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90C" w:rsidRDefault="00E3690C" w:rsidP="00E3690C">
      <w:pPr>
        <w:jc w:val="center"/>
        <w:rPr>
          <w:rFonts w:ascii="Times New Roman" w:hAnsi="Times New Roman" w:cs="Times New Roman"/>
          <w:b/>
          <w:sz w:val="24"/>
        </w:rPr>
      </w:pPr>
    </w:p>
    <w:p w:rsidR="00E3690C" w:rsidRDefault="00E3690C" w:rsidP="00E3690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DESPACHO</w:t>
      </w:r>
    </w:p>
    <w:p w:rsidR="00E3690C" w:rsidRPr="00971BF7" w:rsidRDefault="00E3690C" w:rsidP="00E3690C">
      <w:pPr>
        <w:jc w:val="center"/>
        <w:rPr>
          <w:rFonts w:ascii="Times New Roman" w:hAnsi="Times New Roman" w:cs="Times New Roman"/>
          <w:b/>
          <w:sz w:val="24"/>
        </w:rPr>
      </w:pPr>
    </w:p>
    <w:p w:rsidR="00E3690C" w:rsidRPr="00971BF7" w:rsidRDefault="00E3690C" w:rsidP="00E3690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971BF7">
        <w:rPr>
          <w:rFonts w:ascii="Times New Roman" w:hAnsi="Times New Roman" w:cs="Times New Roman"/>
          <w:sz w:val="24"/>
        </w:rPr>
        <w:t xml:space="preserve">Nos termos do art. 104 e 105 do Regimento Interno desta Casa de Leis, determino que o Processo Legislativo nº </w:t>
      </w:r>
      <w:r w:rsidR="001E6D16">
        <w:rPr>
          <w:rFonts w:ascii="Times New Roman" w:hAnsi="Times New Roman" w:cs="Times New Roman"/>
          <w:sz w:val="24"/>
        </w:rPr>
        <w:t>09</w:t>
      </w:r>
      <w:r w:rsidRPr="00971BF7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971BF7">
        <w:rPr>
          <w:rFonts w:ascii="Times New Roman" w:hAnsi="Times New Roman" w:cs="Times New Roman"/>
          <w:sz w:val="24"/>
        </w:rPr>
        <w:t xml:space="preserve"> (PL</w:t>
      </w:r>
      <w:r>
        <w:rPr>
          <w:rFonts w:ascii="Times New Roman" w:hAnsi="Times New Roman" w:cs="Times New Roman"/>
          <w:sz w:val="24"/>
        </w:rPr>
        <w:t>O</w:t>
      </w:r>
      <w:r w:rsidRPr="00971BF7">
        <w:rPr>
          <w:rFonts w:ascii="Times New Roman" w:hAnsi="Times New Roman" w:cs="Times New Roman"/>
          <w:sz w:val="24"/>
        </w:rPr>
        <w:t xml:space="preserve"> nº </w:t>
      </w:r>
      <w:r w:rsidR="001E6D16">
        <w:rPr>
          <w:rFonts w:ascii="Times New Roman" w:hAnsi="Times New Roman" w:cs="Times New Roman"/>
          <w:sz w:val="24"/>
        </w:rPr>
        <w:t>05</w:t>
      </w:r>
      <w:r w:rsidRPr="00971BF7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971BF7">
        <w:rPr>
          <w:rFonts w:ascii="Times New Roman" w:hAnsi="Times New Roman" w:cs="Times New Roman"/>
          <w:sz w:val="24"/>
        </w:rPr>
        <w:t xml:space="preserve">) seja incluído na ordem do dia da Reunião Plenária marcada para a data </w:t>
      </w:r>
      <w:r w:rsidR="001E6D16">
        <w:rPr>
          <w:rFonts w:ascii="Times New Roman" w:hAnsi="Times New Roman" w:cs="Times New Roman"/>
          <w:sz w:val="24"/>
        </w:rPr>
        <w:t>14</w:t>
      </w:r>
      <w:r w:rsidRPr="00971BF7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02</w:t>
      </w:r>
      <w:r w:rsidRPr="00971BF7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971BF7">
        <w:rPr>
          <w:rFonts w:ascii="Times New Roman" w:hAnsi="Times New Roman" w:cs="Times New Roman"/>
          <w:sz w:val="24"/>
        </w:rPr>
        <w:t>, para que seja feita sua publicação.</w:t>
      </w:r>
    </w:p>
    <w:p w:rsidR="00E3690C" w:rsidRPr="00971BF7" w:rsidRDefault="00E3690C" w:rsidP="00E3690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971BF7">
        <w:rPr>
          <w:rFonts w:ascii="Times New Roman" w:hAnsi="Times New Roman" w:cs="Times New Roman"/>
          <w:sz w:val="24"/>
        </w:rPr>
        <w:t>Após publicação, determino que o PL</w:t>
      </w:r>
      <w:r>
        <w:rPr>
          <w:rFonts w:ascii="Times New Roman" w:hAnsi="Times New Roman" w:cs="Times New Roman"/>
          <w:sz w:val="24"/>
        </w:rPr>
        <w:t>O</w:t>
      </w:r>
      <w:r w:rsidRPr="00971BF7">
        <w:rPr>
          <w:rFonts w:ascii="Times New Roman" w:hAnsi="Times New Roman" w:cs="Times New Roman"/>
          <w:sz w:val="24"/>
        </w:rPr>
        <w:t xml:space="preserve"> nº</w:t>
      </w:r>
      <w:r>
        <w:rPr>
          <w:rFonts w:ascii="Times New Roman" w:hAnsi="Times New Roman" w:cs="Times New Roman"/>
          <w:sz w:val="24"/>
        </w:rPr>
        <w:t xml:space="preserve"> </w:t>
      </w:r>
      <w:r w:rsidR="001E6D16">
        <w:rPr>
          <w:rFonts w:ascii="Times New Roman" w:hAnsi="Times New Roman" w:cs="Times New Roman"/>
          <w:sz w:val="24"/>
        </w:rPr>
        <w:t>05</w:t>
      </w:r>
      <w:r w:rsidRPr="00971BF7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971BF7">
        <w:rPr>
          <w:rFonts w:ascii="Times New Roman" w:hAnsi="Times New Roman" w:cs="Times New Roman"/>
          <w:sz w:val="24"/>
        </w:rPr>
        <w:t xml:space="preserve"> seja encaminhado às Comissões de Legislação e Justiça, Obras e Serviços Públicos e Finanças, Orçamento e Tomada de Contas para análise e parecer.</w:t>
      </w:r>
    </w:p>
    <w:p w:rsidR="00E3690C" w:rsidRPr="00971BF7" w:rsidRDefault="00E3690C" w:rsidP="00E3690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971BF7">
        <w:rPr>
          <w:rFonts w:ascii="Times New Roman" w:hAnsi="Times New Roman" w:cs="Times New Roman"/>
          <w:sz w:val="24"/>
        </w:rPr>
        <w:t>Cumpra-se.</w:t>
      </w:r>
    </w:p>
    <w:p w:rsidR="00E3690C" w:rsidRPr="00971BF7" w:rsidRDefault="00E3690C" w:rsidP="00E3690C">
      <w:pPr>
        <w:jc w:val="both"/>
        <w:rPr>
          <w:rFonts w:ascii="Times New Roman" w:hAnsi="Times New Roman" w:cs="Times New Roman"/>
          <w:sz w:val="24"/>
        </w:rPr>
      </w:pPr>
    </w:p>
    <w:p w:rsidR="00E3690C" w:rsidRPr="00971BF7" w:rsidRDefault="00E3690C" w:rsidP="00E3690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r w:rsidRPr="00971BF7">
        <w:rPr>
          <w:rFonts w:ascii="Times New Roman" w:hAnsi="Times New Roman" w:cs="Times New Roman"/>
          <w:sz w:val="24"/>
        </w:rPr>
        <w:t xml:space="preserve">Lima Duarte, </w:t>
      </w:r>
      <w:r w:rsidR="001E6D16">
        <w:rPr>
          <w:rFonts w:ascii="Times New Roman" w:hAnsi="Times New Roman" w:cs="Times New Roman"/>
          <w:sz w:val="24"/>
        </w:rPr>
        <w:t>31</w:t>
      </w:r>
      <w:bookmarkStart w:id="0" w:name="_GoBack"/>
      <w:bookmarkEnd w:id="0"/>
      <w:r w:rsidRPr="00971BF7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janeiro</w:t>
      </w:r>
      <w:r w:rsidRPr="00971BF7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971BF7">
        <w:rPr>
          <w:rFonts w:ascii="Times New Roman" w:hAnsi="Times New Roman" w:cs="Times New Roman"/>
          <w:sz w:val="24"/>
        </w:rPr>
        <w:t>.</w:t>
      </w:r>
    </w:p>
    <w:p w:rsidR="00E3690C" w:rsidRPr="00971BF7" w:rsidRDefault="00E3690C" w:rsidP="00E3690C">
      <w:pPr>
        <w:jc w:val="both"/>
        <w:rPr>
          <w:rFonts w:ascii="Times New Roman" w:hAnsi="Times New Roman" w:cs="Times New Roman"/>
          <w:sz w:val="24"/>
        </w:rPr>
      </w:pPr>
    </w:p>
    <w:p w:rsidR="00E3690C" w:rsidRPr="00971BF7" w:rsidRDefault="00E3690C" w:rsidP="00E3690C">
      <w:pPr>
        <w:contextualSpacing/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971BF7">
        <w:rPr>
          <w:rFonts w:ascii="Times New Roman" w:hAnsi="Times New Roman" w:cs="Times New Roman"/>
          <w:b/>
          <w:i/>
          <w:sz w:val="24"/>
        </w:rPr>
        <w:t>Josimar</w:t>
      </w:r>
      <w:proofErr w:type="spellEnd"/>
      <w:r w:rsidRPr="00971BF7">
        <w:rPr>
          <w:rFonts w:ascii="Times New Roman" w:hAnsi="Times New Roman" w:cs="Times New Roman"/>
          <w:b/>
          <w:i/>
          <w:sz w:val="24"/>
        </w:rPr>
        <w:t xml:space="preserve"> Oliveira Campos</w:t>
      </w:r>
    </w:p>
    <w:p w:rsidR="00E3690C" w:rsidRPr="00971BF7" w:rsidRDefault="00E3690C" w:rsidP="00E3690C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Presidente da Câmara Municipal de Lima Duarte</w:t>
      </w:r>
    </w:p>
    <w:p w:rsidR="00E3690C" w:rsidRDefault="00E3690C" w:rsidP="00E3690C">
      <w:pPr>
        <w:contextualSpacing/>
        <w:jc w:val="center"/>
        <w:rPr>
          <w:rFonts w:ascii="Times New Roman" w:hAnsi="Times New Roman" w:cs="Times New Roman"/>
          <w:b/>
          <w:i/>
          <w:sz w:val="24"/>
        </w:rPr>
      </w:pPr>
    </w:p>
    <w:p w:rsidR="00E3690C" w:rsidRDefault="00E3690C" w:rsidP="00E3690C">
      <w:pPr>
        <w:contextualSpacing/>
        <w:jc w:val="center"/>
        <w:rPr>
          <w:rFonts w:ascii="Times New Roman" w:hAnsi="Times New Roman" w:cs="Times New Roman"/>
          <w:b/>
          <w:i/>
          <w:sz w:val="24"/>
        </w:rPr>
      </w:pPr>
    </w:p>
    <w:p w:rsidR="00E3690C" w:rsidRDefault="00E3690C" w:rsidP="00E3690C">
      <w:pPr>
        <w:contextualSpacing/>
        <w:jc w:val="center"/>
        <w:rPr>
          <w:rFonts w:ascii="Times New Roman" w:hAnsi="Times New Roman" w:cs="Times New Roman"/>
          <w:b/>
          <w:i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35"/>
      </w:tblGrid>
      <w:tr w:rsidR="00E3690C" w:rsidTr="00001391">
        <w:trPr>
          <w:trHeight w:val="2343"/>
        </w:trPr>
        <w:tc>
          <w:tcPr>
            <w:tcW w:w="4335" w:type="dxa"/>
          </w:tcPr>
          <w:p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>Encaminha-se à Comissão de Legislação e Justiça</w:t>
            </w:r>
          </w:p>
          <w:p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</w:p>
          <w:p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>Sala das Sessões   ____/____/_____</w:t>
            </w:r>
          </w:p>
          <w:p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</w:p>
          <w:p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</w:p>
          <w:p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  <w:proofErr w:type="spellStart"/>
            <w:r w:rsidRPr="00664585">
              <w:rPr>
                <w:rFonts w:ascii="Bahnschrift Light" w:eastAsia="Batang" w:hAnsi="Bahnschrift Light" w:cs="Times New Roman"/>
                <w:sz w:val="24"/>
              </w:rPr>
              <w:t>Murillo</w:t>
            </w:r>
            <w:proofErr w:type="spellEnd"/>
            <w:r w:rsidRPr="00664585">
              <w:rPr>
                <w:rFonts w:ascii="Bahnschrift Light" w:eastAsia="Batang" w:hAnsi="Bahnschrift Light" w:cs="Times New Roman"/>
                <w:sz w:val="24"/>
              </w:rPr>
              <w:t xml:space="preserve"> Silva Sales</w:t>
            </w:r>
          </w:p>
          <w:p w:rsidR="00E3690C" w:rsidRDefault="00E3690C" w:rsidP="0000139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>Chefe de Secretaria</w:t>
            </w:r>
          </w:p>
        </w:tc>
      </w:tr>
    </w:tbl>
    <w:tbl>
      <w:tblPr>
        <w:tblStyle w:val="Tabelacomgrade"/>
        <w:tblpPr w:leftFromText="141" w:rightFromText="141" w:vertAnchor="text" w:horzAnchor="page" w:tblpX="6295" w:tblpY="-2361"/>
        <w:tblW w:w="0" w:type="auto"/>
        <w:tblLook w:val="04A0" w:firstRow="1" w:lastRow="0" w:firstColumn="1" w:lastColumn="0" w:noHBand="0" w:noVBand="1"/>
      </w:tblPr>
      <w:tblGrid>
        <w:gridCol w:w="4335"/>
      </w:tblGrid>
      <w:tr w:rsidR="00E3690C" w:rsidTr="00001391">
        <w:trPr>
          <w:trHeight w:val="2343"/>
        </w:trPr>
        <w:tc>
          <w:tcPr>
            <w:tcW w:w="4335" w:type="dxa"/>
          </w:tcPr>
          <w:p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 xml:space="preserve">Encaminha-se à Comissão de </w:t>
            </w:r>
            <w:r>
              <w:rPr>
                <w:rFonts w:ascii="Bahnschrift Light" w:eastAsia="Batang" w:hAnsi="Bahnschrift Light" w:cs="Times New Roman"/>
                <w:sz w:val="24"/>
              </w:rPr>
              <w:t>Obras e Serviços Públicos</w:t>
            </w:r>
          </w:p>
          <w:p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</w:p>
          <w:p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>Sala das Sessões   ____/____/_____</w:t>
            </w:r>
          </w:p>
          <w:p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</w:p>
          <w:p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</w:p>
          <w:p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  <w:proofErr w:type="spellStart"/>
            <w:r w:rsidRPr="00664585">
              <w:rPr>
                <w:rFonts w:ascii="Bahnschrift Light" w:eastAsia="Batang" w:hAnsi="Bahnschrift Light" w:cs="Times New Roman"/>
                <w:sz w:val="24"/>
              </w:rPr>
              <w:t>Murillo</w:t>
            </w:r>
            <w:proofErr w:type="spellEnd"/>
            <w:r w:rsidRPr="00664585">
              <w:rPr>
                <w:rFonts w:ascii="Bahnschrift Light" w:eastAsia="Batang" w:hAnsi="Bahnschrift Light" w:cs="Times New Roman"/>
                <w:sz w:val="24"/>
              </w:rPr>
              <w:t xml:space="preserve"> Silva Sales</w:t>
            </w:r>
          </w:p>
          <w:p w:rsidR="00E3690C" w:rsidRDefault="00E3690C" w:rsidP="0000139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>Chefe de Secretaria</w:t>
            </w:r>
          </w:p>
        </w:tc>
      </w:tr>
    </w:tbl>
    <w:p w:rsidR="00E3690C" w:rsidRDefault="00E3690C" w:rsidP="00E3690C">
      <w:pPr>
        <w:contextualSpacing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</w:t>
      </w:r>
    </w:p>
    <w:p w:rsidR="00E3690C" w:rsidRPr="00971BF7" w:rsidRDefault="00E3690C" w:rsidP="00E3690C">
      <w:pPr>
        <w:contextualSpacing/>
        <w:jc w:val="center"/>
        <w:rPr>
          <w:rFonts w:ascii="Times New Roman" w:hAnsi="Times New Roman" w:cs="Times New Roman"/>
          <w:b/>
          <w:i/>
          <w:sz w:val="24"/>
        </w:rPr>
      </w:pPr>
    </w:p>
    <w:tbl>
      <w:tblPr>
        <w:tblStyle w:val="Tabelacomgrade"/>
        <w:tblW w:w="0" w:type="auto"/>
        <w:tblInd w:w="2079" w:type="dxa"/>
        <w:tblLook w:val="04A0" w:firstRow="1" w:lastRow="0" w:firstColumn="1" w:lastColumn="0" w:noHBand="0" w:noVBand="1"/>
      </w:tblPr>
      <w:tblGrid>
        <w:gridCol w:w="4335"/>
      </w:tblGrid>
      <w:tr w:rsidR="00E3690C" w:rsidTr="00001391">
        <w:trPr>
          <w:trHeight w:val="2343"/>
        </w:trPr>
        <w:tc>
          <w:tcPr>
            <w:tcW w:w="4335" w:type="dxa"/>
          </w:tcPr>
          <w:p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 xml:space="preserve">Encaminha-se à Comissão de </w:t>
            </w:r>
            <w:r>
              <w:rPr>
                <w:rFonts w:ascii="Bahnschrift Light" w:eastAsia="Batang" w:hAnsi="Bahnschrift Light" w:cs="Times New Roman"/>
                <w:sz w:val="24"/>
              </w:rPr>
              <w:t>Finanças, Orçamento e Tomada de Contas</w:t>
            </w:r>
          </w:p>
          <w:p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</w:p>
          <w:p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>Sala das Sessões   ____/____/_____</w:t>
            </w:r>
          </w:p>
          <w:p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</w:p>
          <w:p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  <w:proofErr w:type="spellStart"/>
            <w:r w:rsidRPr="00664585">
              <w:rPr>
                <w:rFonts w:ascii="Bahnschrift Light" w:eastAsia="Batang" w:hAnsi="Bahnschrift Light" w:cs="Times New Roman"/>
                <w:sz w:val="24"/>
              </w:rPr>
              <w:t>Murillo</w:t>
            </w:r>
            <w:proofErr w:type="spellEnd"/>
            <w:r w:rsidRPr="00664585">
              <w:rPr>
                <w:rFonts w:ascii="Bahnschrift Light" w:eastAsia="Batang" w:hAnsi="Bahnschrift Light" w:cs="Times New Roman"/>
                <w:sz w:val="24"/>
              </w:rPr>
              <w:t xml:space="preserve"> Silva Sales</w:t>
            </w:r>
          </w:p>
          <w:p w:rsidR="00E3690C" w:rsidRDefault="00E3690C" w:rsidP="0000139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>Chefe de Secretaria</w:t>
            </w:r>
          </w:p>
        </w:tc>
      </w:tr>
    </w:tbl>
    <w:p w:rsidR="00E3690C" w:rsidRDefault="00E3690C" w:rsidP="00E3690C"/>
    <w:sectPr w:rsidR="00E369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AE7" w:rsidRDefault="00FB0AE7" w:rsidP="00E3690C">
      <w:pPr>
        <w:spacing w:after="0" w:line="240" w:lineRule="auto"/>
      </w:pPr>
      <w:r>
        <w:separator/>
      </w:r>
    </w:p>
  </w:endnote>
  <w:endnote w:type="continuationSeparator" w:id="0">
    <w:p w:rsidR="00FB0AE7" w:rsidRDefault="00FB0AE7" w:rsidP="00E3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AE7" w:rsidRDefault="00FB0AE7" w:rsidP="00E3690C">
      <w:pPr>
        <w:spacing w:after="0" w:line="240" w:lineRule="auto"/>
      </w:pPr>
      <w:r>
        <w:separator/>
      </w:r>
    </w:p>
  </w:footnote>
  <w:footnote w:type="continuationSeparator" w:id="0">
    <w:p w:rsidR="00FB0AE7" w:rsidRDefault="00FB0AE7" w:rsidP="00E36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90C" w:rsidRDefault="00E3690C" w:rsidP="00E3690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73563301" wp14:editId="4CEF9E21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0C"/>
    <w:rsid w:val="001E6D16"/>
    <w:rsid w:val="00556956"/>
    <w:rsid w:val="00950880"/>
    <w:rsid w:val="00E3690C"/>
    <w:rsid w:val="00F036AD"/>
    <w:rsid w:val="00F26BE5"/>
    <w:rsid w:val="00FB0AE7"/>
    <w:rsid w:val="00F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397A"/>
  <w15:chartTrackingRefBased/>
  <w15:docId w15:val="{A8FBCDD1-2BE6-45A1-A101-8F6D0136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9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3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36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690C"/>
  </w:style>
  <w:style w:type="paragraph" w:styleId="Rodap">
    <w:name w:val="footer"/>
    <w:basedOn w:val="Normal"/>
    <w:link w:val="RodapChar"/>
    <w:uiPriority w:val="99"/>
    <w:unhideWhenUsed/>
    <w:rsid w:val="00E36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6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4</cp:revision>
  <cp:lastPrinted>2022-01-24T18:26:00Z</cp:lastPrinted>
  <dcterms:created xsi:type="dcterms:W3CDTF">2022-01-10T16:25:00Z</dcterms:created>
  <dcterms:modified xsi:type="dcterms:W3CDTF">2022-01-31T18:57:00Z</dcterms:modified>
</cp:coreProperties>
</file>