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2EFD76F" w14:textId="77777777" w:rsidR="003E2E31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28A7BA" w14:textId="798193FA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AUTÓGRAFO Nº 0</w:t>
      </w:r>
      <w:r w:rsidR="00215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215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215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ABRIL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2028C8BF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21571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21571D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706CA8AF" w14:textId="77777777" w:rsidR="003E2E31" w:rsidRPr="004D1DE9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38F2A71D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21571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21571D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21571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Ordinária nº </w:t>
      </w:r>
      <w:r w:rsidR="0021571D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/2023, que “</w:t>
      </w:r>
      <w:r w:rsidR="0021571D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Dispõe sobre a concessão de subvenção social para as entidades que menciona, com recursos provenientes da transposição e transferência dos saldos financeiros remanescentes de exercícios anteriores a 2018, nos ternos da Lei Complementar nº 197, de 06 de dezembro de 2022”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iniciativa </w:t>
      </w:r>
      <w:r w:rsidR="0021571D" w:rsidRPr="00507D13">
        <w:rPr>
          <w:rFonts w:ascii="Times New Roman" w:hAnsi="Times New Roman" w:cs="Times New Roman"/>
          <w:color w:val="000000" w:themeColor="text1"/>
          <w:sz w:val="24"/>
        </w:rPr>
        <w:t>Prefeita Elenice Pereira Delgado Santelli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77777777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7777777" w:rsidR="003E2E31" w:rsidRPr="004D1DE9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09E375F" w14:textId="52B27979" w:rsidR="003E2E31" w:rsidRPr="004D1DE9" w:rsidRDefault="003E2E31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PROJETO DE LEI ORDINÁRIA Nº </w:t>
      </w:r>
      <w:r w:rsidR="0021571D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05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 w:rsidR="0021571D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12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 w:rsidR="0021571D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ABRIL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00BF2210" w14:textId="77777777" w:rsidR="003E2E31" w:rsidRPr="004D1DE9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3F8A7EAD" w14:textId="0A5AAECC" w:rsidR="003E2E31" w:rsidRPr="004D1DE9" w:rsidRDefault="003E2E31" w:rsidP="00D7652E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PROJETO DE LEI ORDINÁRIA 0</w:t>
      </w:r>
      <w:r w:rsidR="002157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5</w:t>
      </w:r>
      <w:r w:rsidRPr="004D1D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/2023</w:t>
      </w:r>
    </w:p>
    <w:p w14:paraId="0CADB117" w14:textId="112E988D" w:rsidR="0021571D" w:rsidRPr="004D1DE9" w:rsidRDefault="003E2E31" w:rsidP="00215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  <w:r w:rsidRPr="004D1DE9">
        <w:rPr>
          <w:rFonts w:ascii="Times New Roman" w:hAnsi="Times New Roman"/>
          <w:color w:val="000000" w:themeColor="text1"/>
        </w:rPr>
        <w:br/>
      </w:r>
    </w:p>
    <w:p w14:paraId="7E6F8303" w14:textId="77777777" w:rsidR="0021571D" w:rsidRPr="00743622" w:rsidRDefault="0021571D" w:rsidP="0021571D">
      <w:pPr>
        <w:ind w:left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DE9">
        <w:rPr>
          <w:rFonts w:ascii="Times New Roman" w:hAnsi="Times New Roman"/>
          <w:color w:val="000000" w:themeColor="text1"/>
        </w:rPr>
        <w:br/>
      </w:r>
      <w:r w:rsidRPr="00743622">
        <w:rPr>
          <w:rFonts w:ascii="Times New Roman" w:hAnsi="Times New Roman" w:cs="Times New Roman"/>
          <w:bCs/>
          <w:i/>
          <w:sz w:val="24"/>
          <w:szCs w:val="24"/>
        </w:rPr>
        <w:t xml:space="preserve">Dispõe sobre a concessão de subvenção social para </w:t>
      </w:r>
      <w:r>
        <w:rPr>
          <w:rFonts w:ascii="Times New Roman" w:hAnsi="Times New Roman" w:cs="Times New Roman"/>
          <w:bCs/>
          <w:i/>
          <w:sz w:val="24"/>
          <w:szCs w:val="24"/>
        </w:rPr>
        <w:t>as entidades que menciona, com recursos provenientes da transposição e transferência dos saldos financeiros remanescentes de exercícios anteriores a 2018, nos termos da Lei Complementar n° 197, de 06 de dezembro de 2022</w:t>
      </w:r>
      <w:r w:rsidRPr="0074362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17020B1F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sz w:val="24"/>
          <w:szCs w:val="24"/>
        </w:rPr>
        <w:t xml:space="preserve">A Câmara Municipal de Lima Duarte aprova e a Prefeita Municipal sanciona a seguinte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04DCE">
        <w:rPr>
          <w:rFonts w:ascii="Times New Roman" w:hAnsi="Times New Roman" w:cs="Times New Roman"/>
          <w:sz w:val="24"/>
          <w:szCs w:val="24"/>
        </w:rPr>
        <w:t>ei:</w:t>
      </w:r>
    </w:p>
    <w:p w14:paraId="44714FA5" w14:textId="77777777" w:rsidR="0021571D" w:rsidRDefault="0021571D" w:rsidP="0021571D">
      <w:pPr>
        <w:pStyle w:val="Corpodetex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/>
          <w:sz w:val="24"/>
          <w:szCs w:val="24"/>
        </w:rPr>
        <w:t>Art. 1º</w:t>
      </w:r>
      <w:r w:rsidRPr="00504DCE">
        <w:rPr>
          <w:rFonts w:ascii="Times New Roman" w:hAnsi="Times New Roman" w:cs="Times New Roman"/>
          <w:sz w:val="24"/>
          <w:szCs w:val="24"/>
        </w:rPr>
        <w:t xml:space="preserve"> Fica a Chefe do Poder Executivo Municipal autorizada</w:t>
      </w:r>
      <w:r>
        <w:rPr>
          <w:rFonts w:ascii="Times New Roman" w:hAnsi="Times New Roman" w:cs="Times New Roman"/>
          <w:sz w:val="24"/>
          <w:szCs w:val="24"/>
        </w:rPr>
        <w:t xml:space="preserve"> a conceder subvenção social </w:t>
      </w:r>
      <w:r w:rsidRPr="009366A3">
        <w:rPr>
          <w:rFonts w:ascii="Times New Roman" w:hAnsi="Times New Roman" w:cs="Times New Roman"/>
          <w:sz w:val="24"/>
          <w:szCs w:val="24"/>
        </w:rPr>
        <w:t>às Entidades abaixo rela</w:t>
      </w:r>
      <w:r>
        <w:rPr>
          <w:rFonts w:ascii="Times New Roman" w:hAnsi="Times New Roman" w:cs="Times New Roman"/>
          <w:sz w:val="24"/>
          <w:szCs w:val="24"/>
        </w:rPr>
        <w:t xml:space="preserve">cionadas, nos seguintes valores, conforme </w:t>
      </w:r>
    </w:p>
    <w:p w14:paraId="4A094D4D" w14:textId="77777777" w:rsidR="0021571D" w:rsidRDefault="0021571D" w:rsidP="0021571D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1E74D13" w14:textId="77777777" w:rsidR="0021571D" w:rsidRDefault="0021571D" w:rsidP="0021571D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PORTARIA GM/MS nº 96 de 07 de fevereiro de 2023 do Ministério da Saúde:</w:t>
      </w:r>
    </w:p>
    <w:p w14:paraId="0184C466" w14:textId="77777777" w:rsidR="0021571D" w:rsidRDefault="0021571D" w:rsidP="0021571D">
      <w:pPr>
        <w:pStyle w:val="Corpodetex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0" w:type="dxa"/>
        <w:tblLook w:val="01E0" w:firstRow="1" w:lastRow="1" w:firstColumn="1" w:lastColumn="1" w:noHBand="0" w:noVBand="0"/>
      </w:tblPr>
      <w:tblGrid>
        <w:gridCol w:w="311"/>
        <w:gridCol w:w="9659"/>
      </w:tblGrid>
      <w:tr w:rsidR="0021571D" w:rsidRPr="00097F45" w14:paraId="6BEA8B6D" w14:textId="77777777" w:rsidTr="00956962">
        <w:trPr>
          <w:trHeight w:val="639"/>
        </w:trPr>
        <w:tc>
          <w:tcPr>
            <w:tcW w:w="250" w:type="dxa"/>
            <w:hideMark/>
          </w:tcPr>
          <w:p w14:paraId="5D6F1F25" w14:textId="77777777" w:rsidR="0021571D" w:rsidRPr="00296D3D" w:rsidRDefault="0021571D" w:rsidP="00956962">
            <w:pPr>
              <w:pStyle w:val="TableParagraph"/>
              <w:spacing w:line="266" w:lineRule="exact"/>
              <w:ind w:left="0" w:right="18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76" w:type="dxa"/>
            <w:hideMark/>
          </w:tcPr>
          <w:p w14:paraId="0B0AC116" w14:textId="77777777" w:rsidR="0021571D" w:rsidRPr="00097F45" w:rsidRDefault="0021571D" w:rsidP="00956962">
            <w:pPr>
              <w:pStyle w:val="TableParagraph"/>
              <w:numPr>
                <w:ilvl w:val="0"/>
                <w:numId w:val="1"/>
              </w:numPr>
              <w:ind w:right="-1800"/>
              <w:jc w:val="both"/>
              <w:rPr>
                <w:color w:val="000000" w:themeColor="text1"/>
                <w:sz w:val="24"/>
                <w:szCs w:val="24"/>
              </w:rPr>
            </w:pPr>
            <w:r w:rsidRPr="00097F45">
              <w:rPr>
                <w:color w:val="000000" w:themeColor="text1"/>
                <w:sz w:val="24"/>
                <w:szCs w:val="24"/>
              </w:rPr>
              <w:t>SANTA CASA DE MISERICÓRDIA DE LIMA DUARTE.:</w:t>
            </w:r>
          </w:p>
          <w:p w14:paraId="369E247C" w14:textId="77777777" w:rsidR="0021571D" w:rsidRPr="00097F45" w:rsidRDefault="0021571D" w:rsidP="00956962">
            <w:pPr>
              <w:pStyle w:val="TableParagraph"/>
              <w:ind w:left="0" w:right="-1800"/>
              <w:jc w:val="both"/>
              <w:rPr>
                <w:color w:val="000000" w:themeColor="text1"/>
                <w:sz w:val="24"/>
                <w:szCs w:val="24"/>
              </w:rPr>
            </w:pPr>
            <w:r w:rsidRPr="00097F45">
              <w:rPr>
                <w:color w:val="000000" w:themeColor="text1"/>
                <w:sz w:val="24"/>
                <w:szCs w:val="24"/>
              </w:rPr>
              <w:t xml:space="preserve">CNPJ </w:t>
            </w:r>
            <w:r w:rsidRPr="00097F45">
              <w:rPr>
                <w:sz w:val="24"/>
                <w:szCs w:val="24"/>
              </w:rPr>
              <w:t>20.452.280/0001-86</w:t>
            </w:r>
            <w:r w:rsidRPr="00097F45">
              <w:rPr>
                <w:color w:val="000000" w:themeColor="text1"/>
                <w:sz w:val="24"/>
                <w:szCs w:val="24"/>
              </w:rPr>
              <w:t xml:space="preserve">..........................................................R$ </w:t>
            </w:r>
            <w:r>
              <w:rPr>
                <w:color w:val="000000" w:themeColor="text1"/>
                <w:sz w:val="24"/>
                <w:szCs w:val="24"/>
              </w:rPr>
              <w:t>62.904,86</w:t>
            </w:r>
          </w:p>
        </w:tc>
      </w:tr>
      <w:tr w:rsidR="0021571D" w:rsidRPr="00097F45" w14:paraId="1EF26717" w14:textId="77777777" w:rsidTr="00956962">
        <w:trPr>
          <w:trHeight w:val="759"/>
        </w:trPr>
        <w:tc>
          <w:tcPr>
            <w:tcW w:w="250" w:type="dxa"/>
            <w:hideMark/>
          </w:tcPr>
          <w:p w14:paraId="1FF3C165" w14:textId="77777777" w:rsidR="0021571D" w:rsidRPr="00296D3D" w:rsidRDefault="0021571D" w:rsidP="00956962">
            <w:pPr>
              <w:pStyle w:val="TableParagraph"/>
              <w:spacing w:before="87"/>
              <w:ind w:left="36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76" w:type="dxa"/>
            <w:hideMark/>
          </w:tcPr>
          <w:p w14:paraId="654F0FA3" w14:textId="77777777" w:rsidR="0021571D" w:rsidRPr="00097F45" w:rsidRDefault="0021571D" w:rsidP="00956962">
            <w:pPr>
              <w:pStyle w:val="TableParagraph"/>
              <w:numPr>
                <w:ilvl w:val="0"/>
                <w:numId w:val="1"/>
              </w:numPr>
              <w:spacing w:before="87"/>
              <w:ind w:right="73"/>
              <w:jc w:val="both"/>
              <w:rPr>
                <w:color w:val="000000" w:themeColor="text1"/>
                <w:sz w:val="24"/>
                <w:szCs w:val="24"/>
              </w:rPr>
            </w:pPr>
            <w:r w:rsidRPr="00097F45">
              <w:rPr>
                <w:sz w:val="24"/>
                <w:szCs w:val="24"/>
              </w:rPr>
              <w:t xml:space="preserve">ASSOCIAÇÃO DE </w:t>
            </w:r>
            <w:r>
              <w:rPr>
                <w:sz w:val="24"/>
                <w:szCs w:val="24"/>
              </w:rPr>
              <w:t>PAIS E AMIGOS DOS EXCEPCIONAIS-</w:t>
            </w:r>
            <w:r w:rsidRPr="00097F45">
              <w:rPr>
                <w:sz w:val="24"/>
                <w:szCs w:val="24"/>
              </w:rPr>
              <w:t xml:space="preserve"> APAE.:</w:t>
            </w:r>
            <w:r w:rsidRPr="00097F4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517D927" w14:textId="77777777" w:rsidR="0021571D" w:rsidRPr="00097F45" w:rsidRDefault="0021571D" w:rsidP="00956962">
            <w:pPr>
              <w:pStyle w:val="TableParagraph"/>
              <w:spacing w:before="87"/>
              <w:ind w:left="0" w:right="73"/>
              <w:jc w:val="both"/>
              <w:rPr>
                <w:color w:val="000000" w:themeColor="text1"/>
                <w:sz w:val="24"/>
                <w:szCs w:val="24"/>
              </w:rPr>
            </w:pPr>
            <w:r w:rsidRPr="00097F45">
              <w:rPr>
                <w:color w:val="000000" w:themeColor="text1"/>
                <w:sz w:val="24"/>
                <w:szCs w:val="24"/>
              </w:rPr>
              <w:t xml:space="preserve">CNPJ </w:t>
            </w:r>
            <w:r w:rsidRPr="00097F45">
              <w:rPr>
                <w:sz w:val="24"/>
                <w:szCs w:val="24"/>
              </w:rPr>
              <w:t>03.236.354/0001-2</w:t>
            </w:r>
            <w:r>
              <w:rPr>
                <w:sz w:val="24"/>
                <w:szCs w:val="24"/>
              </w:rPr>
              <w:t>8</w:t>
            </w:r>
            <w:r w:rsidRPr="00097F45">
              <w:rPr>
                <w:color w:val="000000" w:themeColor="text1"/>
                <w:sz w:val="24"/>
                <w:szCs w:val="24"/>
              </w:rPr>
              <w:t xml:space="preserve">............................................................R$ </w:t>
            </w:r>
            <w:r>
              <w:rPr>
                <w:color w:val="000000" w:themeColor="text1"/>
                <w:sz w:val="24"/>
                <w:szCs w:val="24"/>
              </w:rPr>
              <w:t>2.282,16.</w:t>
            </w:r>
          </w:p>
        </w:tc>
      </w:tr>
    </w:tbl>
    <w:p w14:paraId="5469A07E" w14:textId="77777777" w:rsidR="0021571D" w:rsidRDefault="0021571D" w:rsidP="0021571D">
      <w:pPr>
        <w:pStyle w:val="Corpodetexto"/>
        <w:jc w:val="both"/>
        <w:rPr>
          <w:szCs w:val="24"/>
        </w:rPr>
      </w:pPr>
    </w:p>
    <w:p w14:paraId="733ED205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 A subvenção de que trata esta lei será concedida </w:t>
      </w:r>
      <w:r>
        <w:rPr>
          <w:rFonts w:ascii="Times New Roman" w:hAnsi="Times New Roman" w:cs="Times New Roman"/>
          <w:bCs/>
          <w:sz w:val="24"/>
          <w:szCs w:val="24"/>
        </w:rPr>
        <w:t>para as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 entidade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e nos valores mencionados no artigo anterior, </w:t>
      </w:r>
      <w:r w:rsidRPr="00504DCE">
        <w:rPr>
          <w:rFonts w:ascii="Times New Roman" w:hAnsi="Times New Roman" w:cs="Times New Roman"/>
          <w:bCs/>
          <w:sz w:val="24"/>
          <w:szCs w:val="24"/>
        </w:rPr>
        <w:t>para a execução de suas atividades, conforme plano de trabalho, desde que esteja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 legalmente constituída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 e, na época da efetiva concessão do benefício, possua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 o título de utilidade pública.</w:t>
      </w:r>
    </w:p>
    <w:p w14:paraId="4C0BF843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504D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 A forma de aplicação dos recursos públicos</w:t>
      </w:r>
      <w:r>
        <w:rPr>
          <w:rFonts w:ascii="Times New Roman" w:hAnsi="Times New Roman" w:cs="Times New Roman"/>
          <w:bCs/>
          <w:sz w:val="24"/>
          <w:szCs w:val="24"/>
        </w:rPr>
        <w:t>, data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 de repasse e prestação de contas serão fixadas no termo de convênio, observados também os requisitos impostos por esta lei</w:t>
      </w:r>
      <w:r>
        <w:rPr>
          <w:rFonts w:ascii="Times New Roman" w:hAnsi="Times New Roman" w:cs="Times New Roman"/>
          <w:bCs/>
          <w:sz w:val="24"/>
          <w:szCs w:val="24"/>
        </w:rPr>
        <w:t>, bem como pela Lei de Diretrizes Orçamentárias</w:t>
      </w:r>
      <w:r w:rsidRPr="00504DC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3FF24B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Pr="00504DCE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4DCE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04DCE">
        <w:rPr>
          <w:rFonts w:ascii="Times New Roman" w:hAnsi="Times New Roman" w:cs="Times New Roman"/>
          <w:sz w:val="24"/>
          <w:szCs w:val="24"/>
        </w:rPr>
        <w:t xml:space="preserve"> prazo</w:t>
      </w:r>
      <w:r>
        <w:rPr>
          <w:rFonts w:ascii="Times New Roman" w:hAnsi="Times New Roman" w:cs="Times New Roman"/>
          <w:sz w:val="24"/>
          <w:szCs w:val="24"/>
        </w:rPr>
        <w:t>s de vigência do convênio, execução financeira e</w:t>
      </w:r>
      <w:r w:rsidRPr="00504DCE">
        <w:rPr>
          <w:rFonts w:ascii="Times New Roman" w:hAnsi="Times New Roman" w:cs="Times New Roman"/>
          <w:sz w:val="24"/>
          <w:szCs w:val="24"/>
        </w:rPr>
        <w:t xml:space="preserve"> prestação de contas da subvençã</w:t>
      </w:r>
      <w:r>
        <w:rPr>
          <w:rFonts w:ascii="Times New Roman" w:hAnsi="Times New Roman" w:cs="Times New Roman"/>
          <w:sz w:val="24"/>
          <w:szCs w:val="24"/>
        </w:rPr>
        <w:t>o autorizada por meio desta lei respeitarão os limites previstos no art. 24 da Lei Ordinária n° 2.086/2022 (Lei de Diretrizes Orçamentárias) e seus parágrafos, com as alterações trazidas pela Lei Ordinária n° 2.127/2022</w:t>
      </w:r>
      <w:r w:rsidRPr="00504DCE">
        <w:rPr>
          <w:rFonts w:ascii="Times New Roman" w:hAnsi="Times New Roman" w:cs="Times New Roman"/>
          <w:sz w:val="24"/>
          <w:szCs w:val="24"/>
        </w:rPr>
        <w:t>.</w:t>
      </w:r>
    </w:p>
    <w:p w14:paraId="6A3ED374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504DC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504DCE">
        <w:rPr>
          <w:rFonts w:ascii="Times New Roman" w:hAnsi="Times New Roman" w:cs="Times New Roman"/>
          <w:sz w:val="24"/>
          <w:szCs w:val="24"/>
        </w:rPr>
        <w:t>O termo de convênio será celebrado após aprovação e sanção da presente lei, desde que 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04DCE">
        <w:rPr>
          <w:rFonts w:ascii="Times New Roman" w:hAnsi="Times New Roman" w:cs="Times New Roman"/>
          <w:sz w:val="24"/>
          <w:szCs w:val="24"/>
        </w:rPr>
        <w:t xml:space="preserve"> entidade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04DCE">
        <w:rPr>
          <w:rFonts w:ascii="Times New Roman" w:hAnsi="Times New Roman" w:cs="Times New Roman"/>
          <w:sz w:val="24"/>
          <w:szCs w:val="24"/>
        </w:rPr>
        <w:t xml:space="preserve"> beneficiada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04DCE">
        <w:rPr>
          <w:rFonts w:ascii="Times New Roman" w:hAnsi="Times New Roman" w:cs="Times New Roman"/>
          <w:sz w:val="24"/>
          <w:szCs w:val="24"/>
        </w:rPr>
        <w:t xml:space="preserve"> apresente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04DCE">
        <w:rPr>
          <w:rFonts w:ascii="Times New Roman" w:hAnsi="Times New Roman" w:cs="Times New Roman"/>
          <w:sz w:val="24"/>
          <w:szCs w:val="24"/>
        </w:rPr>
        <w:t xml:space="preserve"> os seguintes documentos:</w:t>
      </w:r>
    </w:p>
    <w:p w14:paraId="0742E96E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I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estatuto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social, devidamente registrado em cartório;</w:t>
      </w:r>
    </w:p>
    <w:p w14:paraId="2D01D4BD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II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ata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de posse da diretoria em exercício;</w:t>
      </w:r>
    </w:p>
    <w:p w14:paraId="3A4B1DD8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>III - último balanço contábil da entidade;</w:t>
      </w:r>
    </w:p>
    <w:p w14:paraId="6EC4B05F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>IV</w:t>
      </w:r>
      <w:r w:rsidRPr="00504DC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504D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DCE">
        <w:rPr>
          <w:rFonts w:ascii="Times New Roman" w:hAnsi="Times New Roman" w:cs="Times New Roman"/>
          <w:sz w:val="24"/>
          <w:szCs w:val="24"/>
        </w:rPr>
        <w:t>prova</w:t>
      </w:r>
      <w:proofErr w:type="gramEnd"/>
      <w:r w:rsidRPr="00504DCE">
        <w:rPr>
          <w:rFonts w:ascii="Times New Roman" w:hAnsi="Times New Roman" w:cs="Times New Roman"/>
          <w:sz w:val="24"/>
          <w:szCs w:val="24"/>
        </w:rPr>
        <w:t xml:space="preserve"> de inscrição no cadastro nacional de pessoa jurídica (CNPJ), do Ministério da Fazenda;</w:t>
      </w:r>
    </w:p>
    <w:p w14:paraId="0AAF229A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V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relação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dos diretores, com endereço residencial completo, profissão e cargo que ocupa na entidade;</w:t>
      </w:r>
    </w:p>
    <w:p w14:paraId="7BCF2B9C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VI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comprovação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de regularidade fiscal com a Fazenda Pública Federal, Estadual e Municipal;</w:t>
      </w:r>
    </w:p>
    <w:p w14:paraId="55C8EC51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>VII -</w:t>
      </w:r>
      <w:r w:rsidRPr="00504DCE">
        <w:rPr>
          <w:rFonts w:ascii="Times New Roman" w:hAnsi="Times New Roman" w:cs="Times New Roman"/>
          <w:sz w:val="24"/>
          <w:szCs w:val="24"/>
        </w:rPr>
        <w:t xml:space="preserve"> plano de trabalho.</w:t>
      </w:r>
    </w:p>
    <w:p w14:paraId="181EC7F4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/>
          <w:sz w:val="24"/>
          <w:szCs w:val="24"/>
        </w:rPr>
        <w:t>§ 1º</w:t>
      </w:r>
      <w:r w:rsidRPr="00504DCE">
        <w:rPr>
          <w:rFonts w:ascii="Times New Roman" w:hAnsi="Times New Roman" w:cs="Times New Roman"/>
          <w:sz w:val="24"/>
          <w:szCs w:val="24"/>
        </w:rPr>
        <w:t xml:space="preserve"> No termo de convênio deverá constar ainda a obrigação da entidade beneficiada prestar contas, apresentando relatório sucinto por meio de planilha de gastos, especificando no mínimo:</w:t>
      </w:r>
    </w:p>
    <w:p w14:paraId="6FE99E06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I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o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nome da pessoa física ou jurídica recebedora de valores advindos da subvenção prevista nesta lei;</w:t>
      </w:r>
    </w:p>
    <w:p w14:paraId="706049D5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>II</w:t>
      </w:r>
      <w:r w:rsidRPr="00504DC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504D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DCE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504DCE">
        <w:rPr>
          <w:rFonts w:ascii="Times New Roman" w:hAnsi="Times New Roman" w:cs="Times New Roman"/>
          <w:sz w:val="24"/>
          <w:szCs w:val="24"/>
        </w:rPr>
        <w:t xml:space="preserve"> material adquirido ou serviço prestado;</w:t>
      </w:r>
    </w:p>
    <w:p w14:paraId="38FD61BF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>III - o valor pago;</w:t>
      </w:r>
    </w:p>
    <w:p w14:paraId="6B9BAF7B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IV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data de pagamento;</w:t>
      </w:r>
    </w:p>
    <w:p w14:paraId="4EA7EC62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o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número da nota fiscal, da nota de pagamento ou do recibo de pagamento de autônomo.</w:t>
      </w:r>
    </w:p>
    <w:p w14:paraId="1B243841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/>
          <w:sz w:val="24"/>
          <w:szCs w:val="24"/>
        </w:rPr>
        <w:t>§ 2º</w:t>
      </w:r>
      <w:r w:rsidRPr="00504DCE">
        <w:rPr>
          <w:rFonts w:ascii="Times New Roman" w:hAnsi="Times New Roman" w:cs="Times New Roman"/>
          <w:sz w:val="24"/>
          <w:szCs w:val="24"/>
        </w:rPr>
        <w:t xml:space="preserve"> No termo de convênio deverá constar que a entidade a ser beneficiada com a subvenção social prevista nesta lei não poderá utilizá-la para pagamento de juros e/ou multas.</w:t>
      </w:r>
    </w:p>
    <w:p w14:paraId="578EE87C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Pr="00504DC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504DCE">
        <w:rPr>
          <w:rFonts w:ascii="Times New Roman" w:hAnsi="Times New Roman" w:cs="Times New Roman"/>
          <w:sz w:val="24"/>
          <w:szCs w:val="24"/>
        </w:rPr>
        <w:t>Fica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04DC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04DCE">
        <w:rPr>
          <w:rFonts w:ascii="Times New Roman" w:hAnsi="Times New Roman" w:cs="Times New Roman"/>
          <w:sz w:val="24"/>
          <w:szCs w:val="24"/>
        </w:rPr>
        <w:t xml:space="preserve"> entidade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04DCE">
        <w:rPr>
          <w:rFonts w:ascii="Times New Roman" w:hAnsi="Times New Roman" w:cs="Times New Roman"/>
          <w:sz w:val="24"/>
          <w:szCs w:val="24"/>
        </w:rPr>
        <w:t xml:space="preserve"> contemplada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04DCE">
        <w:rPr>
          <w:rFonts w:ascii="Times New Roman" w:hAnsi="Times New Roman" w:cs="Times New Roman"/>
          <w:sz w:val="24"/>
          <w:szCs w:val="24"/>
        </w:rPr>
        <w:t xml:space="preserve"> pela</w:t>
      </w:r>
      <w:r>
        <w:rPr>
          <w:rFonts w:ascii="Times New Roman" w:hAnsi="Times New Roman" w:cs="Times New Roman"/>
          <w:sz w:val="24"/>
          <w:szCs w:val="24"/>
        </w:rPr>
        <w:t>s subvenções</w:t>
      </w:r>
      <w:r w:rsidRPr="00504DCE">
        <w:rPr>
          <w:rFonts w:ascii="Times New Roman" w:hAnsi="Times New Roman" w:cs="Times New Roman"/>
          <w:sz w:val="24"/>
          <w:szCs w:val="24"/>
        </w:rPr>
        <w:t xml:space="preserve"> do Município, obrigada a prestar contas das aplicações dos recursos recebidos aos Poderes Executivo e Legislativo, na forma estabelecida pela Lei de Diretrizes Orçamentárias.</w:t>
      </w:r>
    </w:p>
    <w:p w14:paraId="2079B2D8" w14:textId="77777777" w:rsidR="0021571D" w:rsidRPr="00504DCE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DCE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504DCE">
        <w:rPr>
          <w:rFonts w:ascii="Times New Roman" w:hAnsi="Times New Roman" w:cs="Times New Roman"/>
          <w:sz w:val="24"/>
          <w:szCs w:val="24"/>
        </w:rPr>
        <w:t xml:space="preserve"> Caso a entidade não tiver suas contas aprovadas pelo Poder Executivo, ou não prestar contas, não poderá ser contemplada com novas subvenções, devendo ressarcir aos cofres públicos os valores anteriormente recebidos.</w:t>
      </w:r>
    </w:p>
    <w:p w14:paraId="77CEBB1E" w14:textId="77777777" w:rsidR="0021571D" w:rsidRPr="00894663" w:rsidRDefault="0021571D" w:rsidP="0021571D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</w:t>
      </w:r>
      <w:r w:rsidRPr="00504DCE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DCE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14:paraId="50ED6602" w14:textId="77777777" w:rsidR="0021571D" w:rsidRPr="000170CB" w:rsidRDefault="0021571D" w:rsidP="00215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F3B29" w14:textId="77777777" w:rsidR="0021571D" w:rsidRPr="004D1DE9" w:rsidRDefault="0021571D" w:rsidP="0021571D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12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abril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4C3D64F7" w14:textId="77777777" w:rsidR="0021571D" w:rsidRPr="004D1DE9" w:rsidRDefault="0021571D" w:rsidP="0021571D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6A574619" w14:textId="77777777" w:rsidR="0021571D" w:rsidRPr="004D1DE9" w:rsidRDefault="0021571D" w:rsidP="0021571D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4297D96A" w14:textId="31291C47" w:rsidR="003E2E31" w:rsidRPr="004D1DE9" w:rsidRDefault="003E2E31" w:rsidP="0021571D">
      <w:pPr>
        <w:pStyle w:val="Recuodecorpodetexto"/>
        <w:spacing w:after="100" w:line="240" w:lineRule="auto"/>
        <w:ind w:left="3402"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67C7EFD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12094B1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9F5098A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8BED5D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31E019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12F1062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94716A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ACFEC58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AA909B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B7A83B1" w14:textId="293D820B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7B2B2A5" w14:textId="5D7C24D4" w:rsidR="0021571D" w:rsidRDefault="0021571D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E9DBE64" w14:textId="049DF951" w:rsidR="0021571D" w:rsidRDefault="0021571D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B725CFC" w14:textId="2D66111B" w:rsidR="0021571D" w:rsidRDefault="0021571D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FAAFF51" w14:textId="1E119D58" w:rsidR="0021571D" w:rsidRDefault="0021571D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4CE076C" w14:textId="0EFF7488" w:rsidR="0021571D" w:rsidRDefault="0021571D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9264504" w14:textId="4C32B2D2" w:rsidR="0021571D" w:rsidRDefault="0021571D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50360AE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77777777" w:rsidR="003E2E31" w:rsidRPr="007C214F" w:rsidRDefault="003E2E31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BCD8A12" w14:textId="5CF157E5" w:rsidR="003E2E31" w:rsidRPr="004D1DE9" w:rsidRDefault="003E2E31" w:rsidP="0021571D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21571D">
        <w:rPr>
          <w:rFonts w:ascii="Times New Roman" w:hAnsi="Times New Roman" w:cs="Times New Roman"/>
          <w:color w:val="000000" w:themeColor="text1"/>
          <w:szCs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 (referente ao Projeto de Lei Ordinária nº 0</w:t>
      </w:r>
      <w:r w:rsidR="0021571D">
        <w:rPr>
          <w:rFonts w:ascii="Times New Roman" w:hAnsi="Times New Roman" w:cs="Times New Roman"/>
          <w:color w:val="000000" w:themeColor="text1"/>
          <w:szCs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1B4E6CCC" w:rsidR="003E2E31" w:rsidRPr="004D1DE9" w:rsidRDefault="003E2E31" w:rsidP="0021571D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21571D">
        <w:rPr>
          <w:rFonts w:ascii="Times New Roman" w:hAnsi="Times New Roman" w:cs="Times New Roman"/>
          <w:color w:val="000000" w:themeColor="text1"/>
          <w:szCs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21571D">
        <w:rPr>
          <w:rFonts w:ascii="Times New Roman" w:hAnsi="Times New Roman" w:cs="Times New Roman"/>
          <w:color w:val="000000" w:themeColor="text1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na </w:t>
      </w:r>
      <w:r w:rsidR="0021571D">
        <w:rPr>
          <w:rFonts w:ascii="Times New Roman" w:hAnsi="Times New Roman" w:cs="Times New Roman"/>
          <w:color w:val="000000" w:themeColor="text1"/>
          <w:szCs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ª Reunião Ordinária do mês de </w:t>
      </w:r>
      <w:r w:rsidR="0021571D">
        <w:rPr>
          <w:rFonts w:ascii="Times New Roman" w:hAnsi="Times New Roman" w:cs="Times New Roman"/>
          <w:color w:val="000000" w:themeColor="text1"/>
          <w:szCs w:val="24"/>
        </w:rPr>
        <w:t>abril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de 2023.</w:t>
      </w:r>
    </w:p>
    <w:p w14:paraId="4503B0FC" w14:textId="1080D9D0" w:rsidR="003E2E31" w:rsidRPr="004D1DE9" w:rsidRDefault="003E2E31" w:rsidP="0021571D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Registrado e publicado nos quadros de aviso e site da Câmara Municipal em </w:t>
      </w:r>
      <w:r w:rsidR="0021571D">
        <w:rPr>
          <w:rFonts w:ascii="Times New Roman" w:hAnsi="Times New Roman" w:cs="Times New Roman"/>
          <w:color w:val="000000" w:themeColor="text1"/>
          <w:szCs w:val="24"/>
        </w:rPr>
        <w:t>12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21571D">
        <w:rPr>
          <w:rFonts w:ascii="Times New Roman" w:hAnsi="Times New Roman" w:cs="Times New Roman"/>
          <w:color w:val="000000" w:themeColor="text1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39A97F26" w14:textId="7C3DD8D3" w:rsidR="003E2E31" w:rsidRPr="004D1DE9" w:rsidRDefault="003E2E31" w:rsidP="0021571D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Autor: </w:t>
      </w:r>
      <w:r w:rsidR="0021571D" w:rsidRPr="00507D13">
        <w:rPr>
          <w:rFonts w:ascii="Times New Roman" w:hAnsi="Times New Roman" w:cs="Times New Roman"/>
          <w:color w:val="000000" w:themeColor="text1"/>
          <w:sz w:val="24"/>
        </w:rPr>
        <w:t>Elenice Pereira Delgado Santelli</w:t>
      </w:r>
      <w:r w:rsidR="0021571D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67FB936" w14:textId="77777777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10F60" w14:textId="77777777" w:rsidR="003E2E3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2E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34679" w14:textId="77777777" w:rsidR="004858A8" w:rsidRDefault="004858A8" w:rsidP="00F92FCF">
      <w:pPr>
        <w:spacing w:after="0" w:line="240" w:lineRule="auto"/>
      </w:pPr>
      <w:r>
        <w:separator/>
      </w:r>
    </w:p>
  </w:endnote>
  <w:endnote w:type="continuationSeparator" w:id="0">
    <w:p w14:paraId="12C4F06A" w14:textId="77777777" w:rsidR="004858A8" w:rsidRDefault="004858A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10202" w14:textId="77777777" w:rsidR="004858A8" w:rsidRDefault="004858A8" w:rsidP="00F92FCF">
      <w:pPr>
        <w:spacing w:after="0" w:line="240" w:lineRule="auto"/>
      </w:pPr>
      <w:r>
        <w:separator/>
      </w:r>
    </w:p>
  </w:footnote>
  <w:footnote w:type="continuationSeparator" w:id="0">
    <w:p w14:paraId="568DD1A7" w14:textId="77777777" w:rsidR="004858A8" w:rsidRDefault="004858A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A48B7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1571D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858A8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  <w:style w:type="paragraph" w:customStyle="1" w:styleId="TableParagraph">
    <w:name w:val="Table Paragraph"/>
    <w:basedOn w:val="Normal"/>
    <w:uiPriority w:val="1"/>
    <w:qFormat/>
    <w:rsid w:val="0021571D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14</cp:revision>
  <cp:lastPrinted>2023-04-12T13:01:00Z</cp:lastPrinted>
  <dcterms:created xsi:type="dcterms:W3CDTF">2023-03-09T17:21:00Z</dcterms:created>
  <dcterms:modified xsi:type="dcterms:W3CDTF">2023-04-12T13:01:00Z</dcterms:modified>
</cp:coreProperties>
</file>