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15BB332" w14:textId="43660A18" w:rsidR="003E2E31" w:rsidRDefault="003E2E31" w:rsidP="0017280B">
      <w:pPr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9F7592F" w14:textId="07F3CC51" w:rsidR="00860C2D" w:rsidRDefault="003E2E31" w:rsidP="00860C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que na </w:t>
      </w:r>
      <w:r w:rsidR="00860C2D">
        <w:rPr>
          <w:rFonts w:ascii="Times New Roman" w:hAnsi="Times New Roman" w:cs="Times New Roman"/>
          <w:color w:val="000000" w:themeColor="text1"/>
          <w:sz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ª Reunião Ordinária do mês de ma</w:t>
      </w:r>
      <w:r w:rsidR="0017280B">
        <w:rPr>
          <w:rFonts w:ascii="Times New Roman" w:hAnsi="Times New Roman" w:cs="Times New Roman"/>
          <w:color w:val="000000" w:themeColor="text1"/>
          <w:sz w:val="24"/>
        </w:rPr>
        <w:t>io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860C2D">
        <w:rPr>
          <w:rFonts w:ascii="Times New Roman" w:hAnsi="Times New Roman" w:cs="Times New Roman"/>
          <w:color w:val="000000" w:themeColor="text1"/>
          <w:sz w:val="24"/>
        </w:rPr>
        <w:t>22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 w:rsidR="00860C2D">
        <w:rPr>
          <w:rFonts w:ascii="Times New Roman" w:hAnsi="Times New Roman" w:cs="Times New Roman"/>
          <w:color w:val="000000" w:themeColor="text1"/>
          <w:sz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o Projeto de Lei Ordinária nº </w:t>
      </w:r>
      <w:r w:rsidR="0017280B">
        <w:rPr>
          <w:rFonts w:ascii="Times New Roman" w:hAnsi="Times New Roman" w:cs="Times New Roman"/>
          <w:color w:val="000000" w:themeColor="text1"/>
          <w:sz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 foi </w:t>
      </w:r>
      <w:r w:rsidRPr="00860C2D">
        <w:rPr>
          <w:rFonts w:ascii="Times New Roman" w:hAnsi="Times New Roman" w:cs="Times New Roman"/>
          <w:b/>
          <w:bCs/>
          <w:color w:val="000000" w:themeColor="text1"/>
          <w:sz w:val="24"/>
        </w:rPr>
        <w:t>aprovado</w:t>
      </w:r>
      <w:r w:rsidR="00860C2D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por </w:t>
      </w:r>
      <w:r w:rsidR="00860C2D"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votos favoráveis, </w:t>
      </w:r>
      <w:r w:rsidR="00860C2D">
        <w:rPr>
          <w:rFonts w:ascii="Times New Roman" w:hAnsi="Times New Roman" w:cs="Times New Roman"/>
          <w:color w:val="000000" w:themeColor="text1"/>
          <w:sz w:val="24"/>
        </w:rPr>
        <w:t>nenhum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 contrário e </w:t>
      </w:r>
      <w:r w:rsidR="00860C2D">
        <w:rPr>
          <w:rFonts w:ascii="Times New Roman" w:hAnsi="Times New Roman" w:cs="Times New Roman"/>
          <w:color w:val="000000" w:themeColor="text1"/>
          <w:sz w:val="24"/>
        </w:rPr>
        <w:t>nenhuma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</w:t>
      </w:r>
      <w:r w:rsidR="00860C2D">
        <w:rPr>
          <w:rFonts w:ascii="Times New Roman" w:hAnsi="Times New Roman" w:cs="Times New Roman"/>
          <w:color w:val="000000" w:themeColor="text1"/>
          <w:sz w:val="24"/>
        </w:rPr>
        <w:t>ão, as Emendas Substitutivas nº 02 e 03/2023</w:t>
      </w:r>
      <w:r w:rsidR="0082096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20962">
        <w:rPr>
          <w:rFonts w:ascii="Times New Roman" w:hAnsi="Times New Roman" w:cs="Times New Roman"/>
          <w:color w:val="000000" w:themeColor="text1"/>
          <w:sz w:val="24"/>
        </w:rPr>
        <w:t>ao Projeto de Lei Ordinária nº 11/2023</w:t>
      </w:r>
      <w:r w:rsidR="00820962">
        <w:rPr>
          <w:rFonts w:ascii="Times New Roman" w:hAnsi="Times New Roman" w:cs="Times New Roman"/>
          <w:color w:val="000000" w:themeColor="text1"/>
          <w:sz w:val="24"/>
        </w:rPr>
        <w:t>,</w:t>
      </w:r>
      <w:r w:rsidR="00860C2D">
        <w:rPr>
          <w:rFonts w:ascii="Times New Roman" w:hAnsi="Times New Roman" w:cs="Times New Roman"/>
          <w:color w:val="000000" w:themeColor="text1"/>
          <w:sz w:val="24"/>
        </w:rPr>
        <w:t xml:space="preserve"> foram </w:t>
      </w:r>
      <w:r w:rsidR="00860C2D" w:rsidRPr="00860C2D">
        <w:rPr>
          <w:rFonts w:ascii="Times New Roman" w:hAnsi="Times New Roman" w:cs="Times New Roman"/>
          <w:b/>
          <w:bCs/>
          <w:color w:val="000000" w:themeColor="text1"/>
          <w:sz w:val="24"/>
        </w:rPr>
        <w:t>rejeitadas</w:t>
      </w:r>
      <w:r w:rsidR="00860C2D">
        <w:rPr>
          <w:rFonts w:ascii="Times New Roman" w:hAnsi="Times New Roman" w:cs="Times New Roman"/>
          <w:color w:val="000000" w:themeColor="text1"/>
          <w:sz w:val="24"/>
        </w:rPr>
        <w:t xml:space="preserve"> em segundo turno de votação, ambas</w:t>
      </w:r>
      <w:r w:rsidR="00DB4A00">
        <w:rPr>
          <w:rFonts w:ascii="Times New Roman" w:hAnsi="Times New Roman" w:cs="Times New Roman"/>
          <w:color w:val="000000" w:themeColor="text1"/>
          <w:sz w:val="24"/>
        </w:rPr>
        <w:t>,</w:t>
      </w:r>
      <w:r w:rsidR="00860C2D">
        <w:rPr>
          <w:rFonts w:ascii="Times New Roman" w:hAnsi="Times New Roman" w:cs="Times New Roman"/>
          <w:color w:val="000000" w:themeColor="text1"/>
          <w:sz w:val="24"/>
        </w:rPr>
        <w:t xml:space="preserve"> por nenhum</w:t>
      </w:r>
      <w:r w:rsidR="00860C2D" w:rsidRPr="004D1DE9">
        <w:rPr>
          <w:rFonts w:ascii="Times New Roman" w:hAnsi="Times New Roman" w:cs="Times New Roman"/>
          <w:color w:val="000000" w:themeColor="text1"/>
          <w:sz w:val="24"/>
        </w:rPr>
        <w:t xml:space="preserve"> voto favoráve</w:t>
      </w:r>
      <w:r w:rsidR="00860C2D">
        <w:rPr>
          <w:rFonts w:ascii="Times New Roman" w:hAnsi="Times New Roman" w:cs="Times New Roman"/>
          <w:color w:val="000000" w:themeColor="text1"/>
          <w:sz w:val="24"/>
        </w:rPr>
        <w:t>l</w:t>
      </w:r>
      <w:r w:rsidR="00860C2D" w:rsidRPr="004D1DE9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860C2D">
        <w:rPr>
          <w:rFonts w:ascii="Times New Roman" w:hAnsi="Times New Roman" w:cs="Times New Roman"/>
          <w:color w:val="000000" w:themeColor="text1"/>
          <w:sz w:val="24"/>
        </w:rPr>
        <w:t xml:space="preserve">dez votos </w:t>
      </w:r>
      <w:r w:rsidR="00860C2D" w:rsidRPr="004D1DE9">
        <w:rPr>
          <w:rFonts w:ascii="Times New Roman" w:hAnsi="Times New Roman" w:cs="Times New Roman"/>
          <w:color w:val="000000" w:themeColor="text1"/>
          <w:sz w:val="24"/>
        </w:rPr>
        <w:t>contrário</w:t>
      </w:r>
      <w:r w:rsidR="00860C2D">
        <w:rPr>
          <w:rFonts w:ascii="Times New Roman" w:hAnsi="Times New Roman" w:cs="Times New Roman"/>
          <w:color w:val="000000" w:themeColor="text1"/>
          <w:sz w:val="24"/>
        </w:rPr>
        <w:t>s</w:t>
      </w:r>
      <w:r w:rsidR="00860C2D" w:rsidRPr="004D1DE9">
        <w:rPr>
          <w:rFonts w:ascii="Times New Roman" w:hAnsi="Times New Roman" w:cs="Times New Roman"/>
          <w:color w:val="000000" w:themeColor="text1"/>
          <w:sz w:val="24"/>
        </w:rPr>
        <w:t xml:space="preserve"> e </w:t>
      </w:r>
      <w:r w:rsidR="00860C2D">
        <w:rPr>
          <w:rFonts w:ascii="Times New Roman" w:hAnsi="Times New Roman" w:cs="Times New Roman"/>
          <w:color w:val="000000" w:themeColor="text1"/>
          <w:sz w:val="24"/>
        </w:rPr>
        <w:t>nenhuma</w:t>
      </w:r>
      <w:r w:rsidR="00860C2D"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</w:t>
      </w:r>
      <w:r w:rsidR="00860C2D">
        <w:rPr>
          <w:rFonts w:ascii="Times New Roman" w:hAnsi="Times New Roman" w:cs="Times New Roman"/>
          <w:color w:val="000000" w:themeColor="text1"/>
          <w:sz w:val="24"/>
        </w:rPr>
        <w:t>ão, todos em segundo turno de votação e discussão.</w:t>
      </w:r>
    </w:p>
    <w:p w14:paraId="2235360C" w14:textId="3D0F34B2" w:rsidR="00860C2D" w:rsidRDefault="00860C2D" w:rsidP="00860C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Certifico ainda</w:t>
      </w:r>
      <w:r w:rsidR="00DB4A00">
        <w:rPr>
          <w:rFonts w:ascii="Times New Roman" w:hAnsi="Times New Roman" w:cs="Times New Roman"/>
          <w:color w:val="000000" w:themeColor="text1"/>
          <w:sz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que nesta mesma sessão plenária foi em única</w:t>
      </w:r>
      <w:r w:rsidR="00DB4A00">
        <w:rPr>
          <w:rFonts w:ascii="Times New Roman" w:hAnsi="Times New Roman" w:cs="Times New Roman"/>
          <w:color w:val="000000" w:themeColor="text1"/>
          <w:sz w:val="24"/>
        </w:rPr>
        <w:t xml:space="preserve"> votação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B4A00">
        <w:rPr>
          <w:rFonts w:ascii="Times New Roman" w:hAnsi="Times New Roman" w:cs="Times New Roman"/>
          <w:color w:val="000000" w:themeColor="text1"/>
          <w:sz w:val="24"/>
        </w:rPr>
        <w:t xml:space="preserve">e discussão </w:t>
      </w:r>
      <w:r>
        <w:rPr>
          <w:rFonts w:ascii="Times New Roman" w:hAnsi="Times New Roman" w:cs="Times New Roman"/>
          <w:color w:val="000000" w:themeColor="text1"/>
          <w:sz w:val="24"/>
        </w:rPr>
        <w:t>a Emenda Substitutiva nº 04/2023</w:t>
      </w:r>
      <w:r w:rsidR="0082096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20962">
        <w:rPr>
          <w:rFonts w:ascii="Times New Roman" w:hAnsi="Times New Roman" w:cs="Times New Roman"/>
          <w:color w:val="000000" w:themeColor="text1"/>
          <w:sz w:val="24"/>
        </w:rPr>
        <w:t>ao Projeto de Lei Ordinária nº 11/2023</w:t>
      </w:r>
      <w:r w:rsidR="00820962">
        <w:rPr>
          <w:rFonts w:ascii="Times New Roman" w:hAnsi="Times New Roman" w:cs="Times New Roman"/>
          <w:color w:val="000000" w:themeColor="text1"/>
          <w:sz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 a qual foi rejeitada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por </w:t>
      </w:r>
      <w:r>
        <w:rPr>
          <w:rFonts w:ascii="Times New Roman" w:hAnsi="Times New Roman" w:cs="Times New Roman"/>
          <w:color w:val="000000" w:themeColor="text1"/>
          <w:sz w:val="24"/>
        </w:rPr>
        <w:t>02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votos favoráveis,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oito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voto</w:t>
      </w:r>
      <w:r>
        <w:rPr>
          <w:rFonts w:ascii="Times New Roman" w:hAnsi="Times New Roman" w:cs="Times New Roman"/>
          <w:color w:val="000000" w:themeColor="text1"/>
          <w:sz w:val="24"/>
        </w:rPr>
        <w:t>s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contrário</w:t>
      </w:r>
      <w:r>
        <w:rPr>
          <w:rFonts w:ascii="Times New Roman" w:hAnsi="Times New Roman" w:cs="Times New Roman"/>
          <w:color w:val="000000" w:themeColor="text1"/>
          <w:sz w:val="24"/>
        </w:rPr>
        <w:t>s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e </w:t>
      </w:r>
      <w:r>
        <w:rPr>
          <w:rFonts w:ascii="Times New Roman" w:hAnsi="Times New Roman" w:cs="Times New Roman"/>
          <w:color w:val="000000" w:themeColor="text1"/>
          <w:sz w:val="24"/>
        </w:rPr>
        <w:t>nenhuma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</w:t>
      </w:r>
      <w:r>
        <w:rPr>
          <w:rFonts w:ascii="Times New Roman" w:hAnsi="Times New Roman" w:cs="Times New Roman"/>
          <w:color w:val="000000" w:themeColor="text1"/>
          <w:sz w:val="24"/>
        </w:rPr>
        <w:t>ão.</w:t>
      </w:r>
    </w:p>
    <w:p w14:paraId="1FA64E56" w14:textId="77777777" w:rsidR="00860C2D" w:rsidRPr="004D1DE9" w:rsidRDefault="00860C2D" w:rsidP="00860C2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A25E28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3C5B819A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DB4A00">
        <w:rPr>
          <w:rFonts w:ascii="Times New Roman" w:hAnsi="Times New Roman" w:cs="Times New Roman"/>
          <w:color w:val="000000" w:themeColor="text1"/>
          <w:sz w:val="24"/>
        </w:rPr>
        <w:t>23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ma</w:t>
      </w:r>
      <w:r w:rsidR="0017280B">
        <w:rPr>
          <w:rFonts w:ascii="Times New Roman" w:hAnsi="Times New Roman" w:cs="Times New Roman"/>
          <w:color w:val="000000" w:themeColor="text1"/>
          <w:sz w:val="24"/>
        </w:rPr>
        <w:t>io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A98E343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6535C6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70BC350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5950B83E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354CBC9" w14:textId="08C46851" w:rsidR="003E2E31" w:rsidRDefault="003E2E31" w:rsidP="0017280B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17FC2" w14:textId="77777777" w:rsidR="00856B99" w:rsidRDefault="00856B99" w:rsidP="00F92FCF">
      <w:pPr>
        <w:spacing w:after="0" w:line="240" w:lineRule="auto"/>
      </w:pPr>
      <w:r>
        <w:separator/>
      </w:r>
    </w:p>
  </w:endnote>
  <w:endnote w:type="continuationSeparator" w:id="0">
    <w:p w14:paraId="6DF88A20" w14:textId="77777777" w:rsidR="00856B99" w:rsidRDefault="00856B9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6EC82" w14:textId="77777777" w:rsidR="00856B99" w:rsidRDefault="00856B99" w:rsidP="00F92FCF">
      <w:pPr>
        <w:spacing w:after="0" w:line="240" w:lineRule="auto"/>
      </w:pPr>
      <w:r>
        <w:separator/>
      </w:r>
    </w:p>
  </w:footnote>
  <w:footnote w:type="continuationSeparator" w:id="0">
    <w:p w14:paraId="35CCEF52" w14:textId="77777777" w:rsidR="00856B99" w:rsidRDefault="00856B9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1308E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3030F"/>
    <w:rsid w:val="001422E9"/>
    <w:rsid w:val="0014508D"/>
    <w:rsid w:val="0017003B"/>
    <w:rsid w:val="0017280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2F181C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33B88"/>
    <w:rsid w:val="004473F8"/>
    <w:rsid w:val="00447DD1"/>
    <w:rsid w:val="00463087"/>
    <w:rsid w:val="0046514B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0962"/>
    <w:rsid w:val="00821B51"/>
    <w:rsid w:val="008556E9"/>
    <w:rsid w:val="0085593A"/>
    <w:rsid w:val="00856B99"/>
    <w:rsid w:val="00860C2D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4A00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2023-05-23T19:22:00Z</cp:lastPrinted>
  <dcterms:created xsi:type="dcterms:W3CDTF">2023-05-23T19:05:00Z</dcterms:created>
  <dcterms:modified xsi:type="dcterms:W3CDTF">2023-05-23T19:23:00Z</dcterms:modified>
</cp:coreProperties>
</file>