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7003E3D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b/>
          <w:color w:val="000000" w:themeColor="text1"/>
          <w:sz w:val="24"/>
        </w:rPr>
        <w:t>TERMO DE REGISTRO</w:t>
      </w:r>
    </w:p>
    <w:p w14:paraId="7F605C49" w14:textId="77777777" w:rsidR="00447DD1" w:rsidRPr="00507D13" w:rsidRDefault="00447DD1" w:rsidP="00447DD1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472DD298" w14:textId="3E2E350A" w:rsidR="004B52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Nos termos do art. 173 do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RICM, certifico que nesta data procedi o registro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 xml:space="preserve">físico 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do </w:t>
      </w:r>
      <w:bookmarkStart w:id="0" w:name="_Hlk120543688"/>
      <w:bookmarkStart w:id="1" w:name="_Hlk120542429"/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Projeto de </w:t>
      </w:r>
      <w:r w:rsidR="0050343E" w:rsidRPr="00507D13">
        <w:rPr>
          <w:rFonts w:ascii="Times New Roman" w:hAnsi="Times New Roman" w:cs="Times New Roman"/>
          <w:color w:val="000000" w:themeColor="text1"/>
          <w:sz w:val="24"/>
        </w:rPr>
        <w:t xml:space="preserve">Lei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Ordinária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4</w:t>
      </w:r>
      <w:r w:rsidR="00B72443" w:rsidRPr="00507D13">
        <w:rPr>
          <w:rFonts w:ascii="Times New Roman" w:hAnsi="Times New Roman" w:cs="Times New Roman"/>
          <w:color w:val="000000" w:themeColor="text1"/>
          <w:sz w:val="24"/>
        </w:rPr>
        <w:t>/20</w:t>
      </w:r>
      <w:r w:rsidR="000037FD" w:rsidRPr="00507D13">
        <w:rPr>
          <w:rFonts w:ascii="Times New Roman" w:hAnsi="Times New Roman" w:cs="Times New Roman"/>
          <w:color w:val="000000" w:themeColor="text1"/>
          <w:sz w:val="24"/>
        </w:rPr>
        <w:t>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</w:t>
      </w:r>
      <w:bookmarkStart w:id="2" w:name="_Hlk126146699"/>
      <w:bookmarkEnd w:id="0"/>
      <w:bookmarkEnd w:id="1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de autoria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dos vereadores </w:t>
      </w:r>
      <w:proofErr w:type="spellStart"/>
      <w:r w:rsidR="00A02BD0">
        <w:rPr>
          <w:rFonts w:ascii="Times New Roman" w:hAnsi="Times New Roman" w:cs="Times New Roman"/>
          <w:color w:val="000000" w:themeColor="text1"/>
          <w:sz w:val="24"/>
        </w:rPr>
        <w:t>Josimar</w:t>
      </w:r>
      <w:proofErr w:type="spellEnd"/>
      <w:r w:rsidR="00A02BD0">
        <w:rPr>
          <w:rFonts w:ascii="Times New Roman" w:hAnsi="Times New Roman" w:cs="Times New Roman"/>
          <w:color w:val="000000" w:themeColor="text1"/>
          <w:sz w:val="24"/>
        </w:rPr>
        <w:t xml:space="preserve"> Oliveira Campos e Edson Lima Campos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, que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“</w:t>
      </w:r>
      <w:r w:rsidR="00A02BD0">
        <w:rPr>
          <w:rFonts w:ascii="Times New Roman" w:hAnsi="Times New Roman" w:cs="Times New Roman"/>
          <w:i/>
          <w:iCs/>
          <w:color w:val="000000" w:themeColor="text1"/>
          <w:sz w:val="24"/>
        </w:rPr>
        <w:t>Dispõe sobre a obrigatoriedade de divulgação da lista de espera dos pacientes que aguardam consultas de especialidades, procedimentos de diagnósticos e cirurgia na Rede Pública Municipal de Saúde”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bookmarkStart w:id="3" w:name="_Hlk117251588"/>
      <w:bookmarkStart w:id="4" w:name="_Hlk117251984"/>
      <w:bookmarkStart w:id="5" w:name="_Hlk117247991"/>
      <w:bookmarkStart w:id="6" w:name="_Hlk117250417"/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e,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 seu recebimento 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 xml:space="preserve">também </w:t>
      </w:r>
      <w:r w:rsidR="004B52D1" w:rsidRPr="00507D13">
        <w:rPr>
          <w:rFonts w:ascii="Times New Roman" w:hAnsi="Times New Roman" w:cs="Times New Roman"/>
          <w:iCs/>
          <w:color w:val="000000" w:themeColor="text1"/>
          <w:sz w:val="24"/>
        </w:rPr>
        <w:t>de forma digital</w:t>
      </w:r>
      <w:r w:rsidR="00943D3A" w:rsidRPr="00507D13">
        <w:rPr>
          <w:rFonts w:ascii="Times New Roman" w:hAnsi="Times New Roman" w:cs="Times New Roman"/>
          <w:iCs/>
          <w:color w:val="000000" w:themeColor="text1"/>
          <w:sz w:val="24"/>
        </w:rPr>
        <w:t>,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contendo 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0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4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(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quatro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) laudas, contando ofício de encaminhamento, redação do </w:t>
      </w:r>
      <w:bookmarkEnd w:id="3"/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>projeto</w:t>
      </w:r>
      <w:bookmarkEnd w:id="4"/>
      <w:r w:rsidR="00095EB9">
        <w:rPr>
          <w:rFonts w:ascii="Times New Roman" w:hAnsi="Times New Roman" w:cs="Times New Roman"/>
          <w:color w:val="000000" w:themeColor="text1"/>
          <w:sz w:val="24"/>
        </w:rPr>
        <w:t xml:space="preserve"> e</w:t>
      </w:r>
      <w:r w:rsidR="004B52D1"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justificativa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.</w:t>
      </w:r>
    </w:p>
    <w:bookmarkEnd w:id="2"/>
    <w:bookmarkEnd w:id="5"/>
    <w:bookmarkEnd w:id="6"/>
    <w:p w14:paraId="4848F6D2" w14:textId="69ACC45D" w:rsidR="00447DD1" w:rsidRPr="00507D13" w:rsidRDefault="00447DD1" w:rsidP="004B52D1">
      <w:pPr>
        <w:spacing w:after="100"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O projeto protocolizado n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 xml:space="preserve">a data de 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10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/0</w:t>
      </w:r>
      <w:r w:rsidR="00095EB9">
        <w:rPr>
          <w:rFonts w:ascii="Times New Roman" w:hAnsi="Times New Roman" w:cs="Times New Roman"/>
          <w:color w:val="000000" w:themeColor="text1"/>
          <w:sz w:val="24"/>
        </w:rPr>
        <w:t>3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/2023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sob n</w:t>
      </w:r>
      <w:r w:rsidR="00BE237C" w:rsidRPr="00507D13">
        <w:rPr>
          <w:rFonts w:ascii="Times New Roman" w:hAnsi="Times New Roman" w:cs="Times New Roman"/>
          <w:color w:val="000000" w:themeColor="text1"/>
          <w:sz w:val="26"/>
          <w:szCs w:val="24"/>
        </w:rPr>
        <w:t>º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73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recebeu numeração </w:t>
      </w:r>
      <w:r w:rsidR="00387D30" w:rsidRPr="00507D13">
        <w:rPr>
          <w:rFonts w:ascii="Times New Roman" w:hAnsi="Times New Roman" w:cs="Times New Roman"/>
          <w:color w:val="000000" w:themeColor="text1"/>
          <w:sz w:val="24"/>
        </w:rPr>
        <w:t>PL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OL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nº </w:t>
      </w:r>
      <w:r w:rsidR="00A175A5" w:rsidRPr="00507D13">
        <w:rPr>
          <w:rFonts w:ascii="Times New Roman" w:hAnsi="Times New Roman" w:cs="Times New Roman"/>
          <w:color w:val="000000" w:themeColor="text1"/>
          <w:sz w:val="24"/>
        </w:rPr>
        <w:t>0</w:t>
      </w:r>
      <w:r w:rsidR="00A02BD0">
        <w:rPr>
          <w:rFonts w:ascii="Times New Roman" w:hAnsi="Times New Roman" w:cs="Times New Roman"/>
          <w:color w:val="000000" w:themeColor="text1"/>
          <w:sz w:val="24"/>
        </w:rPr>
        <w:t>4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/202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, matéria legislativa, conforme consta no link “</w:t>
      </w:r>
      <w:r w:rsidR="00A02BD0" w:rsidRPr="00A02BD0">
        <w:rPr>
          <w:rFonts w:ascii="Times New Roman" w:hAnsi="Times New Roman" w:cs="Times New Roman"/>
          <w:i/>
          <w:color w:val="000000" w:themeColor="text1"/>
          <w:sz w:val="24"/>
        </w:rPr>
        <w:t>https://sapl.limaduarte.mg.leg.br/</w:t>
      </w:r>
      <w:proofErr w:type="spellStart"/>
      <w:r w:rsidR="00A02BD0" w:rsidRPr="00A02BD0">
        <w:rPr>
          <w:rFonts w:ascii="Times New Roman" w:hAnsi="Times New Roman" w:cs="Times New Roman"/>
          <w:i/>
          <w:color w:val="000000" w:themeColor="text1"/>
          <w:sz w:val="24"/>
        </w:rPr>
        <w:t>materia</w:t>
      </w:r>
      <w:proofErr w:type="spellEnd"/>
      <w:r w:rsidR="00A02BD0" w:rsidRPr="00A02BD0">
        <w:rPr>
          <w:rFonts w:ascii="Times New Roman" w:hAnsi="Times New Roman" w:cs="Times New Roman"/>
          <w:i/>
          <w:color w:val="000000" w:themeColor="text1"/>
          <w:sz w:val="24"/>
        </w:rPr>
        <w:t>/1052</w:t>
      </w:r>
      <w:bookmarkStart w:id="7" w:name="_GoBack"/>
      <w:bookmarkEnd w:id="7"/>
      <w:r w:rsidRPr="00507D13">
        <w:rPr>
          <w:rFonts w:ascii="Times New Roman" w:hAnsi="Times New Roman" w:cs="Times New Roman"/>
          <w:color w:val="000000" w:themeColor="text1"/>
          <w:sz w:val="24"/>
        </w:rPr>
        <w:t>”.</w:t>
      </w:r>
    </w:p>
    <w:p w14:paraId="3231C423" w14:textId="558DCE6B" w:rsidR="00447DD1" w:rsidRPr="00507D13" w:rsidRDefault="00447DD1" w:rsidP="00447DD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Nos termos do § 2º do art. 173 do </w:t>
      </w:r>
      <w:r w:rsidR="00943D3A" w:rsidRPr="00507D13">
        <w:rPr>
          <w:rFonts w:ascii="Times New Roman" w:hAnsi="Times New Roman" w:cs="Times New Roman"/>
          <w:color w:val="000000" w:themeColor="text1"/>
          <w:sz w:val="24"/>
        </w:rPr>
        <w:t>RICM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, faço o encaminhamento do presente processo legislativo para o Exmo. Sr. Presidente da Câmara, para análise e, se preenchidos os requisitos regimentais, recebimento. </w:t>
      </w:r>
    </w:p>
    <w:p w14:paraId="3A3E3121" w14:textId="39D2CE5E" w:rsidR="00447DD1" w:rsidRPr="00507D13" w:rsidRDefault="00447DD1" w:rsidP="00447DD1">
      <w:pPr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                 Lima Duarte,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1</w:t>
      </w:r>
      <w:r w:rsidR="009A0C54">
        <w:rPr>
          <w:rFonts w:ascii="Times New Roman" w:hAnsi="Times New Roman" w:cs="Times New Roman"/>
          <w:color w:val="000000" w:themeColor="text1"/>
          <w:sz w:val="24"/>
        </w:rPr>
        <w:t>5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</w:t>
      </w:r>
      <w:r w:rsidR="00A460A9" w:rsidRPr="00507D13">
        <w:rPr>
          <w:rFonts w:ascii="Times New Roman" w:hAnsi="Times New Roman" w:cs="Times New Roman"/>
          <w:color w:val="000000" w:themeColor="text1"/>
          <w:sz w:val="24"/>
        </w:rPr>
        <w:t>março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 xml:space="preserve"> de 202</w:t>
      </w:r>
      <w:r w:rsidR="00BE237C" w:rsidRPr="00507D13">
        <w:rPr>
          <w:rFonts w:ascii="Times New Roman" w:hAnsi="Times New Roman" w:cs="Times New Roman"/>
          <w:color w:val="000000" w:themeColor="text1"/>
          <w:sz w:val="24"/>
        </w:rPr>
        <w:t>3</w:t>
      </w:r>
      <w:r w:rsidRPr="00507D13">
        <w:rPr>
          <w:rFonts w:ascii="Times New Roman" w:hAnsi="Times New Roman" w:cs="Times New Roman"/>
          <w:color w:val="000000" w:themeColor="text1"/>
          <w:sz w:val="24"/>
        </w:rPr>
        <w:t>.</w:t>
      </w:r>
    </w:p>
    <w:p w14:paraId="7EEFA496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4A8A1A62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2F23003D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6CCCE771" w14:textId="77777777" w:rsidR="00447DD1" w:rsidRPr="00507D13" w:rsidRDefault="00447DD1" w:rsidP="00447DD1">
      <w:pPr>
        <w:ind w:firstLine="1134"/>
        <w:contextualSpacing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BD7DE9A" w14:textId="6D98ABFA" w:rsidR="00447DD1" w:rsidRPr="00BE237C" w:rsidRDefault="00A460A9" w:rsidP="00447DD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738379DB" w14:textId="77777777" w:rsidR="00447DD1" w:rsidRPr="00BE237C" w:rsidRDefault="00447DD1" w:rsidP="00447DD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BE237C">
        <w:rPr>
          <w:rFonts w:ascii="Times New Roman" w:hAnsi="Times New Roman" w:cs="Times New Roman"/>
          <w:i/>
          <w:sz w:val="24"/>
        </w:rPr>
        <w:t>Chefe de Secretaria</w:t>
      </w:r>
    </w:p>
    <w:p w14:paraId="15E6C471" w14:textId="77777777" w:rsidR="00447DD1" w:rsidRDefault="00447DD1" w:rsidP="00447DD1"/>
    <w:p w14:paraId="1DDA97CE" w14:textId="663511EE" w:rsidR="003E2E31" w:rsidRDefault="003E2E31">
      <w:pPr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91B119" w14:textId="77777777" w:rsidR="00A77476" w:rsidRDefault="00A77476" w:rsidP="00F92FCF">
      <w:pPr>
        <w:spacing w:after="0" w:line="240" w:lineRule="auto"/>
      </w:pPr>
      <w:r>
        <w:separator/>
      </w:r>
    </w:p>
  </w:endnote>
  <w:endnote w:type="continuationSeparator" w:id="0">
    <w:p w14:paraId="7FF57621" w14:textId="77777777" w:rsidR="00A77476" w:rsidRDefault="00A77476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9CB7B8" w14:textId="77777777" w:rsidR="00A77476" w:rsidRDefault="00A77476" w:rsidP="00F92FCF">
      <w:pPr>
        <w:spacing w:after="0" w:line="240" w:lineRule="auto"/>
      </w:pPr>
      <w:r>
        <w:separator/>
      </w:r>
    </w:p>
  </w:footnote>
  <w:footnote w:type="continuationSeparator" w:id="0">
    <w:p w14:paraId="3A867BF0" w14:textId="77777777" w:rsidR="00A77476" w:rsidRDefault="00A77476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5251A"/>
    <w:rsid w:val="00062147"/>
    <w:rsid w:val="00080E24"/>
    <w:rsid w:val="00083068"/>
    <w:rsid w:val="000847FF"/>
    <w:rsid w:val="00095EB9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1F176E"/>
    <w:rsid w:val="00204173"/>
    <w:rsid w:val="00206E58"/>
    <w:rsid w:val="0023558B"/>
    <w:rsid w:val="00241D71"/>
    <w:rsid w:val="00266479"/>
    <w:rsid w:val="002716C8"/>
    <w:rsid w:val="00281C05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017C"/>
    <w:rsid w:val="004D1DE9"/>
    <w:rsid w:val="004E2C7E"/>
    <w:rsid w:val="004E69B0"/>
    <w:rsid w:val="004F13F0"/>
    <w:rsid w:val="0050343E"/>
    <w:rsid w:val="00507D13"/>
    <w:rsid w:val="00517756"/>
    <w:rsid w:val="00583C41"/>
    <w:rsid w:val="005B3775"/>
    <w:rsid w:val="005B4634"/>
    <w:rsid w:val="005B6136"/>
    <w:rsid w:val="005F3A56"/>
    <w:rsid w:val="00647D07"/>
    <w:rsid w:val="00651220"/>
    <w:rsid w:val="00674F09"/>
    <w:rsid w:val="00687B0B"/>
    <w:rsid w:val="006B00A5"/>
    <w:rsid w:val="006B3DD6"/>
    <w:rsid w:val="006B694A"/>
    <w:rsid w:val="006D7170"/>
    <w:rsid w:val="006E0EF2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6DA3"/>
    <w:rsid w:val="00985E59"/>
    <w:rsid w:val="009A0C54"/>
    <w:rsid w:val="009A7D69"/>
    <w:rsid w:val="009B7381"/>
    <w:rsid w:val="009B7E5D"/>
    <w:rsid w:val="009C1B15"/>
    <w:rsid w:val="009C4336"/>
    <w:rsid w:val="009D11B4"/>
    <w:rsid w:val="009D49AB"/>
    <w:rsid w:val="00A02BD0"/>
    <w:rsid w:val="00A11894"/>
    <w:rsid w:val="00A175A5"/>
    <w:rsid w:val="00A202C9"/>
    <w:rsid w:val="00A23635"/>
    <w:rsid w:val="00A435B5"/>
    <w:rsid w:val="00A460A9"/>
    <w:rsid w:val="00A64B7C"/>
    <w:rsid w:val="00A65B57"/>
    <w:rsid w:val="00A77476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12</cp:revision>
  <cp:lastPrinted>2023-03-15T20:49:00Z</cp:lastPrinted>
  <dcterms:created xsi:type="dcterms:W3CDTF">2023-03-14T16:55:00Z</dcterms:created>
  <dcterms:modified xsi:type="dcterms:W3CDTF">2023-03-15T20:49:00Z</dcterms:modified>
</cp:coreProperties>
</file>