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628A7BA" w14:textId="6300A56E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DC0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DC0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52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</w:t>
      </w:r>
      <w:r w:rsidR="00DC04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AGOSTO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782F933A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Processo Legislativo nº 0</w:t>
      </w:r>
      <w:r w:rsidR="00DC04A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 (Referente ao Projeto de Lei Ordinária nº 0</w:t>
      </w:r>
      <w:r w:rsidR="00DC04A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06E87D11" w:rsidR="003E2E31" w:rsidRPr="004D1DE9" w:rsidRDefault="003E2E31" w:rsidP="00DC04A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DC04A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DC0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agosto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0</w:t>
      </w:r>
      <w:r w:rsidR="00DC04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DC04A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Pr="00DC04A5">
        <w:rPr>
          <w:rFonts w:ascii="Times New Roman" w:hAnsi="Times New Roman" w:cs="Times New Roman"/>
          <w:sz w:val="24"/>
          <w:szCs w:val="24"/>
        </w:rPr>
        <w:t>“</w:t>
      </w:r>
      <w:r w:rsidR="00DC04A5" w:rsidRPr="00DC04A5">
        <w:rPr>
          <w:rFonts w:ascii="Times New Roman" w:hAnsi="Times New Roman" w:cs="Times New Roman"/>
          <w:i/>
          <w:sz w:val="24"/>
          <w:szCs w:val="24"/>
        </w:rPr>
        <w:t>Dispõe sobre o resgate da enfiteuse no Município de Lima Duarte</w:t>
      </w:r>
      <w:r w:rsidRPr="00DC04A5">
        <w:rPr>
          <w:rFonts w:ascii="Times New Roman" w:hAnsi="Times New Roman" w:cs="Times New Roman"/>
          <w:sz w:val="24"/>
          <w:szCs w:val="24"/>
        </w:rPr>
        <w:t>”, de iniciativa d</w:t>
      </w:r>
      <w:r w:rsidR="00DC04A5" w:rsidRPr="00DC04A5">
        <w:rPr>
          <w:rFonts w:ascii="Times New Roman" w:hAnsi="Times New Roman" w:cs="Times New Roman"/>
          <w:sz w:val="24"/>
          <w:szCs w:val="24"/>
        </w:rPr>
        <w:t>a Prefeita Elenice Pereira Delgado Santelli</w:t>
      </w:r>
      <w:r w:rsidRPr="00DC04A5">
        <w:rPr>
          <w:rFonts w:ascii="Times New Roman" w:hAnsi="Times New Roman" w:cs="Times New Roman"/>
          <w:sz w:val="24"/>
          <w:szCs w:val="24"/>
        </w:rPr>
        <w:t>, conforme o texto abaixo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24D18C56" w:rsidR="003E2E31" w:rsidRPr="004D1DE9" w:rsidRDefault="003E2E31" w:rsidP="001177D4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LEI ORDINÁRIA Nº</w:t>
      </w:r>
      <w:r w:rsidR="00DC04A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_________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</w:t>
      </w:r>
      <w:r w:rsidR="00DC04A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</w:t>
      </w:r>
      <w:r w:rsidR="00A52C6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4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DC04A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AGOSTO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1177D4">
      <w:pPr>
        <w:spacing w:after="100" w:line="276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71E9F940" w14:textId="77777777" w:rsidR="00DC04A5" w:rsidRPr="00EE55CA" w:rsidRDefault="00DC04A5" w:rsidP="001177D4">
      <w:pPr>
        <w:spacing w:after="100" w:line="276" w:lineRule="auto"/>
        <w:ind w:left="3261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E55CA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Dispõe sobre o resgate da enfiteuse no Município de Lima Duarte</w:t>
      </w:r>
      <w:r w:rsidRPr="00EE55C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41AE0B3B" w14:textId="77777777" w:rsidR="00DC04A5" w:rsidRPr="00DE0BFD" w:rsidRDefault="00DC04A5" w:rsidP="001177D4">
      <w:pPr>
        <w:pStyle w:val="Corpodetexto"/>
        <w:spacing w:after="100" w:line="276" w:lineRule="auto"/>
        <w:ind w:left="4253"/>
        <w:rPr>
          <w:rFonts w:ascii="Times New Roman" w:hAnsi="Times New Roman" w:cs="Times New Roman"/>
          <w:b/>
          <w:i/>
          <w:sz w:val="24"/>
          <w:szCs w:val="24"/>
        </w:rPr>
      </w:pPr>
    </w:p>
    <w:p w14:paraId="12E071C8" w14:textId="77777777" w:rsidR="00EF7020" w:rsidRPr="00EF7020" w:rsidRDefault="00EF7020" w:rsidP="00EF7020">
      <w:pPr>
        <w:spacing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EF7020">
        <w:rPr>
          <w:rFonts w:ascii="Times New Roman" w:eastAsia="Arial" w:hAnsi="Times New Roman" w:cs="Times New Roman"/>
          <w:bCs/>
          <w:sz w:val="24"/>
          <w:szCs w:val="24"/>
          <w:lang w:val="pt-PT"/>
        </w:rPr>
        <w:t>A Câmara Municipal de Lima Duarte aprova e a Prefeita Municipal sanciona a seguinte lei.</w:t>
      </w:r>
    </w:p>
    <w:p w14:paraId="32C35F03" w14:textId="77777777" w:rsid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FD">
        <w:rPr>
          <w:rFonts w:ascii="Times New Roman" w:hAnsi="Times New Roman" w:cs="Times New Roman"/>
          <w:bCs/>
          <w:sz w:val="24"/>
          <w:szCs w:val="24"/>
        </w:rPr>
        <w:t xml:space="preserve"> Fica facultado o exercício do direito de resgate da enfiteuse ou aforamento, aos interessados na aquisição do domínio direto dos imóveis do Município de Lima Duarte, cedidos em aforamento, extinguindo-se este, consequentemente.</w:t>
      </w:r>
    </w:p>
    <w:p w14:paraId="5D636258" w14:textId="77777777" w:rsidR="001177D4" w:rsidRPr="00DE0BFD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DE0BFD">
        <w:rPr>
          <w:rFonts w:ascii="Times New Roman" w:hAnsi="Times New Roman" w:cs="Times New Roman"/>
          <w:bCs/>
          <w:sz w:val="24"/>
          <w:szCs w:val="24"/>
        </w:rPr>
        <w:t>. O resgate, uma vez requerido, somente será negado se provado o interesse do Município em recobrar o domínio útil do imóvel, mediante exercício do direito de preferência, em prazo não superior a 01 (um) ano, contado da data da protocolização do requerimento.</w:t>
      </w:r>
    </w:p>
    <w:p w14:paraId="24612AF5" w14:textId="77777777" w:rsidR="001177D4" w:rsidRPr="00DE0BFD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FD">
        <w:rPr>
          <w:rFonts w:ascii="Times New Roman" w:hAnsi="Times New Roman" w:cs="Times New Roman"/>
          <w:bCs/>
          <w:sz w:val="24"/>
          <w:szCs w:val="24"/>
        </w:rPr>
        <w:t>Todos os aforamentos poderão ser resgatados mediante o pagamento, pelo foreiro, de um laudêmio de 2,5% (dois e meio por cento), conforme previsto no art. 693 do Código Civil Brasileiro de 1916, e, de 10 pensões anuais de foro no valor equivalente à 0,6% (seis décimos por cento) cada uma, ambos calculados sobre o valor atual da terra nua do terreno cedido em aforamento, sendo defeso a cobrança de referidos encargos sobre o valor das construções e plantações, conforme estabelecido no art. 2.038, § 1º, inc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E0BFD">
        <w:rPr>
          <w:rFonts w:ascii="Times New Roman" w:hAnsi="Times New Roman" w:cs="Times New Roman"/>
          <w:bCs/>
          <w:sz w:val="24"/>
          <w:szCs w:val="24"/>
        </w:rPr>
        <w:t xml:space="preserve"> I, do Código Civil Brasileiro de 2002.</w:t>
      </w:r>
    </w:p>
    <w:p w14:paraId="7403BD63" w14:textId="77777777" w:rsidR="001177D4" w:rsidRPr="00DE0BFD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FD">
        <w:rPr>
          <w:rFonts w:ascii="Times New Roman" w:hAnsi="Times New Roman" w:cs="Times New Roman"/>
          <w:bCs/>
          <w:sz w:val="24"/>
          <w:szCs w:val="24"/>
        </w:rPr>
        <w:t xml:space="preserve"> Para a avaliação do terreno levar-se-á em consideração as características que lhe são próprias, sua situação e os preços de vendas recentes de terrenos próximos, desconsiderando o valor declarado para fins de incidência de IPTU.</w:t>
      </w:r>
    </w:p>
    <w:p w14:paraId="718C3074" w14:textId="77777777" w:rsidR="001177D4" w:rsidRP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FD">
        <w:rPr>
          <w:rFonts w:ascii="Times New Roman" w:hAnsi="Times New Roman" w:cs="Times New Roman"/>
          <w:bCs/>
          <w:sz w:val="24"/>
          <w:szCs w:val="24"/>
        </w:rPr>
        <w:t xml:space="preserve"> Protocolizado o requerimento para o resgate e extinção do aforamento, será procedida a avaliação pela fiscalização e emitido o documento de arrecadação municipal </w:t>
      </w:r>
      <w:r w:rsidRPr="001177D4">
        <w:rPr>
          <w:rFonts w:ascii="Times New Roman" w:hAnsi="Times New Roman" w:cs="Times New Roman"/>
          <w:bCs/>
          <w:sz w:val="24"/>
          <w:szCs w:val="24"/>
        </w:rPr>
        <w:t>para pagamento do laudêmio e das 10 pensões de foro anuais.</w:t>
      </w:r>
    </w:p>
    <w:p w14:paraId="6B994983" w14:textId="77777777" w:rsidR="001177D4" w:rsidRP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7D4">
        <w:rPr>
          <w:rFonts w:ascii="Times New Roman" w:hAnsi="Times New Roman" w:cs="Times New Roman"/>
          <w:b/>
          <w:sz w:val="24"/>
          <w:szCs w:val="24"/>
        </w:rPr>
        <w:t>Art. 5º</w:t>
      </w:r>
      <w:r w:rsidRPr="001177D4">
        <w:rPr>
          <w:rFonts w:ascii="Times New Roman" w:hAnsi="Times New Roman" w:cs="Times New Roman"/>
          <w:bCs/>
          <w:sz w:val="24"/>
          <w:szCs w:val="24"/>
        </w:rPr>
        <w:t xml:space="preserve"> O procedimento administrativo deverá ser instruído com os seguintes documentos:</w:t>
      </w:r>
    </w:p>
    <w:p w14:paraId="72A61F39" w14:textId="77777777" w:rsidR="001177D4" w:rsidRP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7D4">
        <w:rPr>
          <w:rFonts w:ascii="Times New Roman" w:hAnsi="Times New Roman" w:cs="Times New Roman"/>
          <w:b/>
          <w:sz w:val="24"/>
          <w:szCs w:val="24"/>
        </w:rPr>
        <w:t>I -</w:t>
      </w:r>
      <w:r w:rsidRPr="001177D4">
        <w:rPr>
          <w:rFonts w:ascii="Times New Roman" w:hAnsi="Times New Roman" w:cs="Times New Roman"/>
          <w:bCs/>
          <w:sz w:val="24"/>
          <w:szCs w:val="24"/>
        </w:rPr>
        <w:t xml:space="preserve"> requerimento de pedido de resgate e extinção do aforamento assinado pelo foreiro ou seu representante, mediante procuração com poderes específicos, acompanhado do CPF e RG do requerente e do cadastro municipal do terreno objeto do aforamento, em cópias;</w:t>
      </w:r>
    </w:p>
    <w:p w14:paraId="6A08B8A1" w14:textId="77777777" w:rsidR="001177D4" w:rsidRP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7D4">
        <w:rPr>
          <w:rFonts w:ascii="Times New Roman" w:hAnsi="Times New Roman" w:cs="Times New Roman"/>
          <w:b/>
          <w:sz w:val="24"/>
          <w:szCs w:val="24"/>
        </w:rPr>
        <w:t>II -</w:t>
      </w:r>
      <w:r w:rsidRPr="001177D4">
        <w:rPr>
          <w:rFonts w:ascii="Times New Roman" w:hAnsi="Times New Roman" w:cs="Times New Roman"/>
          <w:bCs/>
          <w:sz w:val="24"/>
          <w:szCs w:val="24"/>
        </w:rPr>
        <w:t xml:space="preserve"> comprovação do pagamento do laudêmio;</w:t>
      </w:r>
    </w:p>
    <w:p w14:paraId="6B9FDA1E" w14:textId="77777777" w:rsidR="001177D4" w:rsidRP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7D4">
        <w:rPr>
          <w:rFonts w:ascii="Times New Roman" w:hAnsi="Times New Roman" w:cs="Times New Roman"/>
          <w:b/>
          <w:sz w:val="24"/>
          <w:szCs w:val="24"/>
        </w:rPr>
        <w:t>III -</w:t>
      </w:r>
      <w:r w:rsidRPr="001177D4">
        <w:rPr>
          <w:rFonts w:ascii="Times New Roman" w:hAnsi="Times New Roman" w:cs="Times New Roman"/>
          <w:bCs/>
          <w:sz w:val="24"/>
          <w:szCs w:val="24"/>
        </w:rPr>
        <w:t xml:space="preserve"> comprovação do pagamento das 10 pensões anuais de foro;</w:t>
      </w:r>
    </w:p>
    <w:p w14:paraId="6E7FA4BC" w14:textId="77777777" w:rsidR="001177D4" w:rsidRPr="001177D4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7D4">
        <w:rPr>
          <w:rFonts w:ascii="Times New Roman" w:hAnsi="Times New Roman" w:cs="Times New Roman"/>
          <w:b/>
          <w:sz w:val="24"/>
          <w:szCs w:val="24"/>
        </w:rPr>
        <w:t>IV -</w:t>
      </w:r>
      <w:r w:rsidRPr="001177D4">
        <w:rPr>
          <w:rFonts w:ascii="Times New Roman" w:hAnsi="Times New Roman" w:cs="Times New Roman"/>
          <w:bCs/>
          <w:sz w:val="24"/>
          <w:szCs w:val="24"/>
        </w:rPr>
        <w:t xml:space="preserve"> certidão negativa de débito municipal relativa ao terreno objeto do aforamento;</w:t>
      </w:r>
    </w:p>
    <w:p w14:paraId="31DFB99B" w14:textId="77777777" w:rsidR="001177D4" w:rsidRPr="00DE0BFD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7D4">
        <w:rPr>
          <w:rFonts w:ascii="Times New Roman" w:hAnsi="Times New Roman" w:cs="Times New Roman"/>
          <w:b/>
          <w:sz w:val="24"/>
          <w:szCs w:val="24"/>
        </w:rPr>
        <w:t>V -</w:t>
      </w:r>
      <w:r w:rsidRPr="001177D4">
        <w:rPr>
          <w:rFonts w:ascii="Times New Roman" w:hAnsi="Times New Roman" w:cs="Times New Roman"/>
          <w:bCs/>
          <w:sz w:val="24"/>
          <w:szCs w:val="24"/>
        </w:rPr>
        <w:t xml:space="preserve"> apresentação </w:t>
      </w:r>
      <w:r w:rsidRPr="00DE0BFD">
        <w:rPr>
          <w:rFonts w:ascii="Times New Roman" w:hAnsi="Times New Roman" w:cs="Times New Roman"/>
          <w:bCs/>
          <w:sz w:val="24"/>
          <w:szCs w:val="24"/>
        </w:rPr>
        <w:t>em cópia do título de aforamento ou do seu registro no Registro Geral de Imóveis, com identificação da localização do imóvel.</w:t>
      </w:r>
    </w:p>
    <w:p w14:paraId="2DD6034E" w14:textId="77777777" w:rsidR="001177D4" w:rsidRPr="00DE0BFD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FD">
        <w:rPr>
          <w:rFonts w:ascii="Times New Roman" w:hAnsi="Times New Roman" w:cs="Times New Roman"/>
          <w:bCs/>
          <w:sz w:val="24"/>
          <w:szCs w:val="24"/>
        </w:rPr>
        <w:t>Preenchidos os requisitos legais será expedida em favor do enfiteuta a Certidão de Resgate e Declaração da Extinção do Aforamento, que deverá ser averbada na matrícula do imóvel no Cartório de Registro Geral de Imóveis de Lima Duarte/MG.</w:t>
      </w:r>
    </w:p>
    <w:p w14:paraId="4FF8A132" w14:textId="77777777" w:rsidR="001177D4" w:rsidRPr="00EE55CA" w:rsidRDefault="001177D4" w:rsidP="001177D4">
      <w:pPr>
        <w:spacing w:after="100" w:line="276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E55C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Art. 7º</w:t>
      </w:r>
      <w:r w:rsidRPr="00EE55C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Ficam revogadas as Leis Ordinárias nº 87/50, 830/89, 856/90 e 906/92. </w:t>
      </w:r>
    </w:p>
    <w:p w14:paraId="104CCB44" w14:textId="77777777" w:rsidR="001177D4" w:rsidRPr="00DE0BFD" w:rsidRDefault="001177D4" w:rsidP="001177D4">
      <w:pPr>
        <w:pStyle w:val="Corpodetexto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BFD">
        <w:rPr>
          <w:rFonts w:ascii="Times New Roman" w:hAnsi="Times New Roman" w:cs="Times New Roman"/>
          <w:b/>
          <w:sz w:val="24"/>
          <w:szCs w:val="24"/>
        </w:rPr>
        <w:t>Art. 8º</w:t>
      </w:r>
      <w:r w:rsidRPr="00DE0BFD">
        <w:rPr>
          <w:rFonts w:ascii="Times New Roman" w:hAnsi="Times New Roman" w:cs="Times New Roman"/>
          <w:bCs/>
          <w:sz w:val="24"/>
          <w:szCs w:val="24"/>
        </w:rPr>
        <w:t xml:space="preserve"> Esta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DE0BFD">
        <w:rPr>
          <w:rFonts w:ascii="Times New Roman" w:hAnsi="Times New Roman" w:cs="Times New Roman"/>
          <w:bCs/>
          <w:sz w:val="24"/>
          <w:szCs w:val="24"/>
        </w:rPr>
        <w:t xml:space="preserve">ei entra em vigor na data de sua publicação. </w:t>
      </w:r>
    </w:p>
    <w:p w14:paraId="18551F47" w14:textId="77777777" w:rsidR="00DC04A5" w:rsidRPr="00DE0BFD" w:rsidRDefault="00DC04A5" w:rsidP="00DC04A5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9D9C98" w14:textId="539D2BDB" w:rsidR="00DC04A5" w:rsidRPr="004D1DE9" w:rsidRDefault="00DC04A5" w:rsidP="00DC04A5">
      <w:pPr>
        <w:spacing w:before="10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</w:t>
      </w:r>
      <w:r w:rsidR="00A52C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4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594716A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7A83B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26D540FB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139B9E1D" w:rsidR="003E2E31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  <w:bookmarkStart w:id="0" w:name="_GoBack"/>
      <w:bookmarkEnd w:id="0"/>
    </w:p>
    <w:p w14:paraId="540D8C89" w14:textId="77777777" w:rsidR="00A52C60" w:rsidRPr="007C214F" w:rsidRDefault="00A52C60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2C4B1F1A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Processo Legislativo nº 0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 (referente ao Projeto de Lei Ordinária nº 0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0C92C61B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07602F8A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2</w:t>
      </w:r>
      <w:r w:rsidR="00A52C60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DC04A5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02296130" w14:textId="596D7E8E" w:rsidR="002716C8" w:rsidRDefault="003E2E31" w:rsidP="00DC04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DC04A5" w:rsidRPr="00DC04A5">
        <w:rPr>
          <w:rFonts w:ascii="Times New Roman" w:hAnsi="Times New Roman" w:cs="Times New Roman"/>
        </w:rPr>
        <w:t>Elenice Pereira Delgado Santelli</w:t>
      </w:r>
      <w:r w:rsidRPr="00DC04A5">
        <w:rPr>
          <w:rFonts w:ascii="Times New Roman" w:hAnsi="Times New Roman" w:cs="Times New Roman"/>
          <w:color w:val="000000" w:themeColor="text1"/>
        </w:rPr>
        <w:t>.</w:t>
      </w:r>
    </w:p>
    <w:p w14:paraId="589CEFAA" w14:textId="17A3440C" w:rsidR="00A52C60" w:rsidRDefault="00A52C60" w:rsidP="00DC04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C6A46D" w14:textId="77777777" w:rsidR="00A52C60" w:rsidRDefault="00A52C60" w:rsidP="00DC04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15F2946" w14:textId="145CB41F" w:rsidR="00A52C60" w:rsidRPr="002D2FCB" w:rsidRDefault="00A52C60" w:rsidP="00A52C60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3ABF13CF" w14:textId="18912741" w:rsidR="00A52C60" w:rsidRDefault="00A52C60" w:rsidP="00A52C60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p w14:paraId="4F67BA93" w14:textId="77777777" w:rsidR="00A52C60" w:rsidRDefault="00A52C60" w:rsidP="00A52C60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22144F4" w14:textId="77777777" w:rsidR="00A52C60" w:rsidRDefault="00A52C60" w:rsidP="00DC0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C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76CDF" w14:textId="77777777" w:rsidR="00F82874" w:rsidRDefault="00F82874" w:rsidP="00F92FCF">
      <w:pPr>
        <w:spacing w:after="0" w:line="240" w:lineRule="auto"/>
      </w:pPr>
      <w:r>
        <w:separator/>
      </w:r>
    </w:p>
  </w:endnote>
  <w:endnote w:type="continuationSeparator" w:id="0">
    <w:p w14:paraId="49C3402C" w14:textId="77777777" w:rsidR="00F82874" w:rsidRDefault="00F8287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C2078" w14:textId="77777777" w:rsidR="00F82874" w:rsidRDefault="00F82874" w:rsidP="00F92FCF">
      <w:pPr>
        <w:spacing w:after="0" w:line="240" w:lineRule="auto"/>
      </w:pPr>
      <w:r>
        <w:separator/>
      </w:r>
    </w:p>
  </w:footnote>
  <w:footnote w:type="continuationSeparator" w:id="0">
    <w:p w14:paraId="7BBDBF06" w14:textId="77777777" w:rsidR="00F82874" w:rsidRDefault="00F8287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77D4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4008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D3B9D"/>
    <w:rsid w:val="003E27E5"/>
    <w:rsid w:val="003E2E31"/>
    <w:rsid w:val="003F76E2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1C04"/>
    <w:rsid w:val="0050343E"/>
    <w:rsid w:val="00517756"/>
    <w:rsid w:val="00583C41"/>
    <w:rsid w:val="005B3775"/>
    <w:rsid w:val="005B6136"/>
    <w:rsid w:val="005C0CF0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7D6F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2C60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04A5"/>
    <w:rsid w:val="00DC1928"/>
    <w:rsid w:val="00DC2D8B"/>
    <w:rsid w:val="00DD3A72"/>
    <w:rsid w:val="00E27987"/>
    <w:rsid w:val="00E369CE"/>
    <w:rsid w:val="00E36FF9"/>
    <w:rsid w:val="00E448BF"/>
    <w:rsid w:val="00E84ACA"/>
    <w:rsid w:val="00ED6E12"/>
    <w:rsid w:val="00EE2E84"/>
    <w:rsid w:val="00EF7020"/>
    <w:rsid w:val="00F13928"/>
    <w:rsid w:val="00F3001B"/>
    <w:rsid w:val="00F4140D"/>
    <w:rsid w:val="00F62C4C"/>
    <w:rsid w:val="00F63EDD"/>
    <w:rsid w:val="00F65216"/>
    <w:rsid w:val="00F6759F"/>
    <w:rsid w:val="00F733A1"/>
    <w:rsid w:val="00F8287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2023-08-24T18:21:00Z</cp:lastPrinted>
  <dcterms:created xsi:type="dcterms:W3CDTF">2023-08-22T21:29:00Z</dcterms:created>
  <dcterms:modified xsi:type="dcterms:W3CDTF">2023-08-24T18:22:00Z</dcterms:modified>
</cp:coreProperties>
</file>