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9C29" w14:textId="77777777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006E1046" w14:textId="77777777" w:rsidR="00BF3A34" w:rsidRPr="00443A89" w:rsidRDefault="00BF3A34" w:rsidP="00BF3A34">
      <w:pPr>
        <w:jc w:val="center"/>
        <w:rPr>
          <w:rFonts w:ascii="Times New Roman" w:hAnsi="Times New Roman" w:cs="Times New Roman"/>
          <w:b/>
          <w:sz w:val="24"/>
        </w:rPr>
      </w:pPr>
      <w:r w:rsidRPr="00443A89">
        <w:rPr>
          <w:rFonts w:ascii="Times New Roman" w:hAnsi="Times New Roman" w:cs="Times New Roman"/>
          <w:b/>
          <w:sz w:val="24"/>
        </w:rPr>
        <w:t>COMISSÃO DE LEGISLAÇÃO, JUSTIÇA E REDAÇÃO FINAL</w:t>
      </w:r>
    </w:p>
    <w:p w14:paraId="48AA5243" w14:textId="77777777" w:rsidR="009F2A8F" w:rsidRPr="00443A89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22B3B9" w14:textId="74F690CF" w:rsidR="009F2A8F" w:rsidRPr="00722F5E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22F5E"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722F5E" w:rsidRPr="00722F5E">
        <w:rPr>
          <w:rFonts w:ascii="Times New Roman" w:hAnsi="Times New Roman" w:cs="Times New Roman"/>
          <w:b/>
          <w:sz w:val="24"/>
        </w:rPr>
        <w:t>8</w:t>
      </w:r>
      <w:r w:rsidR="00C47B4D">
        <w:rPr>
          <w:rFonts w:ascii="Times New Roman" w:hAnsi="Times New Roman" w:cs="Times New Roman"/>
          <w:b/>
          <w:sz w:val="24"/>
        </w:rPr>
        <w:t>5</w:t>
      </w:r>
      <w:r w:rsidR="009A231A" w:rsidRPr="00722F5E">
        <w:rPr>
          <w:rFonts w:ascii="Times New Roman" w:hAnsi="Times New Roman" w:cs="Times New Roman"/>
          <w:b/>
          <w:sz w:val="24"/>
        </w:rPr>
        <w:t>/2023</w:t>
      </w:r>
    </w:p>
    <w:p w14:paraId="5355A2D0" w14:textId="4D218BCF" w:rsidR="009F2A8F" w:rsidRPr="00722F5E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722F5E">
        <w:rPr>
          <w:rFonts w:ascii="Times New Roman" w:hAnsi="Times New Roman" w:cs="Times New Roman"/>
          <w:sz w:val="24"/>
        </w:rPr>
        <w:t xml:space="preserve">(Referente ao Projeto de </w:t>
      </w:r>
      <w:r w:rsidR="00960852" w:rsidRPr="00722F5E">
        <w:rPr>
          <w:rFonts w:ascii="Times New Roman" w:hAnsi="Times New Roman" w:cs="Times New Roman"/>
          <w:sz w:val="24"/>
        </w:rPr>
        <w:t xml:space="preserve">Lei </w:t>
      </w:r>
      <w:r w:rsidR="00722F5E" w:rsidRPr="00722F5E">
        <w:rPr>
          <w:rFonts w:ascii="Times New Roman" w:hAnsi="Times New Roman" w:cs="Times New Roman"/>
          <w:sz w:val="24"/>
        </w:rPr>
        <w:t xml:space="preserve">Ordinária </w:t>
      </w:r>
      <w:r w:rsidRPr="00722F5E">
        <w:rPr>
          <w:rFonts w:ascii="Times New Roman" w:hAnsi="Times New Roman" w:cs="Times New Roman"/>
          <w:sz w:val="24"/>
        </w:rPr>
        <w:t xml:space="preserve">nº </w:t>
      </w:r>
      <w:r w:rsidR="00722F5E" w:rsidRPr="00722F5E">
        <w:rPr>
          <w:rFonts w:ascii="Times New Roman" w:hAnsi="Times New Roman" w:cs="Times New Roman"/>
          <w:sz w:val="24"/>
        </w:rPr>
        <w:t>3</w:t>
      </w:r>
      <w:r w:rsidR="00C47B4D">
        <w:rPr>
          <w:rFonts w:ascii="Times New Roman" w:hAnsi="Times New Roman" w:cs="Times New Roman"/>
          <w:sz w:val="24"/>
        </w:rPr>
        <w:t>3</w:t>
      </w:r>
      <w:r w:rsidRPr="00722F5E">
        <w:rPr>
          <w:rFonts w:ascii="Times New Roman" w:hAnsi="Times New Roman" w:cs="Times New Roman"/>
          <w:sz w:val="24"/>
        </w:rPr>
        <w:t>/202</w:t>
      </w:r>
      <w:r w:rsidR="00722F5E" w:rsidRPr="00722F5E">
        <w:rPr>
          <w:rFonts w:ascii="Times New Roman" w:hAnsi="Times New Roman" w:cs="Times New Roman"/>
          <w:sz w:val="24"/>
        </w:rPr>
        <w:t>3</w:t>
      </w:r>
      <w:r w:rsidRPr="00722F5E">
        <w:rPr>
          <w:rFonts w:ascii="Times New Roman" w:hAnsi="Times New Roman" w:cs="Times New Roman"/>
          <w:sz w:val="24"/>
        </w:rPr>
        <w:t>).</w:t>
      </w:r>
    </w:p>
    <w:p w14:paraId="1753E0E7" w14:textId="77777777" w:rsidR="009F2A8F" w:rsidRPr="00722F5E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7E7C182" w14:textId="77777777" w:rsidR="009F2A8F" w:rsidRPr="00722F5E" w:rsidRDefault="009F2A8F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4357951" w14:textId="256433FE" w:rsidR="00E77A9C" w:rsidRPr="00722F5E" w:rsidRDefault="009F2A8F" w:rsidP="00E77A9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722F5E">
        <w:rPr>
          <w:rFonts w:ascii="Times New Roman" w:hAnsi="Times New Roman" w:cs="Times New Roman"/>
          <w:sz w:val="24"/>
        </w:rPr>
        <w:t xml:space="preserve">O Processo Legislativo nº </w:t>
      </w:r>
      <w:r w:rsidR="00722F5E" w:rsidRPr="00722F5E">
        <w:rPr>
          <w:rFonts w:ascii="Times New Roman" w:hAnsi="Times New Roman" w:cs="Times New Roman"/>
          <w:sz w:val="24"/>
        </w:rPr>
        <w:t>8</w:t>
      </w:r>
      <w:r w:rsidR="00C47B4D">
        <w:rPr>
          <w:rFonts w:ascii="Times New Roman" w:hAnsi="Times New Roman" w:cs="Times New Roman"/>
          <w:sz w:val="24"/>
        </w:rPr>
        <w:t>5</w:t>
      </w:r>
      <w:r w:rsidRPr="00722F5E">
        <w:rPr>
          <w:rFonts w:ascii="Times New Roman" w:hAnsi="Times New Roman" w:cs="Times New Roman"/>
          <w:sz w:val="24"/>
        </w:rPr>
        <w:t>/202</w:t>
      </w:r>
      <w:r w:rsidR="00722F5E" w:rsidRPr="00722F5E">
        <w:rPr>
          <w:rFonts w:ascii="Times New Roman" w:hAnsi="Times New Roman" w:cs="Times New Roman"/>
          <w:sz w:val="24"/>
        </w:rPr>
        <w:t>3</w:t>
      </w:r>
      <w:r w:rsidRPr="00722F5E">
        <w:rPr>
          <w:rFonts w:ascii="Times New Roman" w:hAnsi="Times New Roman" w:cs="Times New Roman"/>
          <w:sz w:val="24"/>
        </w:rPr>
        <w:t xml:space="preserve">, referente ao Projeto de </w:t>
      </w:r>
      <w:r w:rsidR="00960852" w:rsidRPr="00722F5E">
        <w:rPr>
          <w:rFonts w:ascii="Times New Roman" w:hAnsi="Times New Roman" w:cs="Times New Roman"/>
          <w:sz w:val="24"/>
        </w:rPr>
        <w:t xml:space="preserve">Lei </w:t>
      </w:r>
      <w:r w:rsidR="00722F5E" w:rsidRPr="00722F5E">
        <w:rPr>
          <w:rFonts w:ascii="Times New Roman" w:hAnsi="Times New Roman" w:cs="Times New Roman"/>
          <w:sz w:val="24"/>
        </w:rPr>
        <w:t>Ordinária</w:t>
      </w:r>
      <w:r w:rsidRPr="00722F5E">
        <w:rPr>
          <w:rFonts w:ascii="Times New Roman" w:hAnsi="Times New Roman" w:cs="Times New Roman"/>
          <w:sz w:val="24"/>
        </w:rPr>
        <w:t xml:space="preserve"> nº </w:t>
      </w:r>
      <w:r w:rsidR="00722F5E" w:rsidRPr="00722F5E">
        <w:rPr>
          <w:rFonts w:ascii="Times New Roman" w:hAnsi="Times New Roman" w:cs="Times New Roman"/>
          <w:sz w:val="24"/>
        </w:rPr>
        <w:t>3</w:t>
      </w:r>
      <w:r w:rsidR="00C47B4D">
        <w:rPr>
          <w:rFonts w:ascii="Times New Roman" w:hAnsi="Times New Roman" w:cs="Times New Roman"/>
          <w:sz w:val="24"/>
        </w:rPr>
        <w:t>3</w:t>
      </w:r>
      <w:r w:rsidRPr="00722F5E">
        <w:rPr>
          <w:rFonts w:ascii="Times New Roman" w:hAnsi="Times New Roman" w:cs="Times New Roman"/>
          <w:sz w:val="24"/>
        </w:rPr>
        <w:t>/202</w:t>
      </w:r>
      <w:r w:rsidR="00722F5E" w:rsidRPr="00722F5E">
        <w:rPr>
          <w:rFonts w:ascii="Times New Roman" w:hAnsi="Times New Roman" w:cs="Times New Roman"/>
          <w:sz w:val="24"/>
        </w:rPr>
        <w:t>3</w:t>
      </w:r>
      <w:r w:rsidRPr="00722F5E">
        <w:rPr>
          <w:rFonts w:ascii="Times New Roman" w:hAnsi="Times New Roman" w:cs="Times New Roman"/>
          <w:sz w:val="24"/>
        </w:rPr>
        <w:t xml:space="preserve">, de </w:t>
      </w:r>
      <w:r w:rsidR="00722F5E" w:rsidRPr="00722F5E">
        <w:rPr>
          <w:rFonts w:ascii="Times New Roman" w:hAnsi="Times New Roman" w:cs="Times New Roman"/>
          <w:sz w:val="24"/>
          <w:szCs w:val="24"/>
        </w:rPr>
        <w:t xml:space="preserve">autoria da </w:t>
      </w:r>
      <w:bookmarkStart w:id="0" w:name="_Hlk144386557"/>
      <w:r w:rsidR="00722F5E" w:rsidRPr="00722F5E">
        <w:rPr>
          <w:rFonts w:ascii="Times New Roman" w:hAnsi="Times New Roman" w:cs="Times New Roman"/>
          <w:sz w:val="24"/>
          <w:szCs w:val="24"/>
        </w:rPr>
        <w:t>Prefeita Elenice Pereira Delgado Santelli</w:t>
      </w:r>
      <w:bookmarkEnd w:id="0"/>
      <w:r w:rsidR="00722F5E" w:rsidRPr="00722F5E">
        <w:rPr>
          <w:rFonts w:ascii="Times New Roman" w:hAnsi="Times New Roman" w:cs="Times New Roman"/>
          <w:sz w:val="24"/>
          <w:szCs w:val="24"/>
        </w:rPr>
        <w:t xml:space="preserve">, que </w:t>
      </w:r>
      <w:r w:rsidR="00722F5E" w:rsidRPr="00722F5E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C47B4D">
        <w:rPr>
          <w:rFonts w:ascii="Times New Roman" w:hAnsi="Times New Roman" w:cs="Times New Roman"/>
          <w:bCs/>
          <w:i/>
          <w:sz w:val="24"/>
          <w:szCs w:val="24"/>
        </w:rPr>
        <w:t>Regulamenta a Assistência Financeira Complementar repassada pela União Federal visando dar cumprimento ao disposto na Lei Federal nº 14.434, de 04 de agosto de 2022, que instituiu o piso salarial nacional do Enfermeiro, do Técnico de Enfermagem, do Auxiliar de Enfermagem e da Parteira</w:t>
      </w:r>
      <w:r w:rsidR="00C47B4D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84694" w:rsidRPr="00722F5E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722F5E">
        <w:rPr>
          <w:rFonts w:ascii="Times New Roman" w:hAnsi="Times New Roman" w:cs="Times New Roman"/>
          <w:sz w:val="24"/>
        </w:rPr>
        <w:t xml:space="preserve">foi aprovado na Reunião Plenária do dia </w:t>
      </w:r>
      <w:r w:rsidR="00722F5E" w:rsidRPr="00722F5E">
        <w:rPr>
          <w:rFonts w:ascii="Times New Roman" w:hAnsi="Times New Roman" w:cs="Times New Roman"/>
          <w:sz w:val="24"/>
        </w:rPr>
        <w:t>16</w:t>
      </w:r>
      <w:r w:rsidRPr="00722F5E">
        <w:rPr>
          <w:rFonts w:ascii="Times New Roman" w:hAnsi="Times New Roman" w:cs="Times New Roman"/>
          <w:sz w:val="24"/>
        </w:rPr>
        <w:t xml:space="preserve"> de </w:t>
      </w:r>
      <w:r w:rsidR="00722F5E" w:rsidRPr="00722F5E">
        <w:rPr>
          <w:rFonts w:ascii="Times New Roman" w:hAnsi="Times New Roman" w:cs="Times New Roman"/>
          <w:sz w:val="24"/>
        </w:rPr>
        <w:t>outubro</w:t>
      </w:r>
      <w:r w:rsidRPr="00722F5E">
        <w:rPr>
          <w:rFonts w:ascii="Times New Roman" w:hAnsi="Times New Roman" w:cs="Times New Roman"/>
          <w:sz w:val="24"/>
        </w:rPr>
        <w:t xml:space="preserve"> do presente ano, em turno</w:t>
      </w:r>
      <w:r w:rsidR="003B7EEE" w:rsidRPr="00722F5E">
        <w:rPr>
          <w:rFonts w:ascii="Times New Roman" w:hAnsi="Times New Roman" w:cs="Times New Roman"/>
          <w:sz w:val="24"/>
        </w:rPr>
        <w:t xml:space="preserve"> </w:t>
      </w:r>
      <w:r w:rsidR="00C84694" w:rsidRPr="00722F5E">
        <w:rPr>
          <w:rFonts w:ascii="Times New Roman" w:hAnsi="Times New Roman" w:cs="Times New Roman"/>
          <w:sz w:val="24"/>
        </w:rPr>
        <w:t xml:space="preserve">único </w:t>
      </w:r>
      <w:r w:rsidRPr="00722F5E">
        <w:rPr>
          <w:rFonts w:ascii="Times New Roman" w:hAnsi="Times New Roman" w:cs="Times New Roman"/>
          <w:sz w:val="24"/>
        </w:rPr>
        <w:t>de votação.</w:t>
      </w:r>
      <w:r w:rsidR="00C84694" w:rsidRPr="00722F5E">
        <w:rPr>
          <w:rFonts w:ascii="Times New Roman" w:hAnsi="Times New Roman" w:cs="Times New Roman"/>
          <w:sz w:val="24"/>
        </w:rPr>
        <w:t xml:space="preserve"> </w:t>
      </w:r>
    </w:p>
    <w:p w14:paraId="093454AC" w14:textId="0785B0E9" w:rsidR="009F2A8F" w:rsidRPr="00722F5E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722F5E">
        <w:rPr>
          <w:rFonts w:ascii="Times New Roman" w:hAnsi="Times New Roman" w:cs="Times New Roman"/>
          <w:sz w:val="24"/>
        </w:rPr>
        <w:t xml:space="preserve">Vem agora o projeto a esta Comissão, a fim de que, segundo a técnica legislativa, seja dada à matéria a forma adequada, nos termos </w:t>
      </w:r>
      <w:r w:rsidR="00DA3BD1" w:rsidRPr="00722F5E">
        <w:rPr>
          <w:rFonts w:ascii="Times New Roman" w:hAnsi="Times New Roman" w:cs="Times New Roman"/>
          <w:sz w:val="24"/>
        </w:rPr>
        <w:t>da alínea “d” do inc. I do art. 71 do Novo Regimento Interno.</w:t>
      </w:r>
    </w:p>
    <w:p w14:paraId="1D68518A" w14:textId="4FC04FFA" w:rsidR="000D2E9B" w:rsidRPr="00722F5E" w:rsidRDefault="009F2A8F" w:rsidP="000D2E9B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722F5E">
        <w:rPr>
          <w:rFonts w:ascii="Times New Roman" w:hAnsi="Times New Roman" w:cs="Times New Roman"/>
          <w:sz w:val="24"/>
        </w:rPr>
        <w:t xml:space="preserve">Assim sendo, </w:t>
      </w:r>
      <w:r w:rsidR="000D2E9B" w:rsidRPr="00722F5E"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="000D2E9B" w:rsidRPr="00722F5E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512313EF" w14:textId="77777777" w:rsidR="00B93551" w:rsidRPr="00722F5E" w:rsidRDefault="00B93551" w:rsidP="000D2E9B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10947857"/>
    </w:p>
    <w:p w14:paraId="695A2028" w14:textId="2C3890B2" w:rsidR="009F2A8F" w:rsidRPr="00722F5E" w:rsidRDefault="00F143C8" w:rsidP="000D2E9B">
      <w:pPr>
        <w:spacing w:line="360" w:lineRule="auto"/>
        <w:ind w:firstLine="113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22F5E">
        <w:rPr>
          <w:rFonts w:ascii="Times New Roman" w:hAnsi="Times New Roman" w:cs="Times New Roman"/>
          <w:sz w:val="24"/>
          <w:szCs w:val="24"/>
        </w:rPr>
        <w:t>C</w:t>
      </w:r>
      <w:r w:rsidR="009F2A8F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Lima Duarte, </w:t>
      </w:r>
      <w:r w:rsidR="00722F5E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="009F2A8F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722F5E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outubro</w:t>
      </w:r>
      <w:r w:rsidR="009F2A8F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9A231A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23</w:t>
      </w:r>
      <w:r w:rsidR="009F2A8F" w:rsidRPr="00722F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D837423" w14:textId="6B777293" w:rsidR="00C84694" w:rsidRPr="009A231A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FF0000"/>
          <w:sz w:val="16"/>
          <w:szCs w:val="16"/>
          <w:lang w:eastAsia="pt-BR"/>
        </w:rPr>
      </w:pPr>
    </w:p>
    <w:p w14:paraId="607366E3" w14:textId="77777777" w:rsidR="00C84694" w:rsidRPr="009A231A" w:rsidRDefault="00C84694" w:rsidP="003B7EEE">
      <w:pPr>
        <w:spacing w:afterLines="100" w:after="24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FF0000"/>
          <w:sz w:val="16"/>
          <w:szCs w:val="16"/>
          <w:lang w:eastAsia="pt-BR"/>
        </w:rPr>
      </w:pPr>
    </w:p>
    <w:bookmarkEnd w:id="1"/>
    <w:p w14:paraId="5A69A338" w14:textId="77777777" w:rsidR="00722F5E" w:rsidRPr="004D1DE9" w:rsidRDefault="00722F5E" w:rsidP="00722F5E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21A7800D" w14:textId="77777777" w:rsidR="00722F5E" w:rsidRPr="004D1DE9" w:rsidRDefault="00722F5E" w:rsidP="00722F5E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31E82AFF" w14:textId="77777777" w:rsidR="00722F5E" w:rsidRPr="004D1DE9" w:rsidRDefault="00722F5E" w:rsidP="00722F5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32C63BEC" w14:textId="77777777" w:rsidR="00722F5E" w:rsidRPr="004D1DE9" w:rsidRDefault="00722F5E" w:rsidP="00722F5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9F5AAEB" w14:textId="205A6214" w:rsidR="00722F5E" w:rsidRPr="004D1DE9" w:rsidRDefault="00722F5E" w:rsidP="00722F5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 </w:t>
      </w: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      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60AADF92" w14:textId="58B72B5B" w:rsidR="00722F5E" w:rsidRPr="004D1DE9" w:rsidRDefault="00722F5E" w:rsidP="00722F5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Relator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    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Membro</w:t>
      </w:r>
    </w:p>
    <w:p w14:paraId="7E93409A" w14:textId="102B5757" w:rsidR="004E3C05" w:rsidRDefault="00722F5E" w:rsidP="00C47B4D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bookmarkStart w:id="2" w:name="_GoBack"/>
      <w:bookmarkEnd w:id="2"/>
    </w:p>
    <w:p w14:paraId="293F9059" w14:textId="06916C1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3EC8C52" w14:textId="74CFD0B8" w:rsidR="004E3C05" w:rsidRDefault="004E3C05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sectPr w:rsidR="004E3C05" w:rsidSect="00B93551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AA84B" w14:textId="77777777" w:rsidR="00F00827" w:rsidRDefault="00F00827" w:rsidP="009F2A8F">
      <w:pPr>
        <w:spacing w:after="0" w:line="240" w:lineRule="auto"/>
      </w:pPr>
      <w:r>
        <w:separator/>
      </w:r>
    </w:p>
  </w:endnote>
  <w:endnote w:type="continuationSeparator" w:id="0">
    <w:p w14:paraId="4A9729B7" w14:textId="77777777" w:rsidR="00F00827" w:rsidRDefault="00F00827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80A3C" w14:textId="77777777" w:rsidR="00F00827" w:rsidRDefault="00F00827" w:rsidP="009F2A8F">
      <w:pPr>
        <w:spacing w:after="0" w:line="240" w:lineRule="auto"/>
      </w:pPr>
      <w:r>
        <w:separator/>
      </w:r>
    </w:p>
  </w:footnote>
  <w:footnote w:type="continuationSeparator" w:id="0">
    <w:p w14:paraId="5622045E" w14:textId="77777777" w:rsidR="00F00827" w:rsidRDefault="00F00827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349D9"/>
    <w:rsid w:val="00041FC6"/>
    <w:rsid w:val="000A3136"/>
    <w:rsid w:val="000D2E9B"/>
    <w:rsid w:val="000E2EFB"/>
    <w:rsid w:val="00103CE9"/>
    <w:rsid w:val="00107FA9"/>
    <w:rsid w:val="00111D18"/>
    <w:rsid w:val="00151146"/>
    <w:rsid w:val="001E66B4"/>
    <w:rsid w:val="00200B80"/>
    <w:rsid w:val="0022475F"/>
    <w:rsid w:val="002552B1"/>
    <w:rsid w:val="00332531"/>
    <w:rsid w:val="003931DA"/>
    <w:rsid w:val="003B7E85"/>
    <w:rsid w:val="003B7EEE"/>
    <w:rsid w:val="003F3836"/>
    <w:rsid w:val="00443A89"/>
    <w:rsid w:val="004532F3"/>
    <w:rsid w:val="004D6FD2"/>
    <w:rsid w:val="004E1B3D"/>
    <w:rsid w:val="004E3C05"/>
    <w:rsid w:val="004E6977"/>
    <w:rsid w:val="00593ABB"/>
    <w:rsid w:val="005C0904"/>
    <w:rsid w:val="005C572D"/>
    <w:rsid w:val="00694B81"/>
    <w:rsid w:val="00722F5E"/>
    <w:rsid w:val="00790C89"/>
    <w:rsid w:val="008024AF"/>
    <w:rsid w:val="0084467A"/>
    <w:rsid w:val="00884840"/>
    <w:rsid w:val="00887C9B"/>
    <w:rsid w:val="00891A0A"/>
    <w:rsid w:val="0096026F"/>
    <w:rsid w:val="00960852"/>
    <w:rsid w:val="009A231A"/>
    <w:rsid w:val="009F2A8F"/>
    <w:rsid w:val="00A03E04"/>
    <w:rsid w:val="00A61323"/>
    <w:rsid w:val="00A8798F"/>
    <w:rsid w:val="00AC6E8B"/>
    <w:rsid w:val="00B243A2"/>
    <w:rsid w:val="00B55DC0"/>
    <w:rsid w:val="00B93551"/>
    <w:rsid w:val="00B96B39"/>
    <w:rsid w:val="00BF3A34"/>
    <w:rsid w:val="00C47B4D"/>
    <w:rsid w:val="00C67F87"/>
    <w:rsid w:val="00C84694"/>
    <w:rsid w:val="00DA3BD1"/>
    <w:rsid w:val="00DB24DD"/>
    <w:rsid w:val="00E111E5"/>
    <w:rsid w:val="00E34B43"/>
    <w:rsid w:val="00E77A9C"/>
    <w:rsid w:val="00F00827"/>
    <w:rsid w:val="00F143C8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E3C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EED2-E074-40A6-BDE2-C99AEDFE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2022-12-21T18:01:00Z</cp:lastPrinted>
  <dcterms:created xsi:type="dcterms:W3CDTF">2023-10-17T16:56:00Z</dcterms:created>
  <dcterms:modified xsi:type="dcterms:W3CDTF">2023-10-17T17:11:00Z</dcterms:modified>
</cp:coreProperties>
</file>