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95FC" w14:textId="77777777" w:rsidR="001B422D" w:rsidRPr="0023221F" w:rsidRDefault="001B422D" w:rsidP="001B422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46E5CA00" w14:textId="77777777" w:rsidR="001B422D" w:rsidRPr="00947495" w:rsidRDefault="001B422D" w:rsidP="001B422D">
      <w:pPr>
        <w:rPr>
          <w:rFonts w:cs="Arial"/>
          <w:color w:val="405CA1"/>
          <w:sz w:val="56"/>
          <w:szCs w:val="56"/>
        </w:rPr>
      </w:pPr>
      <w:r w:rsidRPr="00947495">
        <w:rPr>
          <w:rFonts w:cs="Arial"/>
          <w:color w:val="405CA1"/>
          <w:sz w:val="56"/>
          <w:szCs w:val="56"/>
        </w:rPr>
        <w:t xml:space="preserve">DISPENSA </w:t>
      </w:r>
    </w:p>
    <w:p w14:paraId="788339BD" w14:textId="77777777" w:rsidR="001B422D" w:rsidRPr="00947495" w:rsidRDefault="001B422D" w:rsidP="001B422D">
      <w:pPr>
        <w:rPr>
          <w:rFonts w:cs="Arial"/>
          <w:color w:val="405CA1"/>
          <w:sz w:val="56"/>
          <w:szCs w:val="56"/>
        </w:rPr>
      </w:pPr>
      <w:r w:rsidRPr="00947495">
        <w:rPr>
          <w:rFonts w:cs="Arial"/>
          <w:color w:val="405CA1"/>
          <w:sz w:val="56"/>
          <w:szCs w:val="56"/>
        </w:rPr>
        <w:t>ELETRÔNICA</w:t>
      </w:r>
    </w:p>
    <w:p w14:paraId="5D4AFC66" w14:textId="02F58E30" w:rsidR="001B422D" w:rsidRPr="005D7563" w:rsidRDefault="005D7563" w:rsidP="001B422D">
      <w:pPr>
        <w:rPr>
          <w:rFonts w:cs="Arial"/>
          <w:b/>
          <w:bCs/>
          <w:i/>
          <w:iCs/>
          <w:color w:val="767171" w:themeColor="background2" w:themeShade="80"/>
          <w:sz w:val="32"/>
          <w:szCs w:val="32"/>
        </w:rPr>
      </w:pPr>
      <w:r w:rsidRPr="005D7563">
        <w:rPr>
          <w:rFonts w:cs="Arial"/>
          <w:b/>
          <w:bCs/>
          <w:i/>
          <w:iCs/>
          <w:color w:val="767171" w:themeColor="background2" w:themeShade="80"/>
          <w:sz w:val="32"/>
          <w:szCs w:val="32"/>
        </w:rPr>
        <w:t>09</w:t>
      </w:r>
      <w:r w:rsidR="001B422D" w:rsidRPr="005D7563">
        <w:rPr>
          <w:rFonts w:cs="Arial"/>
          <w:b/>
          <w:bCs/>
          <w:i/>
          <w:iCs/>
          <w:color w:val="767171" w:themeColor="background2" w:themeShade="80"/>
          <w:sz w:val="32"/>
          <w:szCs w:val="32"/>
        </w:rPr>
        <w:t>/2024</w:t>
      </w:r>
    </w:p>
    <w:p w14:paraId="20C1AEE5" w14:textId="77777777" w:rsidR="001B422D" w:rsidRPr="00421D5D" w:rsidRDefault="001B422D" w:rsidP="001B422D">
      <w:pPr>
        <w:spacing w:line="259" w:lineRule="auto"/>
        <w:rPr>
          <w:rFonts w:cs="Arial"/>
          <w:b/>
          <w:bCs/>
          <w:color w:val="405CA1"/>
          <w:sz w:val="32"/>
          <w:szCs w:val="32"/>
        </w:rPr>
      </w:pPr>
      <w:r w:rsidRPr="00421D5D">
        <w:rPr>
          <w:rFonts w:cs="Arial"/>
          <w:b/>
          <w:bCs/>
          <w:color w:val="405CA1"/>
          <w:sz w:val="32"/>
          <w:szCs w:val="32"/>
        </w:rPr>
        <w:t xml:space="preserve">CONTRATANTE </w:t>
      </w:r>
    </w:p>
    <w:p w14:paraId="415F58DD" w14:textId="77777777" w:rsidR="001B422D" w:rsidRPr="00612B28" w:rsidRDefault="001B422D" w:rsidP="001B422D">
      <w:pPr>
        <w:rPr>
          <w:rFonts w:cs="Arial"/>
          <w:b/>
          <w:bCs/>
          <w:color w:val="5B5B5F"/>
          <w:sz w:val="28"/>
          <w:szCs w:val="28"/>
        </w:rPr>
      </w:pPr>
      <w:r>
        <w:rPr>
          <w:rFonts w:cs="Arial"/>
          <w:b/>
          <w:bCs/>
          <w:color w:val="5B5B5F"/>
          <w:sz w:val="28"/>
          <w:szCs w:val="28"/>
        </w:rPr>
        <w:t>Câmara Municipal de Lima Duarte/MG</w:t>
      </w:r>
    </w:p>
    <w:p w14:paraId="01E0EFAE" w14:textId="77777777" w:rsidR="001B422D" w:rsidRPr="003C3BD4" w:rsidRDefault="001B422D" w:rsidP="001B422D">
      <w:pPr>
        <w:rPr>
          <w:rFonts w:cs="Arial"/>
          <w:b/>
          <w:bCs/>
          <w:color w:val="5B5B5F"/>
          <w:szCs w:val="20"/>
        </w:rPr>
      </w:pPr>
      <w:r w:rsidRPr="00421D5D">
        <w:rPr>
          <w:rFonts w:cs="Arial"/>
          <w:b/>
          <w:bCs/>
          <w:color w:val="405CA1"/>
          <w:sz w:val="32"/>
          <w:szCs w:val="32"/>
        </w:rPr>
        <w:t>OBJETO</w:t>
      </w:r>
    </w:p>
    <w:p w14:paraId="2D578E13" w14:textId="31B2CAE7" w:rsidR="001B422D" w:rsidRPr="005D7563" w:rsidRDefault="005D7563" w:rsidP="001B422D">
      <w:pPr>
        <w:rPr>
          <w:rFonts w:cs="Arial"/>
          <w:b/>
          <w:bCs/>
          <w:color w:val="767171" w:themeColor="background2" w:themeShade="80"/>
          <w:sz w:val="24"/>
        </w:rPr>
      </w:pPr>
      <w:r w:rsidRPr="005D7563">
        <w:rPr>
          <w:rFonts w:cs="Arial"/>
          <w:b/>
          <w:bCs/>
          <w:color w:val="767171" w:themeColor="background2" w:themeShade="80"/>
          <w:sz w:val="24"/>
        </w:rPr>
        <w:t>Contratação de empresa para fornecimento de águam mineral e gás liquefeito de petróleo (GLP)</w:t>
      </w:r>
    </w:p>
    <w:p w14:paraId="12F23AA9" w14:textId="77777777" w:rsidR="001B422D" w:rsidRPr="001B422D" w:rsidRDefault="001B422D" w:rsidP="001B422D">
      <w:pPr>
        <w:rPr>
          <w:rFonts w:cs="Arial"/>
          <w:color w:val="FF0000"/>
          <w:sz w:val="32"/>
          <w:szCs w:val="32"/>
        </w:rPr>
      </w:pPr>
    </w:p>
    <w:p w14:paraId="71C12202" w14:textId="77777777" w:rsidR="001B422D" w:rsidRPr="00421D5D" w:rsidRDefault="001B422D" w:rsidP="001B422D">
      <w:pPr>
        <w:rPr>
          <w:rFonts w:cs="Arial"/>
          <w:b/>
          <w:bCs/>
          <w:color w:val="405CA1"/>
          <w:sz w:val="32"/>
          <w:szCs w:val="32"/>
        </w:rPr>
      </w:pPr>
      <w:r w:rsidRPr="00421D5D">
        <w:rPr>
          <w:rFonts w:cs="Arial"/>
          <w:b/>
          <w:bCs/>
          <w:color w:val="405CA1"/>
          <w:sz w:val="32"/>
          <w:szCs w:val="32"/>
        </w:rPr>
        <w:t>VALOR TOTAL DA CONTRATAÇÃO</w:t>
      </w:r>
    </w:p>
    <w:p w14:paraId="1942A4E9" w14:textId="3EBC4BFD" w:rsidR="001B422D" w:rsidRPr="005D7563" w:rsidRDefault="001B422D" w:rsidP="001B422D">
      <w:pPr>
        <w:rPr>
          <w:rFonts w:cs="Arial"/>
          <w:b/>
          <w:bCs/>
          <w:color w:val="767171" w:themeColor="background2" w:themeShade="80"/>
          <w:sz w:val="28"/>
          <w:szCs w:val="28"/>
        </w:rPr>
      </w:pPr>
      <w:r w:rsidRPr="005D7563">
        <w:rPr>
          <w:rFonts w:cs="Arial"/>
          <w:b/>
          <w:bCs/>
          <w:color w:val="767171" w:themeColor="background2" w:themeShade="80"/>
          <w:sz w:val="28"/>
          <w:szCs w:val="28"/>
        </w:rPr>
        <w:t xml:space="preserve">R$ </w:t>
      </w:r>
      <w:r w:rsidR="007232CB">
        <w:rPr>
          <w:rFonts w:cs="Arial"/>
          <w:b/>
          <w:bCs/>
          <w:color w:val="767171" w:themeColor="background2" w:themeShade="80"/>
          <w:sz w:val="28"/>
          <w:szCs w:val="28"/>
        </w:rPr>
        <w:t>1.660</w:t>
      </w:r>
      <w:r w:rsidR="005D7563" w:rsidRPr="005D7563">
        <w:rPr>
          <w:rFonts w:cs="Arial"/>
          <w:b/>
          <w:bCs/>
          <w:color w:val="767171" w:themeColor="background2" w:themeShade="80"/>
          <w:sz w:val="28"/>
          <w:szCs w:val="28"/>
        </w:rPr>
        <w:t>,00</w:t>
      </w:r>
      <w:r w:rsidRPr="005D7563">
        <w:rPr>
          <w:rFonts w:cs="Arial"/>
          <w:b/>
          <w:bCs/>
          <w:color w:val="767171" w:themeColor="background2" w:themeShade="80"/>
          <w:sz w:val="28"/>
          <w:szCs w:val="28"/>
        </w:rPr>
        <w:t xml:space="preserve"> (</w:t>
      </w:r>
      <w:r w:rsidR="007232CB">
        <w:rPr>
          <w:rFonts w:cs="Arial"/>
          <w:b/>
          <w:bCs/>
          <w:color w:val="767171" w:themeColor="background2" w:themeShade="80"/>
          <w:sz w:val="28"/>
          <w:szCs w:val="28"/>
        </w:rPr>
        <w:t>um mil seiscentos e sessenta</w:t>
      </w:r>
      <w:r w:rsidRPr="005D7563">
        <w:rPr>
          <w:rFonts w:cs="Arial"/>
          <w:b/>
          <w:bCs/>
          <w:color w:val="767171" w:themeColor="background2" w:themeShade="80"/>
          <w:sz w:val="28"/>
          <w:szCs w:val="28"/>
        </w:rPr>
        <w:t>)</w:t>
      </w:r>
    </w:p>
    <w:p w14:paraId="2CBD2DA0" w14:textId="77777777" w:rsidR="001B422D" w:rsidRPr="00947495" w:rsidRDefault="001B422D" w:rsidP="001B422D">
      <w:pPr>
        <w:rPr>
          <w:rFonts w:cs="Arial"/>
          <w:color w:val="5B5B5F"/>
          <w:sz w:val="32"/>
          <w:szCs w:val="32"/>
        </w:rPr>
      </w:pPr>
    </w:p>
    <w:p w14:paraId="708C28B1" w14:textId="77777777" w:rsidR="001B422D" w:rsidRPr="00421D5D" w:rsidRDefault="001B422D" w:rsidP="001B422D">
      <w:pPr>
        <w:rPr>
          <w:rFonts w:cs="Arial"/>
          <w:b/>
          <w:bCs/>
          <w:color w:val="405CA1"/>
          <w:sz w:val="32"/>
          <w:szCs w:val="32"/>
        </w:rPr>
      </w:pPr>
      <w:r w:rsidRPr="00421D5D">
        <w:rPr>
          <w:rFonts w:cs="Arial"/>
          <w:b/>
          <w:bCs/>
          <w:color w:val="405CA1"/>
          <w:sz w:val="32"/>
          <w:szCs w:val="32"/>
        </w:rPr>
        <w:t xml:space="preserve">PERÍODO DE PROPOSTAS </w:t>
      </w:r>
    </w:p>
    <w:p w14:paraId="4C01F8C6" w14:textId="3DBDF059" w:rsidR="001B422D" w:rsidRPr="00587624" w:rsidRDefault="001B422D" w:rsidP="001B422D">
      <w:pPr>
        <w:rPr>
          <w:rFonts w:cs="Arial"/>
          <w:b/>
          <w:bCs/>
          <w:color w:val="767171" w:themeColor="background2" w:themeShade="80"/>
          <w:sz w:val="28"/>
          <w:szCs w:val="28"/>
        </w:rPr>
      </w:pPr>
      <w:r w:rsidRPr="005D7563">
        <w:rPr>
          <w:rFonts w:cs="Arial"/>
          <w:color w:val="767171" w:themeColor="background2" w:themeShade="80"/>
          <w:sz w:val="28"/>
          <w:szCs w:val="28"/>
        </w:rPr>
        <w:t xml:space="preserve">De </w:t>
      </w:r>
      <w:r w:rsidR="00587624">
        <w:rPr>
          <w:rFonts w:cs="Arial"/>
          <w:b/>
          <w:bCs/>
          <w:color w:val="767171" w:themeColor="background2" w:themeShade="80"/>
          <w:sz w:val="28"/>
          <w:szCs w:val="28"/>
        </w:rPr>
        <w:t>04/06</w:t>
      </w:r>
      <w:r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00587624">
        <w:rPr>
          <w:rFonts w:cs="Arial"/>
          <w:b/>
          <w:bCs/>
          <w:color w:val="767171" w:themeColor="background2" w:themeShade="80"/>
          <w:sz w:val="28"/>
          <w:szCs w:val="28"/>
        </w:rPr>
        <w:t>15:00</w:t>
      </w:r>
      <w:r w:rsidRPr="005D7563">
        <w:rPr>
          <w:rFonts w:cs="Arial"/>
          <w:b/>
          <w:bCs/>
          <w:color w:val="767171" w:themeColor="background2" w:themeShade="80"/>
          <w:sz w:val="28"/>
          <w:szCs w:val="28"/>
        </w:rPr>
        <w:t>h</w:t>
      </w:r>
      <w:r w:rsidRPr="005D7563">
        <w:rPr>
          <w:rFonts w:cs="Arial"/>
          <w:color w:val="767171" w:themeColor="background2" w:themeShade="80"/>
          <w:sz w:val="28"/>
          <w:szCs w:val="28"/>
        </w:rPr>
        <w:t xml:space="preserve"> </w:t>
      </w:r>
    </w:p>
    <w:p w14:paraId="02B1A21E" w14:textId="2B41A9E9" w:rsidR="001B422D" w:rsidRPr="005D7563" w:rsidRDefault="001B422D" w:rsidP="001B422D">
      <w:pPr>
        <w:rPr>
          <w:rFonts w:cs="Arial"/>
          <w:color w:val="767171" w:themeColor="background2" w:themeShade="80"/>
          <w:sz w:val="28"/>
          <w:szCs w:val="28"/>
        </w:rPr>
      </w:pPr>
      <w:r w:rsidRPr="005D7563">
        <w:rPr>
          <w:rFonts w:cs="Arial"/>
          <w:color w:val="767171" w:themeColor="background2" w:themeShade="80"/>
          <w:sz w:val="28"/>
          <w:szCs w:val="28"/>
        </w:rPr>
        <w:t xml:space="preserve">Até </w:t>
      </w:r>
      <w:r w:rsidR="007232CB">
        <w:rPr>
          <w:rFonts w:cs="Arial"/>
          <w:b/>
          <w:bCs/>
          <w:color w:val="767171" w:themeColor="background2" w:themeShade="80"/>
          <w:sz w:val="28"/>
          <w:szCs w:val="28"/>
        </w:rPr>
        <w:t>10/06</w:t>
      </w:r>
      <w:r w:rsidRPr="005D7563">
        <w:rPr>
          <w:rFonts w:cs="Arial"/>
          <w:b/>
          <w:bCs/>
          <w:color w:val="767171" w:themeColor="background2" w:themeShade="80"/>
          <w:sz w:val="28"/>
          <w:szCs w:val="28"/>
        </w:rPr>
        <w:t>/20</w:t>
      </w:r>
      <w:r w:rsidR="005D7563" w:rsidRPr="005D7563">
        <w:rPr>
          <w:rFonts w:cs="Arial"/>
          <w:b/>
          <w:bCs/>
          <w:color w:val="767171" w:themeColor="background2" w:themeShade="80"/>
          <w:sz w:val="28"/>
          <w:szCs w:val="28"/>
        </w:rPr>
        <w:t>24</w:t>
      </w:r>
      <w:r w:rsidRPr="005D7563">
        <w:rPr>
          <w:rFonts w:cs="Arial"/>
          <w:b/>
          <w:bCs/>
          <w:color w:val="767171" w:themeColor="background2" w:themeShade="80"/>
          <w:sz w:val="28"/>
          <w:szCs w:val="28"/>
        </w:rPr>
        <w:t xml:space="preserve">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08:50h</w:t>
      </w:r>
    </w:p>
    <w:p w14:paraId="73A518BC" w14:textId="77777777" w:rsidR="001B422D" w:rsidRPr="00421D5D" w:rsidRDefault="001B422D" w:rsidP="001B422D">
      <w:pPr>
        <w:rPr>
          <w:rFonts w:cs="Arial"/>
          <w:b/>
          <w:bCs/>
          <w:color w:val="405CA1"/>
          <w:sz w:val="32"/>
          <w:szCs w:val="32"/>
        </w:rPr>
      </w:pPr>
      <w:r w:rsidRPr="00421D5D">
        <w:rPr>
          <w:rFonts w:cs="Arial"/>
          <w:b/>
          <w:bCs/>
          <w:color w:val="405CA1"/>
          <w:sz w:val="32"/>
          <w:szCs w:val="32"/>
        </w:rPr>
        <w:t>PERÍODO DE LANCES</w:t>
      </w:r>
    </w:p>
    <w:p w14:paraId="1FB2DB36" w14:textId="2F16764A" w:rsidR="001B422D" w:rsidRPr="005D7563" w:rsidRDefault="001B422D" w:rsidP="001B422D">
      <w:pPr>
        <w:rPr>
          <w:rFonts w:cs="Arial"/>
          <w:color w:val="767171" w:themeColor="background2" w:themeShade="80"/>
          <w:sz w:val="28"/>
          <w:szCs w:val="28"/>
        </w:rPr>
      </w:pPr>
      <w:r w:rsidRPr="005D7563">
        <w:rPr>
          <w:rFonts w:cs="Arial"/>
          <w:color w:val="767171" w:themeColor="background2" w:themeShade="80"/>
          <w:sz w:val="28"/>
          <w:szCs w:val="28"/>
        </w:rPr>
        <w:t xml:space="preserve">De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9h</w:t>
      </w:r>
    </w:p>
    <w:p w14:paraId="2B907B36" w14:textId="1676A540" w:rsidR="001B422D" w:rsidRPr="005D7563" w:rsidRDefault="001B422D" w:rsidP="001B422D">
      <w:pPr>
        <w:rPr>
          <w:rFonts w:cs="Arial"/>
          <w:b/>
          <w:bCs/>
          <w:color w:val="767171" w:themeColor="background2" w:themeShade="80"/>
          <w:sz w:val="28"/>
          <w:szCs w:val="28"/>
        </w:rPr>
      </w:pPr>
      <w:r w:rsidRPr="005D7563">
        <w:rPr>
          <w:rFonts w:cs="Arial"/>
          <w:color w:val="767171" w:themeColor="background2" w:themeShade="80"/>
          <w:sz w:val="28"/>
          <w:szCs w:val="28"/>
        </w:rPr>
        <w:t xml:space="preserve">Até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15h</w:t>
      </w:r>
    </w:p>
    <w:p w14:paraId="60D3A33A" w14:textId="77777777" w:rsidR="001B422D" w:rsidRPr="00421D5D" w:rsidRDefault="001B422D" w:rsidP="001B422D">
      <w:pPr>
        <w:rPr>
          <w:rFonts w:cs="Arial"/>
          <w:b/>
          <w:bCs/>
          <w:color w:val="405CA1"/>
          <w:sz w:val="32"/>
          <w:szCs w:val="32"/>
        </w:rPr>
      </w:pPr>
      <w:r>
        <w:rPr>
          <w:rFonts w:cs="Arial"/>
          <w:b/>
          <w:bCs/>
          <w:color w:val="405CA1"/>
          <w:sz w:val="32"/>
          <w:szCs w:val="32"/>
        </w:rPr>
        <w:t>PERÍODO DE JULGAMENTO DE PREÇOS</w:t>
      </w:r>
    </w:p>
    <w:p w14:paraId="3229D564" w14:textId="198D7548" w:rsidR="001B422D" w:rsidRPr="005D7563" w:rsidRDefault="001B422D" w:rsidP="001B422D">
      <w:pPr>
        <w:rPr>
          <w:rFonts w:cs="Arial"/>
          <w:color w:val="767171" w:themeColor="background2" w:themeShade="80"/>
          <w:sz w:val="28"/>
          <w:szCs w:val="28"/>
        </w:rPr>
      </w:pPr>
      <w:r w:rsidRPr="005D7563">
        <w:rPr>
          <w:rFonts w:cs="Arial"/>
          <w:color w:val="767171" w:themeColor="background2" w:themeShade="80"/>
          <w:sz w:val="28"/>
          <w:szCs w:val="28"/>
        </w:rPr>
        <w:t xml:space="preserve">De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15:00h</w:t>
      </w:r>
    </w:p>
    <w:p w14:paraId="09EC37B2" w14:textId="3A347872" w:rsidR="001B422D" w:rsidRPr="005D7563" w:rsidRDefault="001B422D" w:rsidP="001B422D">
      <w:pPr>
        <w:rPr>
          <w:rFonts w:cs="Arial"/>
          <w:b/>
          <w:bCs/>
          <w:color w:val="767171" w:themeColor="background2" w:themeShade="80"/>
          <w:sz w:val="28"/>
          <w:szCs w:val="28"/>
        </w:rPr>
      </w:pPr>
      <w:r w:rsidRPr="005D7563">
        <w:rPr>
          <w:rFonts w:cs="Arial"/>
          <w:color w:val="767171" w:themeColor="background2" w:themeShade="80"/>
          <w:sz w:val="28"/>
          <w:szCs w:val="28"/>
        </w:rPr>
        <w:t xml:space="preserve">Até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15:30h</w:t>
      </w:r>
    </w:p>
    <w:p w14:paraId="46215D63" w14:textId="77777777" w:rsidR="001B422D" w:rsidRPr="00421D5D" w:rsidRDefault="001B422D" w:rsidP="001B422D">
      <w:pPr>
        <w:rPr>
          <w:rFonts w:cs="Arial"/>
          <w:b/>
          <w:bCs/>
          <w:color w:val="405CA1"/>
          <w:sz w:val="32"/>
          <w:szCs w:val="32"/>
        </w:rPr>
      </w:pPr>
      <w:r>
        <w:rPr>
          <w:rFonts w:cs="Arial"/>
          <w:b/>
          <w:bCs/>
          <w:color w:val="405CA1"/>
          <w:sz w:val="32"/>
          <w:szCs w:val="32"/>
        </w:rPr>
        <w:t>PERÍODO PARA ANÁLISE DE HABILITAÇÃO</w:t>
      </w:r>
    </w:p>
    <w:p w14:paraId="090881E0" w14:textId="5DE17E4B" w:rsidR="001B422D" w:rsidRPr="005D7563" w:rsidRDefault="001B422D" w:rsidP="001B422D">
      <w:pPr>
        <w:rPr>
          <w:rFonts w:cs="Arial"/>
          <w:color w:val="767171" w:themeColor="background2" w:themeShade="80"/>
          <w:sz w:val="28"/>
          <w:szCs w:val="28"/>
        </w:rPr>
      </w:pPr>
      <w:r w:rsidRPr="005D7563">
        <w:rPr>
          <w:rFonts w:cs="Arial"/>
          <w:color w:val="767171" w:themeColor="background2" w:themeShade="80"/>
          <w:sz w:val="28"/>
          <w:szCs w:val="28"/>
        </w:rPr>
        <w:t xml:space="preserve">De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15:</w:t>
      </w:r>
      <w:r w:rsidR="005D7563" w:rsidRPr="005D7563">
        <w:rPr>
          <w:rFonts w:cs="Arial"/>
          <w:b/>
          <w:bCs/>
          <w:color w:val="767171" w:themeColor="background2" w:themeShade="80"/>
          <w:sz w:val="28"/>
          <w:szCs w:val="28"/>
        </w:rPr>
        <w:t>3</w:t>
      </w:r>
      <w:r w:rsidRPr="005D7563">
        <w:rPr>
          <w:rFonts w:cs="Arial"/>
          <w:b/>
          <w:bCs/>
          <w:color w:val="767171" w:themeColor="background2" w:themeShade="80"/>
          <w:sz w:val="28"/>
          <w:szCs w:val="28"/>
        </w:rPr>
        <w:t>0h</w:t>
      </w:r>
    </w:p>
    <w:p w14:paraId="266B18DC" w14:textId="3A20F196" w:rsidR="001B422D" w:rsidRPr="005D7563" w:rsidRDefault="001B422D" w:rsidP="001B422D">
      <w:pPr>
        <w:rPr>
          <w:rFonts w:cs="Arial"/>
          <w:color w:val="767171" w:themeColor="background2" w:themeShade="80"/>
          <w:sz w:val="32"/>
          <w:szCs w:val="32"/>
        </w:rPr>
      </w:pPr>
      <w:r w:rsidRPr="005D7563">
        <w:rPr>
          <w:rFonts w:cs="Arial"/>
          <w:color w:val="767171" w:themeColor="background2" w:themeShade="80"/>
          <w:sz w:val="28"/>
          <w:szCs w:val="28"/>
        </w:rPr>
        <w:t xml:space="preserve">Até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16:30h</w:t>
      </w:r>
    </w:p>
    <w:p w14:paraId="75A58962" w14:textId="77777777" w:rsidR="001B422D" w:rsidRPr="00421D5D" w:rsidRDefault="001B422D" w:rsidP="001B422D">
      <w:pPr>
        <w:rPr>
          <w:rFonts w:cs="Arial"/>
          <w:b/>
          <w:bCs/>
          <w:color w:val="405CA1"/>
          <w:sz w:val="32"/>
          <w:szCs w:val="32"/>
        </w:rPr>
      </w:pPr>
      <w:r>
        <w:rPr>
          <w:rFonts w:cs="Arial"/>
          <w:b/>
          <w:bCs/>
          <w:color w:val="405CA1"/>
          <w:sz w:val="32"/>
          <w:szCs w:val="32"/>
        </w:rPr>
        <w:t>PRAZO PARA JUNTADA DE DOCUMENTOS DE HABILITAÇÃO</w:t>
      </w:r>
    </w:p>
    <w:p w14:paraId="6A947028" w14:textId="7731CE14" w:rsidR="001B422D" w:rsidRPr="005D7563" w:rsidRDefault="001B422D" w:rsidP="001B422D">
      <w:pPr>
        <w:rPr>
          <w:rFonts w:cs="Arial"/>
          <w:color w:val="767171" w:themeColor="background2" w:themeShade="80"/>
          <w:sz w:val="28"/>
          <w:szCs w:val="28"/>
        </w:rPr>
      </w:pPr>
      <w:r w:rsidRPr="005D7563">
        <w:rPr>
          <w:rFonts w:cs="Arial"/>
          <w:color w:val="767171" w:themeColor="background2" w:themeShade="80"/>
          <w:sz w:val="28"/>
          <w:szCs w:val="28"/>
        </w:rPr>
        <w:t xml:space="preserve">De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16:00h</w:t>
      </w:r>
    </w:p>
    <w:p w14:paraId="5B9F9C99" w14:textId="5B136445" w:rsidR="001B422D" w:rsidRPr="005D7563" w:rsidRDefault="001B422D" w:rsidP="001B422D">
      <w:pPr>
        <w:rPr>
          <w:rFonts w:cs="Arial"/>
          <w:b/>
          <w:bCs/>
          <w:color w:val="767171" w:themeColor="background2" w:themeShade="80"/>
          <w:sz w:val="28"/>
          <w:szCs w:val="28"/>
        </w:rPr>
      </w:pPr>
      <w:r w:rsidRPr="005D7563">
        <w:rPr>
          <w:rFonts w:cs="Arial"/>
          <w:color w:val="767171" w:themeColor="background2" w:themeShade="80"/>
          <w:sz w:val="28"/>
          <w:szCs w:val="28"/>
        </w:rPr>
        <w:t xml:space="preserve">Até </w:t>
      </w:r>
      <w:r w:rsidR="007232CB">
        <w:rPr>
          <w:rFonts w:cs="Arial"/>
          <w:b/>
          <w:bCs/>
          <w:color w:val="767171" w:themeColor="background2" w:themeShade="80"/>
          <w:sz w:val="28"/>
          <w:szCs w:val="28"/>
        </w:rPr>
        <w:t>10/06</w:t>
      </w:r>
      <w:r w:rsidR="007232CB" w:rsidRPr="005D7563">
        <w:rPr>
          <w:rFonts w:cs="Arial"/>
          <w:b/>
          <w:bCs/>
          <w:color w:val="767171" w:themeColor="background2" w:themeShade="80"/>
          <w:sz w:val="28"/>
          <w:szCs w:val="28"/>
        </w:rPr>
        <w:t xml:space="preserve">/2024 </w:t>
      </w:r>
      <w:r w:rsidRPr="005D7563">
        <w:rPr>
          <w:rFonts w:cs="Arial"/>
          <w:color w:val="767171" w:themeColor="background2" w:themeShade="80"/>
          <w:sz w:val="28"/>
          <w:szCs w:val="28"/>
        </w:rPr>
        <w:t xml:space="preserve">às </w:t>
      </w:r>
      <w:r w:rsidRPr="005D7563">
        <w:rPr>
          <w:rFonts w:cs="Arial"/>
          <w:b/>
          <w:bCs/>
          <w:color w:val="767171" w:themeColor="background2" w:themeShade="80"/>
          <w:sz w:val="28"/>
          <w:szCs w:val="28"/>
        </w:rPr>
        <w:t>16:</w:t>
      </w:r>
      <w:r w:rsidR="005D7563" w:rsidRPr="005D7563">
        <w:rPr>
          <w:rFonts w:cs="Arial"/>
          <w:b/>
          <w:bCs/>
          <w:color w:val="767171" w:themeColor="background2" w:themeShade="80"/>
          <w:sz w:val="28"/>
          <w:szCs w:val="28"/>
        </w:rPr>
        <w:t>3</w:t>
      </w:r>
      <w:r w:rsidRPr="005D7563">
        <w:rPr>
          <w:rFonts w:cs="Arial"/>
          <w:b/>
          <w:bCs/>
          <w:color w:val="767171" w:themeColor="background2" w:themeShade="80"/>
          <w:sz w:val="28"/>
          <w:szCs w:val="28"/>
        </w:rPr>
        <w:t>0h</w:t>
      </w:r>
    </w:p>
    <w:p w14:paraId="15479345" w14:textId="77777777" w:rsidR="001B422D" w:rsidRPr="00421D5D" w:rsidRDefault="001B422D" w:rsidP="001B422D">
      <w:pPr>
        <w:rPr>
          <w:rFonts w:cs="Arial"/>
          <w:b/>
          <w:bCs/>
          <w:color w:val="405CA1"/>
          <w:sz w:val="32"/>
          <w:szCs w:val="32"/>
        </w:rPr>
      </w:pPr>
      <w:r w:rsidRPr="00421D5D">
        <w:rPr>
          <w:rFonts w:cs="Arial"/>
          <w:b/>
          <w:bCs/>
          <w:color w:val="405CA1"/>
          <w:sz w:val="32"/>
          <w:szCs w:val="32"/>
        </w:rPr>
        <w:t>PREFERÊNCIA ME/EPP/EQUIPARADAS</w:t>
      </w:r>
    </w:p>
    <w:p w14:paraId="179EB435" w14:textId="27838DF4" w:rsidR="001B422D" w:rsidRPr="0004212E" w:rsidRDefault="001B422D" w:rsidP="0004212E">
      <w:pPr>
        <w:jc w:val="both"/>
        <w:rPr>
          <w:b/>
          <w:bCs/>
          <w:color w:val="5B5B5F"/>
          <w:sz w:val="28"/>
          <w:szCs w:val="28"/>
        </w:rPr>
      </w:pPr>
      <w:r>
        <w:rPr>
          <w:b/>
          <w:bCs/>
          <w:color w:val="5B5B5F"/>
          <w:sz w:val="28"/>
          <w:szCs w:val="28"/>
        </w:rPr>
        <w:t>Não há destinação exclusiva às microempresas, empresas de pequeno porte e equiparadas, porém, em existindo duas ou mais habilitadas, haverá tratamento especial quanto ao critério de desempate para preferência de contratação, conforme estabelece o art. 24 da Lei Complementar n° 24/2011.</w:t>
      </w:r>
    </w:p>
    <w:p w14:paraId="6C0791BA" w14:textId="4CCEBB09" w:rsidR="003D0E1A" w:rsidRPr="00874A7A" w:rsidRDefault="003D0E1A" w:rsidP="00E02D93">
      <w:pPr>
        <w:spacing w:line="360" w:lineRule="auto"/>
        <w:jc w:val="center"/>
        <w:rPr>
          <w:rFonts w:ascii="Times New Roman" w:hAnsi="Times New Roman" w:cs="Times New Roman"/>
          <w:b/>
          <w:bCs/>
          <w:color w:val="000000" w:themeColor="text1"/>
          <w:sz w:val="24"/>
        </w:rPr>
      </w:pPr>
      <w:r w:rsidRPr="00874A7A">
        <w:rPr>
          <w:rFonts w:ascii="Times New Roman" w:hAnsi="Times New Roman" w:cs="Times New Roman"/>
          <w:b/>
          <w:bCs/>
          <w:color w:val="000000" w:themeColor="text1"/>
          <w:sz w:val="24"/>
        </w:rPr>
        <w:lastRenderedPageBreak/>
        <w:t xml:space="preserve">AVISO DE DISPENSA ELETRÔNICA Nº </w:t>
      </w:r>
      <w:r w:rsidR="0004212E">
        <w:rPr>
          <w:rFonts w:ascii="Times New Roman" w:hAnsi="Times New Roman" w:cs="Times New Roman"/>
          <w:b/>
          <w:bCs/>
          <w:color w:val="000000" w:themeColor="text1"/>
          <w:sz w:val="24"/>
        </w:rPr>
        <w:t>09</w:t>
      </w:r>
      <w:r w:rsidRPr="00874A7A">
        <w:rPr>
          <w:rFonts w:ascii="Times New Roman" w:hAnsi="Times New Roman" w:cs="Times New Roman"/>
          <w:b/>
          <w:bCs/>
          <w:color w:val="000000" w:themeColor="text1"/>
          <w:sz w:val="24"/>
        </w:rPr>
        <w:t>/20</w:t>
      </w:r>
      <w:r w:rsidR="009C6CBA" w:rsidRPr="00874A7A">
        <w:rPr>
          <w:rFonts w:ascii="Times New Roman" w:hAnsi="Times New Roman" w:cs="Times New Roman"/>
          <w:b/>
          <w:bCs/>
          <w:color w:val="000000" w:themeColor="text1"/>
          <w:sz w:val="24"/>
        </w:rPr>
        <w:t>24</w:t>
      </w:r>
    </w:p>
    <w:p w14:paraId="796E7A7D" w14:textId="414827AD" w:rsidR="003D0E1A" w:rsidRPr="00874A7A" w:rsidRDefault="003D0E1A" w:rsidP="00E02D93">
      <w:pPr>
        <w:spacing w:line="360" w:lineRule="auto"/>
        <w:ind w:right="-15"/>
        <w:jc w:val="center"/>
        <w:rPr>
          <w:rFonts w:ascii="Times New Roman" w:hAnsi="Times New Roman" w:cs="Times New Roman"/>
          <w:b/>
          <w:bCs/>
          <w:color w:val="000000"/>
          <w:sz w:val="24"/>
        </w:rPr>
      </w:pPr>
      <w:r w:rsidRPr="00874A7A">
        <w:rPr>
          <w:rFonts w:ascii="Times New Roman" w:hAnsi="Times New Roman" w:cs="Times New Roman"/>
          <w:b/>
          <w:bCs/>
          <w:color w:val="000000" w:themeColor="text1"/>
          <w:sz w:val="24"/>
        </w:rPr>
        <w:t xml:space="preserve">(Processo Administrativo </w:t>
      </w:r>
      <w:r w:rsidR="0004212E" w:rsidRPr="00874A7A">
        <w:rPr>
          <w:rFonts w:ascii="Times New Roman" w:hAnsi="Times New Roman" w:cs="Times New Roman"/>
          <w:b/>
          <w:bCs/>
          <w:color w:val="000000" w:themeColor="text1"/>
          <w:sz w:val="24"/>
        </w:rPr>
        <w:t>n.º</w:t>
      </w:r>
      <w:r w:rsidR="0004212E">
        <w:rPr>
          <w:rFonts w:ascii="Times New Roman" w:hAnsi="Times New Roman" w:cs="Times New Roman"/>
          <w:b/>
          <w:bCs/>
          <w:color w:val="000000" w:themeColor="text1"/>
          <w:sz w:val="24"/>
        </w:rPr>
        <w:t xml:space="preserve"> </w:t>
      </w:r>
      <w:r w:rsidR="00A86CE1">
        <w:rPr>
          <w:rFonts w:ascii="Times New Roman" w:hAnsi="Times New Roman" w:cs="Times New Roman"/>
          <w:b/>
          <w:bCs/>
          <w:color w:val="000000" w:themeColor="text1"/>
          <w:sz w:val="24"/>
        </w:rPr>
        <w:t>11</w:t>
      </w:r>
      <w:r w:rsidR="0004212E">
        <w:rPr>
          <w:rFonts w:ascii="Times New Roman" w:hAnsi="Times New Roman" w:cs="Times New Roman"/>
          <w:b/>
          <w:bCs/>
          <w:color w:val="000000" w:themeColor="text1"/>
          <w:sz w:val="24"/>
        </w:rPr>
        <w:t>/2024</w:t>
      </w:r>
      <w:r w:rsidRPr="00874A7A">
        <w:rPr>
          <w:rFonts w:ascii="Times New Roman" w:hAnsi="Times New Roman" w:cs="Times New Roman"/>
          <w:b/>
          <w:bCs/>
          <w:color w:val="000000" w:themeColor="text1"/>
          <w:sz w:val="24"/>
        </w:rPr>
        <w:t>)</w:t>
      </w:r>
    </w:p>
    <w:p w14:paraId="4DAF75DF" w14:textId="07F825F9" w:rsidR="003D0E1A" w:rsidRPr="00874A7A" w:rsidRDefault="003D0E1A" w:rsidP="00E02D93">
      <w:pPr>
        <w:spacing w:line="360" w:lineRule="auto"/>
        <w:jc w:val="center"/>
        <w:rPr>
          <w:rFonts w:ascii="Times New Roman" w:hAnsi="Times New Roman" w:cs="Times New Roman"/>
          <w:sz w:val="24"/>
        </w:rPr>
      </w:pPr>
    </w:p>
    <w:p w14:paraId="47EE507B" w14:textId="68E77DB6" w:rsidR="003D0E1A" w:rsidRPr="00874A7A" w:rsidRDefault="003D0E1A" w:rsidP="00DF00B0">
      <w:pPr>
        <w:snapToGrid w:val="0"/>
        <w:spacing w:line="360" w:lineRule="auto"/>
        <w:ind w:right="-30"/>
        <w:jc w:val="both"/>
        <w:rPr>
          <w:rFonts w:ascii="Times New Roman" w:hAnsi="Times New Roman" w:cs="Times New Roman"/>
          <w:color w:val="000000"/>
          <w:sz w:val="24"/>
        </w:rPr>
      </w:pPr>
      <w:r w:rsidRPr="00874A7A">
        <w:rPr>
          <w:rFonts w:ascii="Times New Roman" w:hAnsi="Times New Roman" w:cs="Times New Roman"/>
          <w:sz w:val="24"/>
        </w:rPr>
        <w:t xml:space="preserve">Torna-se público que </w:t>
      </w:r>
      <w:r w:rsidR="004C46D6" w:rsidRPr="00874A7A">
        <w:rPr>
          <w:rFonts w:ascii="Times New Roman" w:hAnsi="Times New Roman" w:cs="Times New Roman"/>
          <w:sz w:val="24"/>
        </w:rPr>
        <w:t>a</w:t>
      </w:r>
      <w:r w:rsidRPr="00874A7A">
        <w:rPr>
          <w:rFonts w:ascii="Times New Roman" w:eastAsia="Arial" w:hAnsi="Times New Roman" w:cs="Times New Roman"/>
          <w:sz w:val="24"/>
        </w:rPr>
        <w:t xml:space="preserve"> </w:t>
      </w:r>
      <w:r w:rsidR="004C46D6" w:rsidRPr="00874A7A">
        <w:rPr>
          <w:rFonts w:ascii="Times New Roman" w:eastAsia="Arial" w:hAnsi="Times New Roman" w:cs="Times New Roman"/>
          <w:sz w:val="24"/>
        </w:rPr>
        <w:t>Câmara Municipal de Lima Duarte/MG</w:t>
      </w:r>
      <w:r w:rsidRPr="00874A7A">
        <w:rPr>
          <w:rFonts w:ascii="Times New Roman" w:hAnsi="Times New Roman" w:cs="Times New Roman"/>
          <w:sz w:val="24"/>
        </w:rPr>
        <w:t xml:space="preserve">, realizará </w:t>
      </w:r>
      <w:r w:rsidR="00141307" w:rsidRPr="00874A7A">
        <w:rPr>
          <w:rFonts w:ascii="Times New Roman" w:hAnsi="Times New Roman" w:cs="Times New Roman"/>
          <w:sz w:val="24"/>
        </w:rPr>
        <w:t>Dispensa Eletrônica</w:t>
      </w:r>
      <w:r w:rsidRPr="00874A7A">
        <w:rPr>
          <w:rFonts w:ascii="Times New Roman" w:hAnsi="Times New Roman" w:cs="Times New Roman"/>
          <w:sz w:val="24"/>
        </w:rPr>
        <w:t xml:space="preserve">, </w:t>
      </w:r>
      <w:r w:rsidRPr="00874A7A">
        <w:rPr>
          <w:rFonts w:ascii="Times New Roman" w:hAnsi="Times New Roman" w:cs="Times New Roman"/>
          <w:bCs/>
          <w:sz w:val="24"/>
        </w:rPr>
        <w:t xml:space="preserve">com critério de </w:t>
      </w:r>
      <w:r w:rsidRPr="0004212E">
        <w:rPr>
          <w:rFonts w:ascii="Times New Roman" w:hAnsi="Times New Roman" w:cs="Times New Roman"/>
          <w:bCs/>
          <w:sz w:val="24"/>
        </w:rPr>
        <w:t>julgamento</w:t>
      </w:r>
      <w:r w:rsidRPr="0004212E">
        <w:rPr>
          <w:rFonts w:ascii="Times New Roman" w:hAnsi="Times New Roman" w:cs="Times New Roman"/>
          <w:b/>
          <w:bCs/>
          <w:sz w:val="24"/>
        </w:rPr>
        <w:t xml:space="preserve"> </w:t>
      </w:r>
      <w:r w:rsidRPr="0004212E">
        <w:rPr>
          <w:rFonts w:ascii="Times New Roman" w:hAnsi="Times New Roman" w:cs="Times New Roman"/>
          <w:i/>
          <w:sz w:val="24"/>
        </w:rPr>
        <w:t>menor preço</w:t>
      </w:r>
      <w:r w:rsidR="009F7713" w:rsidRPr="0004212E">
        <w:rPr>
          <w:rFonts w:ascii="Times New Roman" w:hAnsi="Times New Roman" w:cs="Times New Roman"/>
          <w:b/>
          <w:bCs/>
          <w:i/>
          <w:sz w:val="24"/>
        </w:rPr>
        <w:t xml:space="preserve">, </w:t>
      </w:r>
      <w:r w:rsidR="009F7713" w:rsidRPr="0004212E">
        <w:rPr>
          <w:rFonts w:ascii="Times New Roman" w:hAnsi="Times New Roman" w:cs="Times New Roman"/>
          <w:sz w:val="24"/>
        </w:rPr>
        <w:t xml:space="preserve">na </w:t>
      </w:r>
      <w:r w:rsidR="009F7713" w:rsidRPr="00874A7A">
        <w:rPr>
          <w:rFonts w:ascii="Times New Roman" w:hAnsi="Times New Roman" w:cs="Times New Roman"/>
          <w:sz w:val="24"/>
        </w:rPr>
        <w:t>hipótese do art. 75</w:t>
      </w:r>
      <w:r w:rsidR="009F7713" w:rsidRPr="00874A7A">
        <w:rPr>
          <w:rFonts w:ascii="Times New Roman" w:hAnsi="Times New Roman" w:cs="Times New Roman"/>
          <w:i/>
          <w:iCs/>
          <w:sz w:val="24"/>
        </w:rPr>
        <w:t xml:space="preserve">, inciso </w:t>
      </w:r>
      <w:r w:rsidR="00770F01" w:rsidRPr="00874A7A">
        <w:rPr>
          <w:rFonts w:ascii="Times New Roman" w:hAnsi="Times New Roman" w:cs="Times New Roman"/>
          <w:i/>
          <w:iCs/>
          <w:sz w:val="24"/>
        </w:rPr>
        <w:t>II</w:t>
      </w:r>
      <w:r w:rsidR="009F7713" w:rsidRPr="00874A7A">
        <w:rPr>
          <w:rFonts w:ascii="Times New Roman" w:hAnsi="Times New Roman" w:cs="Times New Roman"/>
          <w:i/>
          <w:iCs/>
          <w:sz w:val="24"/>
        </w:rPr>
        <w:t>,</w:t>
      </w:r>
      <w:r w:rsidR="009F7713" w:rsidRPr="00874A7A">
        <w:rPr>
          <w:rFonts w:ascii="Times New Roman" w:hAnsi="Times New Roman" w:cs="Times New Roman"/>
          <w:sz w:val="24"/>
        </w:rPr>
        <w:t xml:space="preserve"> </w:t>
      </w:r>
      <w:r w:rsidR="00141307" w:rsidRPr="00874A7A">
        <w:rPr>
          <w:rFonts w:ascii="Times New Roman" w:hAnsi="Times New Roman" w:cs="Times New Roman"/>
          <w:bCs/>
          <w:sz w:val="24"/>
        </w:rPr>
        <w:t xml:space="preserve">nos termos da Lei nº 14.133, de 1º de abril de 2021, da </w:t>
      </w:r>
      <w:r w:rsidR="00CC35D8" w:rsidRPr="00874A7A">
        <w:rPr>
          <w:rFonts w:ascii="Times New Roman" w:hAnsi="Times New Roman" w:cs="Times New Roman"/>
          <w:bCs/>
          <w:sz w:val="24"/>
        </w:rPr>
        <w:t>Resolução N° 07/2023 da Câmara Municipal de Lima</w:t>
      </w:r>
      <w:r w:rsidR="00F7263F" w:rsidRPr="00874A7A">
        <w:rPr>
          <w:rFonts w:ascii="Times New Roman" w:hAnsi="Times New Roman" w:cs="Times New Roman"/>
          <w:bCs/>
          <w:sz w:val="24"/>
        </w:rPr>
        <w:t xml:space="preserve"> Duarte, subsidiariamente a </w:t>
      </w:r>
      <w:r w:rsidR="00141307" w:rsidRPr="00874A7A">
        <w:rPr>
          <w:rFonts w:ascii="Times New Roman" w:hAnsi="Times New Roman" w:cs="Times New Roman"/>
          <w:bCs/>
          <w:sz w:val="24"/>
        </w:rPr>
        <w:t xml:space="preserve">Instrução Normativa SEGES/ME nº </w:t>
      </w:r>
      <w:r w:rsidR="004544FC" w:rsidRPr="00874A7A">
        <w:rPr>
          <w:rFonts w:ascii="Times New Roman" w:hAnsi="Times New Roman" w:cs="Times New Roman"/>
          <w:bCs/>
          <w:sz w:val="24"/>
        </w:rPr>
        <w:t>67</w:t>
      </w:r>
      <w:r w:rsidR="00141307" w:rsidRPr="00874A7A">
        <w:rPr>
          <w:rFonts w:ascii="Times New Roman" w:hAnsi="Times New Roman" w:cs="Times New Roman"/>
          <w:bCs/>
          <w:sz w:val="24"/>
        </w:rPr>
        <w:t xml:space="preserve">/2021 e demais legislação </w:t>
      </w:r>
      <w:r w:rsidR="00D96F4D" w:rsidRPr="00874A7A">
        <w:rPr>
          <w:rFonts w:ascii="Times New Roman" w:hAnsi="Times New Roman" w:cs="Times New Roman"/>
          <w:bCs/>
          <w:sz w:val="24"/>
        </w:rPr>
        <w:t>aplicável</w:t>
      </w:r>
      <w:r w:rsidRPr="00874A7A">
        <w:rPr>
          <w:rFonts w:ascii="Times New Roman" w:hAnsi="Times New Roman" w:cs="Times New Roman"/>
          <w:color w:val="000000"/>
          <w:sz w:val="24"/>
        </w:rPr>
        <w:t>.</w:t>
      </w:r>
    </w:p>
    <w:p w14:paraId="2FC9553D"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57D95888" w14:textId="3C6E820B" w:rsidR="00141307" w:rsidRPr="00874A7A" w:rsidRDefault="00141307" w:rsidP="00DF00B0">
      <w:pPr>
        <w:spacing w:line="360" w:lineRule="auto"/>
        <w:jc w:val="both"/>
        <w:rPr>
          <w:rFonts w:ascii="Times New Roman" w:hAnsi="Times New Roman" w:cs="Times New Roman"/>
          <w:sz w:val="24"/>
        </w:rPr>
      </w:pPr>
      <w:r w:rsidRPr="00874A7A">
        <w:rPr>
          <w:rFonts w:ascii="Times New Roman" w:hAnsi="Times New Roman" w:cs="Times New Roman"/>
          <w:color w:val="000000" w:themeColor="text1"/>
          <w:sz w:val="24"/>
        </w:rPr>
        <w:t>Data da sessão:</w:t>
      </w:r>
      <w:r w:rsidR="007232CB">
        <w:rPr>
          <w:rFonts w:ascii="Times New Roman" w:hAnsi="Times New Roman" w:cs="Times New Roman"/>
          <w:color w:val="000000" w:themeColor="text1"/>
          <w:sz w:val="24"/>
        </w:rPr>
        <w:t xml:space="preserve"> 10/06/2024</w:t>
      </w:r>
    </w:p>
    <w:p w14:paraId="55D5723C" w14:textId="5633B166" w:rsidR="003D0E1A" w:rsidRPr="00874A7A" w:rsidRDefault="0027457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Link</w:t>
      </w:r>
      <w:r w:rsidR="00141307" w:rsidRPr="00874A7A">
        <w:rPr>
          <w:rFonts w:ascii="Times New Roman" w:hAnsi="Times New Roman" w:cs="Times New Roman"/>
          <w:color w:val="000000" w:themeColor="text1"/>
          <w:sz w:val="24"/>
        </w:rPr>
        <w:t>:</w:t>
      </w:r>
      <w:r w:rsidR="009F7713" w:rsidRPr="00874A7A">
        <w:rPr>
          <w:rFonts w:ascii="Times New Roman" w:hAnsi="Times New Roman" w:cs="Times New Roman"/>
          <w:color w:val="000000" w:themeColor="text1"/>
          <w:sz w:val="24"/>
        </w:rPr>
        <w:t xml:space="preserve"> </w:t>
      </w:r>
      <w:hyperlink r:id="rId11" w:history="1">
        <w:r w:rsidR="0049646C" w:rsidRPr="00874A7A">
          <w:rPr>
            <w:rStyle w:val="Hyperlink"/>
            <w:rFonts w:ascii="Times New Roman" w:hAnsi="Times New Roman" w:cs="Times New Roman"/>
            <w:sz w:val="24"/>
          </w:rPr>
          <w:t>https://bnc.org.br/</w:t>
        </w:r>
      </w:hyperlink>
      <w:r w:rsidR="0049646C" w:rsidRPr="00874A7A">
        <w:rPr>
          <w:rFonts w:ascii="Times New Roman" w:hAnsi="Times New Roman" w:cs="Times New Roman"/>
          <w:color w:val="000000" w:themeColor="text1"/>
          <w:sz w:val="24"/>
        </w:rPr>
        <w:t xml:space="preserve"> </w:t>
      </w:r>
    </w:p>
    <w:p w14:paraId="20DDD8FD" w14:textId="75DE248E" w:rsidR="00274570" w:rsidRPr="00874A7A" w:rsidRDefault="00731D6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Horário </w:t>
      </w:r>
      <w:r w:rsidR="00274570" w:rsidRPr="00874A7A">
        <w:rPr>
          <w:rFonts w:ascii="Times New Roman" w:hAnsi="Times New Roman" w:cs="Times New Roman"/>
          <w:color w:val="000000" w:themeColor="text1"/>
          <w:sz w:val="24"/>
        </w:rPr>
        <w:t>da Fase de Lances:</w:t>
      </w:r>
      <w:r w:rsidRPr="00874A7A">
        <w:rPr>
          <w:rFonts w:ascii="Times New Roman" w:hAnsi="Times New Roman" w:cs="Times New Roman"/>
          <w:color w:val="000000" w:themeColor="text1"/>
          <w:sz w:val="24"/>
        </w:rPr>
        <w:t xml:space="preserve"> </w:t>
      </w:r>
      <w:r w:rsidR="009C6CBA" w:rsidRPr="00310D6B">
        <w:rPr>
          <w:rFonts w:ascii="Times New Roman" w:hAnsi="Times New Roman" w:cs="Times New Roman"/>
          <w:sz w:val="24"/>
        </w:rPr>
        <w:t>9</w:t>
      </w:r>
      <w:r w:rsidRPr="00310D6B">
        <w:rPr>
          <w:rFonts w:ascii="Times New Roman" w:hAnsi="Times New Roman" w:cs="Times New Roman"/>
          <w:sz w:val="24"/>
        </w:rPr>
        <w:t xml:space="preserve">:00 às </w:t>
      </w:r>
      <w:r w:rsidR="0020520C" w:rsidRPr="00310D6B">
        <w:rPr>
          <w:rFonts w:ascii="Times New Roman" w:hAnsi="Times New Roman" w:cs="Times New Roman"/>
          <w:i/>
          <w:sz w:val="24"/>
        </w:rPr>
        <w:t>15:00h</w:t>
      </w:r>
      <w:r w:rsidR="00310D6B" w:rsidRPr="00310D6B">
        <w:rPr>
          <w:rFonts w:ascii="Times New Roman" w:hAnsi="Times New Roman" w:cs="Times New Roman"/>
          <w:i/>
          <w:sz w:val="24"/>
        </w:rPr>
        <w:t>.</w:t>
      </w:r>
    </w:p>
    <w:p w14:paraId="4FAED55A" w14:textId="77777777" w:rsidR="00805244" w:rsidRPr="00874A7A" w:rsidRDefault="00805244"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00089DE6" w14:textId="6639BA59" w:rsidR="009F7713" w:rsidRPr="00310D6B" w:rsidRDefault="009F7713"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0" w:name="_Toc104906818"/>
      <w:r w:rsidRPr="00310D6B">
        <w:rPr>
          <w:rFonts w:ascii="Times New Roman" w:hAnsi="Times New Roman" w:cs="Times New Roman"/>
          <w:b/>
          <w:bCs/>
          <w:color w:val="auto"/>
          <w:sz w:val="24"/>
          <w:szCs w:val="24"/>
        </w:rPr>
        <w:t>OBJETO</w:t>
      </w:r>
      <w:r w:rsidR="00A728B9" w:rsidRPr="00310D6B">
        <w:rPr>
          <w:rFonts w:ascii="Times New Roman" w:hAnsi="Times New Roman" w:cs="Times New Roman"/>
          <w:b/>
          <w:bCs/>
          <w:color w:val="auto"/>
          <w:sz w:val="24"/>
          <w:szCs w:val="24"/>
        </w:rPr>
        <w:t xml:space="preserve"> DA CONTRATAÇÃO DIRETA</w:t>
      </w:r>
      <w:bookmarkEnd w:id="0"/>
    </w:p>
    <w:p w14:paraId="659E35E7" w14:textId="2F092F61" w:rsidR="009F7713" w:rsidRPr="00310D6B"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310D6B">
        <w:rPr>
          <w:rFonts w:ascii="Times New Roman" w:hAnsi="Times New Roman" w:cs="Times New Roman"/>
          <w:sz w:val="24"/>
        </w:rPr>
        <w:t>O objeto d</w:t>
      </w:r>
      <w:r w:rsidR="00A728B9" w:rsidRPr="00310D6B">
        <w:rPr>
          <w:rFonts w:ascii="Times New Roman" w:hAnsi="Times New Roman" w:cs="Times New Roman"/>
          <w:sz w:val="24"/>
        </w:rPr>
        <w:t>a</w:t>
      </w:r>
      <w:r w:rsidRPr="00310D6B">
        <w:rPr>
          <w:rFonts w:ascii="Times New Roman" w:hAnsi="Times New Roman" w:cs="Times New Roman"/>
          <w:sz w:val="24"/>
        </w:rPr>
        <w:t xml:space="preserve"> presente </w:t>
      </w:r>
      <w:r w:rsidR="00A728B9" w:rsidRPr="00310D6B">
        <w:rPr>
          <w:rFonts w:ascii="Times New Roman" w:hAnsi="Times New Roman" w:cs="Times New Roman"/>
          <w:sz w:val="24"/>
        </w:rPr>
        <w:t xml:space="preserve">dispensa </w:t>
      </w:r>
      <w:r w:rsidRPr="00310D6B">
        <w:rPr>
          <w:rFonts w:ascii="Times New Roman" w:hAnsi="Times New Roman" w:cs="Times New Roman"/>
          <w:sz w:val="24"/>
        </w:rPr>
        <w:t>é a escolha da proposta mais vantajosa para a contratação por dispensa de licitação de</w:t>
      </w:r>
      <w:r w:rsidR="00310D6B" w:rsidRPr="00310D6B">
        <w:rPr>
          <w:rFonts w:ascii="Times New Roman" w:hAnsi="Times New Roman" w:cs="Times New Roman"/>
          <w:sz w:val="24"/>
        </w:rPr>
        <w:t xml:space="preserve"> empresa para fornecimento de água e gás liquefeito de petróleo (GLP)</w:t>
      </w:r>
      <w:r w:rsidRPr="00310D6B">
        <w:rPr>
          <w:rFonts w:ascii="Times New Roman" w:hAnsi="Times New Roman" w:cs="Times New Roman"/>
          <w:b/>
          <w:bCs/>
          <w:sz w:val="24"/>
        </w:rPr>
        <w:t>,</w:t>
      </w:r>
      <w:r w:rsidRPr="00310D6B">
        <w:rPr>
          <w:rFonts w:ascii="Times New Roman" w:hAnsi="Times New Roman" w:cs="Times New Roman"/>
          <w:sz w:val="24"/>
        </w:rPr>
        <w:t xml:space="preserve"> conforme condições, quantidades e exigências estabelecidas neste </w:t>
      </w:r>
      <w:r w:rsidR="00313FBD" w:rsidRPr="00310D6B">
        <w:rPr>
          <w:rFonts w:ascii="Times New Roman" w:hAnsi="Times New Roman" w:cs="Times New Roman"/>
          <w:sz w:val="24"/>
        </w:rPr>
        <w:t>Aviso</w:t>
      </w:r>
      <w:r w:rsidRPr="00310D6B">
        <w:rPr>
          <w:rFonts w:ascii="Times New Roman" w:hAnsi="Times New Roman" w:cs="Times New Roman"/>
          <w:sz w:val="24"/>
        </w:rPr>
        <w:t xml:space="preserve"> </w:t>
      </w:r>
      <w:r w:rsidR="00770F01" w:rsidRPr="00310D6B">
        <w:rPr>
          <w:rFonts w:ascii="Times New Roman" w:hAnsi="Times New Roman" w:cs="Times New Roman"/>
          <w:sz w:val="24"/>
        </w:rPr>
        <w:t xml:space="preserve">de Contratação Direta </w:t>
      </w:r>
      <w:r w:rsidRPr="00310D6B">
        <w:rPr>
          <w:rFonts w:ascii="Times New Roman" w:hAnsi="Times New Roman" w:cs="Times New Roman"/>
          <w:sz w:val="24"/>
        </w:rPr>
        <w:t>e seus anexos.</w:t>
      </w:r>
    </w:p>
    <w:p w14:paraId="2A4DB40F" w14:textId="76F10C9A" w:rsidR="009F7713" w:rsidRPr="00B80713"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B80713">
        <w:rPr>
          <w:rFonts w:ascii="Times New Roman" w:hAnsi="Times New Roman" w:cs="Times New Roman"/>
          <w:i/>
          <w:iCs/>
          <w:sz w:val="24"/>
        </w:rPr>
        <w:t xml:space="preserve">A </w:t>
      </w:r>
      <w:r w:rsidR="006A70C8" w:rsidRPr="00B80713">
        <w:rPr>
          <w:rFonts w:ascii="Times New Roman" w:hAnsi="Times New Roman" w:cs="Times New Roman"/>
          <w:i/>
          <w:iCs/>
          <w:sz w:val="24"/>
        </w:rPr>
        <w:t>contratação</w:t>
      </w:r>
      <w:r w:rsidRPr="00B80713">
        <w:rPr>
          <w:rFonts w:ascii="Times New Roman" w:hAnsi="Times New Roman" w:cs="Times New Roman"/>
          <w:i/>
          <w:iCs/>
          <w:sz w:val="24"/>
        </w:rPr>
        <w:t xml:space="preserve"> será dividida em itens</w:t>
      </w:r>
      <w:r w:rsidRPr="00B80713">
        <w:rPr>
          <w:rFonts w:ascii="Times New Roman" w:hAnsi="Times New Roman" w:cs="Times New Roman"/>
          <w:b/>
          <w:bCs/>
          <w:i/>
          <w:iCs/>
          <w:sz w:val="24"/>
        </w:rPr>
        <w:t>,</w:t>
      </w:r>
      <w:r w:rsidRPr="00B80713">
        <w:rPr>
          <w:rFonts w:ascii="Times New Roman" w:hAnsi="Times New Roman" w:cs="Times New Roman"/>
          <w:i/>
          <w:iCs/>
          <w:sz w:val="24"/>
        </w:rPr>
        <w:t xml:space="preserve"> conforme tabela constante abaixo</w:t>
      </w:r>
      <w:r w:rsidR="006A70C8" w:rsidRPr="00B80713">
        <w:rPr>
          <w:rFonts w:ascii="Times New Roman" w:hAnsi="Times New Roman" w:cs="Times New Roman"/>
          <w:i/>
          <w:iCs/>
          <w:sz w:val="24"/>
        </w:rPr>
        <w:t>.</w:t>
      </w:r>
    </w:p>
    <w:tbl>
      <w:tblPr>
        <w:tblStyle w:val="Tabelacomgrade"/>
        <w:tblW w:w="9918" w:type="dxa"/>
        <w:tblLook w:val="04A0" w:firstRow="1" w:lastRow="0" w:firstColumn="1" w:lastColumn="0" w:noHBand="0" w:noVBand="1"/>
      </w:tblPr>
      <w:tblGrid>
        <w:gridCol w:w="752"/>
        <w:gridCol w:w="3875"/>
        <w:gridCol w:w="1066"/>
        <w:gridCol w:w="1403"/>
        <w:gridCol w:w="1377"/>
        <w:gridCol w:w="1445"/>
      </w:tblGrid>
      <w:tr w:rsidR="00B80713" w:rsidRPr="000A4D08" w14:paraId="335AC832" w14:textId="59541CA3" w:rsidTr="00B80713">
        <w:tc>
          <w:tcPr>
            <w:tcW w:w="752" w:type="dxa"/>
          </w:tcPr>
          <w:p w14:paraId="4EE2A518" w14:textId="77777777" w:rsidR="00B80713" w:rsidRPr="000A4D08" w:rsidRDefault="00B80713" w:rsidP="00CF4391">
            <w:pPr>
              <w:jc w:val="center"/>
              <w:rPr>
                <w:rFonts w:ascii="Times New Roman" w:hAnsi="Times New Roman" w:cs="Times New Roman"/>
                <w:sz w:val="22"/>
                <w:szCs w:val="22"/>
              </w:rPr>
            </w:pPr>
            <w:r w:rsidRPr="000A4D08">
              <w:rPr>
                <w:rFonts w:ascii="Times New Roman" w:hAnsi="Times New Roman" w:cs="Times New Roman"/>
                <w:sz w:val="22"/>
                <w:szCs w:val="22"/>
              </w:rPr>
              <w:t>Item</w:t>
            </w:r>
          </w:p>
        </w:tc>
        <w:tc>
          <w:tcPr>
            <w:tcW w:w="3875" w:type="dxa"/>
          </w:tcPr>
          <w:p w14:paraId="67E458C4" w14:textId="77777777" w:rsidR="00B80713" w:rsidRPr="000A4D08" w:rsidRDefault="00B80713" w:rsidP="00CF4391">
            <w:pPr>
              <w:jc w:val="center"/>
              <w:rPr>
                <w:rFonts w:ascii="Times New Roman" w:hAnsi="Times New Roman" w:cs="Times New Roman"/>
                <w:sz w:val="22"/>
                <w:szCs w:val="22"/>
              </w:rPr>
            </w:pPr>
            <w:r w:rsidRPr="000A4D08">
              <w:rPr>
                <w:rFonts w:ascii="Times New Roman" w:hAnsi="Times New Roman" w:cs="Times New Roman"/>
                <w:sz w:val="22"/>
                <w:szCs w:val="22"/>
              </w:rPr>
              <w:t>Especificação</w:t>
            </w:r>
          </w:p>
        </w:tc>
        <w:tc>
          <w:tcPr>
            <w:tcW w:w="1066" w:type="dxa"/>
          </w:tcPr>
          <w:p w14:paraId="3E2E493F" w14:textId="77777777" w:rsidR="00B80713" w:rsidRPr="000A4D08" w:rsidRDefault="00B80713" w:rsidP="00CF4391">
            <w:pPr>
              <w:jc w:val="center"/>
              <w:rPr>
                <w:rFonts w:ascii="Times New Roman" w:hAnsi="Times New Roman" w:cs="Times New Roman"/>
                <w:sz w:val="22"/>
                <w:szCs w:val="22"/>
              </w:rPr>
            </w:pPr>
            <w:r w:rsidRPr="000A4D08">
              <w:rPr>
                <w:rFonts w:ascii="Times New Roman" w:hAnsi="Times New Roman" w:cs="Times New Roman"/>
                <w:sz w:val="22"/>
                <w:szCs w:val="22"/>
              </w:rPr>
              <w:t>Unidade</w:t>
            </w:r>
          </w:p>
        </w:tc>
        <w:tc>
          <w:tcPr>
            <w:tcW w:w="1403" w:type="dxa"/>
          </w:tcPr>
          <w:p w14:paraId="10BCBAE6" w14:textId="77777777" w:rsidR="00B80713" w:rsidRPr="000A4D08" w:rsidRDefault="00B80713" w:rsidP="00CF4391">
            <w:pPr>
              <w:jc w:val="center"/>
              <w:rPr>
                <w:rFonts w:ascii="Times New Roman" w:hAnsi="Times New Roman" w:cs="Times New Roman"/>
                <w:sz w:val="22"/>
                <w:szCs w:val="22"/>
              </w:rPr>
            </w:pPr>
            <w:r w:rsidRPr="000A4D08">
              <w:rPr>
                <w:rFonts w:ascii="Times New Roman" w:hAnsi="Times New Roman" w:cs="Times New Roman"/>
                <w:sz w:val="22"/>
                <w:szCs w:val="22"/>
              </w:rPr>
              <w:t>Quantidade</w:t>
            </w:r>
          </w:p>
        </w:tc>
        <w:tc>
          <w:tcPr>
            <w:tcW w:w="1377" w:type="dxa"/>
          </w:tcPr>
          <w:p w14:paraId="0648909F" w14:textId="04C0000A" w:rsidR="00B80713" w:rsidRPr="000A4D08" w:rsidRDefault="00B80713" w:rsidP="00CF4391">
            <w:pPr>
              <w:jc w:val="center"/>
              <w:rPr>
                <w:rFonts w:ascii="Times New Roman" w:hAnsi="Times New Roman" w:cs="Times New Roman"/>
                <w:sz w:val="22"/>
                <w:szCs w:val="22"/>
              </w:rPr>
            </w:pPr>
            <w:r>
              <w:rPr>
                <w:rFonts w:ascii="Times New Roman" w:hAnsi="Times New Roman" w:cs="Times New Roman"/>
                <w:sz w:val="22"/>
                <w:szCs w:val="22"/>
              </w:rPr>
              <w:t>Valor unitário estimado</w:t>
            </w:r>
          </w:p>
        </w:tc>
        <w:tc>
          <w:tcPr>
            <w:tcW w:w="1445" w:type="dxa"/>
          </w:tcPr>
          <w:p w14:paraId="0ADB8830" w14:textId="64565D0B" w:rsidR="00B80713" w:rsidRDefault="00B80713" w:rsidP="00CF4391">
            <w:pPr>
              <w:jc w:val="center"/>
              <w:rPr>
                <w:rFonts w:ascii="Times New Roman" w:hAnsi="Times New Roman" w:cs="Times New Roman"/>
                <w:sz w:val="22"/>
                <w:szCs w:val="22"/>
              </w:rPr>
            </w:pPr>
            <w:r>
              <w:rPr>
                <w:rFonts w:ascii="Times New Roman" w:hAnsi="Times New Roman" w:cs="Times New Roman"/>
                <w:sz w:val="22"/>
                <w:szCs w:val="22"/>
              </w:rPr>
              <w:t>Valor total estimado</w:t>
            </w:r>
          </w:p>
        </w:tc>
      </w:tr>
      <w:tr w:rsidR="00B80713" w:rsidRPr="000A4D08" w14:paraId="3223C679" w14:textId="23044D4A" w:rsidTr="00B80713">
        <w:tc>
          <w:tcPr>
            <w:tcW w:w="752" w:type="dxa"/>
            <w:vAlign w:val="center"/>
          </w:tcPr>
          <w:p w14:paraId="3CBEFA4F" w14:textId="77777777" w:rsidR="00B80713" w:rsidRPr="000A4D08" w:rsidRDefault="00B80713" w:rsidP="00B80713">
            <w:pPr>
              <w:jc w:val="center"/>
              <w:rPr>
                <w:rFonts w:ascii="Times New Roman" w:hAnsi="Times New Roman" w:cs="Times New Roman"/>
                <w:b/>
                <w:bCs/>
                <w:sz w:val="22"/>
                <w:szCs w:val="22"/>
              </w:rPr>
            </w:pPr>
            <w:r w:rsidRPr="000A4D08">
              <w:rPr>
                <w:rFonts w:ascii="Times New Roman" w:hAnsi="Times New Roman" w:cs="Times New Roman"/>
                <w:sz w:val="22"/>
                <w:szCs w:val="22"/>
              </w:rPr>
              <w:t>01</w:t>
            </w:r>
          </w:p>
        </w:tc>
        <w:tc>
          <w:tcPr>
            <w:tcW w:w="3875" w:type="dxa"/>
          </w:tcPr>
          <w:p w14:paraId="059581DE" w14:textId="77777777" w:rsidR="00B80713" w:rsidRPr="000A4D08" w:rsidRDefault="00B80713" w:rsidP="00CF4391">
            <w:pPr>
              <w:jc w:val="center"/>
              <w:rPr>
                <w:rFonts w:ascii="Times New Roman" w:hAnsi="Times New Roman" w:cs="Times New Roman"/>
                <w:b/>
                <w:bCs/>
                <w:sz w:val="22"/>
                <w:szCs w:val="22"/>
              </w:rPr>
            </w:pPr>
            <w:r w:rsidRPr="000A4D08">
              <w:rPr>
                <w:rFonts w:ascii="Times New Roman" w:hAnsi="Times New Roman" w:cs="Times New Roman"/>
                <w:sz w:val="22"/>
                <w:szCs w:val="22"/>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066" w:type="dxa"/>
            <w:vAlign w:val="center"/>
          </w:tcPr>
          <w:p w14:paraId="53A3DAF8" w14:textId="77777777" w:rsidR="00B80713" w:rsidRPr="000A4D08" w:rsidRDefault="00B80713" w:rsidP="00B80713">
            <w:pPr>
              <w:jc w:val="center"/>
              <w:rPr>
                <w:rFonts w:ascii="Times New Roman" w:hAnsi="Times New Roman" w:cs="Times New Roman"/>
                <w:b/>
                <w:bCs/>
                <w:sz w:val="22"/>
                <w:szCs w:val="22"/>
              </w:rPr>
            </w:pPr>
            <w:r w:rsidRPr="000A4D08">
              <w:rPr>
                <w:rFonts w:ascii="Times New Roman" w:hAnsi="Times New Roman" w:cs="Times New Roman"/>
                <w:sz w:val="22"/>
                <w:szCs w:val="22"/>
              </w:rPr>
              <w:t>Recarga</w:t>
            </w:r>
          </w:p>
        </w:tc>
        <w:tc>
          <w:tcPr>
            <w:tcW w:w="1403" w:type="dxa"/>
            <w:vAlign w:val="center"/>
          </w:tcPr>
          <w:p w14:paraId="50143435" w14:textId="7205625B" w:rsidR="00B80713" w:rsidRPr="000A4D08" w:rsidRDefault="00B80713" w:rsidP="00B80713">
            <w:pPr>
              <w:jc w:val="center"/>
              <w:rPr>
                <w:rFonts w:ascii="Times New Roman" w:hAnsi="Times New Roman" w:cs="Times New Roman"/>
                <w:b/>
                <w:bCs/>
                <w:sz w:val="22"/>
                <w:szCs w:val="22"/>
              </w:rPr>
            </w:pPr>
            <w:r>
              <w:rPr>
                <w:rFonts w:ascii="Times New Roman" w:hAnsi="Times New Roman" w:cs="Times New Roman"/>
                <w:sz w:val="22"/>
                <w:szCs w:val="22"/>
              </w:rPr>
              <w:t>1</w:t>
            </w:r>
            <w:r w:rsidR="007232CB">
              <w:rPr>
                <w:rFonts w:ascii="Times New Roman" w:hAnsi="Times New Roman" w:cs="Times New Roman"/>
                <w:sz w:val="22"/>
                <w:szCs w:val="22"/>
              </w:rPr>
              <w:t>20</w:t>
            </w:r>
          </w:p>
        </w:tc>
        <w:tc>
          <w:tcPr>
            <w:tcW w:w="1377" w:type="dxa"/>
            <w:vAlign w:val="center"/>
          </w:tcPr>
          <w:p w14:paraId="55BC44AD" w14:textId="0B28D049" w:rsidR="00B80713" w:rsidRPr="000A4D08" w:rsidRDefault="00B80713" w:rsidP="00B80713">
            <w:pPr>
              <w:jc w:val="center"/>
              <w:rPr>
                <w:rFonts w:ascii="Times New Roman" w:hAnsi="Times New Roman" w:cs="Times New Roman"/>
                <w:sz w:val="22"/>
                <w:szCs w:val="22"/>
              </w:rPr>
            </w:pPr>
            <w:r>
              <w:rPr>
                <w:rFonts w:ascii="Times New Roman" w:hAnsi="Times New Roman" w:cs="Times New Roman"/>
                <w:sz w:val="22"/>
                <w:szCs w:val="22"/>
              </w:rPr>
              <w:t>R$ 13,00</w:t>
            </w:r>
          </w:p>
        </w:tc>
        <w:tc>
          <w:tcPr>
            <w:tcW w:w="1445" w:type="dxa"/>
            <w:vAlign w:val="center"/>
          </w:tcPr>
          <w:p w14:paraId="7715DE08" w14:textId="15442DD0" w:rsidR="00B80713" w:rsidRPr="000A4D08" w:rsidRDefault="00B80713" w:rsidP="00B80713">
            <w:pPr>
              <w:jc w:val="center"/>
              <w:rPr>
                <w:rFonts w:ascii="Times New Roman" w:hAnsi="Times New Roman" w:cs="Times New Roman"/>
                <w:sz w:val="22"/>
                <w:szCs w:val="22"/>
              </w:rPr>
            </w:pPr>
            <w:r>
              <w:rPr>
                <w:rFonts w:ascii="Times New Roman" w:hAnsi="Times New Roman" w:cs="Times New Roman"/>
                <w:sz w:val="22"/>
                <w:szCs w:val="22"/>
              </w:rPr>
              <w:t>R$ 1.</w:t>
            </w:r>
            <w:r w:rsidR="007232CB">
              <w:rPr>
                <w:rFonts w:ascii="Times New Roman" w:hAnsi="Times New Roman" w:cs="Times New Roman"/>
                <w:sz w:val="22"/>
                <w:szCs w:val="22"/>
              </w:rPr>
              <w:t>560</w:t>
            </w:r>
            <w:r>
              <w:rPr>
                <w:rFonts w:ascii="Times New Roman" w:hAnsi="Times New Roman" w:cs="Times New Roman"/>
                <w:sz w:val="22"/>
                <w:szCs w:val="22"/>
              </w:rPr>
              <w:t>,00</w:t>
            </w:r>
          </w:p>
        </w:tc>
      </w:tr>
      <w:tr w:rsidR="00B80713" w:rsidRPr="000A4D08" w14:paraId="53EC3908" w14:textId="1CF3C40E" w:rsidTr="00B80713">
        <w:tc>
          <w:tcPr>
            <w:tcW w:w="752" w:type="dxa"/>
            <w:vAlign w:val="center"/>
          </w:tcPr>
          <w:p w14:paraId="2181D50B" w14:textId="77777777" w:rsidR="00B80713" w:rsidRPr="000A4D08" w:rsidRDefault="00B80713" w:rsidP="00B80713">
            <w:pPr>
              <w:jc w:val="center"/>
              <w:rPr>
                <w:rFonts w:ascii="Times New Roman" w:hAnsi="Times New Roman" w:cs="Times New Roman"/>
                <w:b/>
                <w:bCs/>
                <w:sz w:val="22"/>
                <w:szCs w:val="22"/>
              </w:rPr>
            </w:pPr>
            <w:r w:rsidRPr="000A4D08">
              <w:rPr>
                <w:rFonts w:ascii="Times New Roman" w:hAnsi="Times New Roman" w:cs="Times New Roman"/>
                <w:sz w:val="22"/>
                <w:szCs w:val="22"/>
              </w:rPr>
              <w:t>02</w:t>
            </w:r>
          </w:p>
        </w:tc>
        <w:tc>
          <w:tcPr>
            <w:tcW w:w="3875" w:type="dxa"/>
          </w:tcPr>
          <w:p w14:paraId="0CD6CC9C" w14:textId="77777777" w:rsidR="00B80713" w:rsidRPr="000A4D08" w:rsidRDefault="00B80713" w:rsidP="00CF4391">
            <w:pPr>
              <w:jc w:val="center"/>
              <w:rPr>
                <w:rFonts w:ascii="Times New Roman" w:hAnsi="Times New Roman" w:cs="Times New Roman"/>
                <w:b/>
                <w:bCs/>
                <w:sz w:val="22"/>
                <w:szCs w:val="22"/>
              </w:rPr>
            </w:pPr>
            <w:r w:rsidRPr="000A4D08">
              <w:rPr>
                <w:rFonts w:ascii="Times New Roman" w:hAnsi="Times New Roman" w:cs="Times New Roman"/>
                <w:sz w:val="22"/>
                <w:szCs w:val="22"/>
              </w:rPr>
              <w:t>Cargas de gás – GLP, botija com 13 Kg, com lacre, acondicionado em botijão de acordo com as normas vigentes da ANPECNPQ.</w:t>
            </w:r>
          </w:p>
        </w:tc>
        <w:tc>
          <w:tcPr>
            <w:tcW w:w="1066" w:type="dxa"/>
            <w:vAlign w:val="center"/>
          </w:tcPr>
          <w:p w14:paraId="27742655" w14:textId="77777777" w:rsidR="00B80713" w:rsidRPr="000A4D08" w:rsidRDefault="00B80713" w:rsidP="00B80713">
            <w:pPr>
              <w:jc w:val="center"/>
              <w:rPr>
                <w:rFonts w:ascii="Times New Roman" w:hAnsi="Times New Roman" w:cs="Times New Roman"/>
                <w:b/>
                <w:bCs/>
                <w:sz w:val="22"/>
                <w:szCs w:val="22"/>
              </w:rPr>
            </w:pPr>
            <w:r w:rsidRPr="000A4D08">
              <w:rPr>
                <w:rFonts w:ascii="Times New Roman" w:hAnsi="Times New Roman" w:cs="Times New Roman"/>
                <w:sz w:val="22"/>
                <w:szCs w:val="22"/>
              </w:rPr>
              <w:t>Recarga</w:t>
            </w:r>
          </w:p>
        </w:tc>
        <w:tc>
          <w:tcPr>
            <w:tcW w:w="1403" w:type="dxa"/>
            <w:vAlign w:val="center"/>
          </w:tcPr>
          <w:p w14:paraId="2DEF646B" w14:textId="04E34C97" w:rsidR="00B80713" w:rsidRPr="000A4D08" w:rsidRDefault="00B80713" w:rsidP="00B80713">
            <w:pPr>
              <w:jc w:val="center"/>
              <w:rPr>
                <w:rFonts w:ascii="Times New Roman" w:hAnsi="Times New Roman" w:cs="Times New Roman"/>
                <w:b/>
                <w:bCs/>
                <w:sz w:val="22"/>
                <w:szCs w:val="22"/>
              </w:rPr>
            </w:pPr>
            <w:r w:rsidRPr="000A4D08">
              <w:rPr>
                <w:rFonts w:ascii="Times New Roman" w:hAnsi="Times New Roman" w:cs="Times New Roman"/>
                <w:sz w:val="22"/>
                <w:szCs w:val="22"/>
              </w:rPr>
              <w:t>0</w:t>
            </w:r>
            <w:r w:rsidR="007232CB">
              <w:rPr>
                <w:rFonts w:ascii="Times New Roman" w:hAnsi="Times New Roman" w:cs="Times New Roman"/>
                <w:sz w:val="22"/>
                <w:szCs w:val="22"/>
              </w:rPr>
              <w:t>1</w:t>
            </w:r>
          </w:p>
        </w:tc>
        <w:tc>
          <w:tcPr>
            <w:tcW w:w="1377" w:type="dxa"/>
            <w:vAlign w:val="center"/>
          </w:tcPr>
          <w:p w14:paraId="44058ADA" w14:textId="45A8C6E4" w:rsidR="00B80713" w:rsidRPr="000A4D08" w:rsidRDefault="00B80713" w:rsidP="00B80713">
            <w:pPr>
              <w:jc w:val="center"/>
              <w:rPr>
                <w:rFonts w:ascii="Times New Roman" w:hAnsi="Times New Roman" w:cs="Times New Roman"/>
                <w:sz w:val="22"/>
                <w:szCs w:val="22"/>
              </w:rPr>
            </w:pPr>
            <w:r>
              <w:rPr>
                <w:rFonts w:ascii="Times New Roman" w:hAnsi="Times New Roman" w:cs="Times New Roman"/>
                <w:sz w:val="22"/>
                <w:szCs w:val="22"/>
              </w:rPr>
              <w:t>R$ 100,00</w:t>
            </w:r>
          </w:p>
        </w:tc>
        <w:tc>
          <w:tcPr>
            <w:tcW w:w="1445" w:type="dxa"/>
            <w:vAlign w:val="center"/>
          </w:tcPr>
          <w:p w14:paraId="4EB51D55" w14:textId="101B5DAE" w:rsidR="00B80713" w:rsidRPr="000A4D08" w:rsidRDefault="00B80713" w:rsidP="00B80713">
            <w:pPr>
              <w:jc w:val="center"/>
              <w:rPr>
                <w:rFonts w:ascii="Times New Roman" w:hAnsi="Times New Roman" w:cs="Times New Roman"/>
                <w:sz w:val="22"/>
                <w:szCs w:val="22"/>
              </w:rPr>
            </w:pPr>
            <w:r>
              <w:rPr>
                <w:rFonts w:ascii="Times New Roman" w:hAnsi="Times New Roman" w:cs="Times New Roman"/>
                <w:sz w:val="22"/>
                <w:szCs w:val="22"/>
              </w:rPr>
              <w:t xml:space="preserve">R$ </w:t>
            </w:r>
            <w:r w:rsidR="007232CB">
              <w:rPr>
                <w:rFonts w:ascii="Times New Roman" w:hAnsi="Times New Roman" w:cs="Times New Roman"/>
                <w:sz w:val="22"/>
                <w:szCs w:val="22"/>
              </w:rPr>
              <w:t>100</w:t>
            </w:r>
            <w:r>
              <w:rPr>
                <w:rFonts w:ascii="Times New Roman" w:hAnsi="Times New Roman" w:cs="Times New Roman"/>
                <w:sz w:val="22"/>
                <w:szCs w:val="22"/>
              </w:rPr>
              <w:t>,00</w:t>
            </w:r>
          </w:p>
        </w:tc>
      </w:tr>
    </w:tbl>
    <w:p w14:paraId="187D7971" w14:textId="77777777" w:rsidR="00B80713" w:rsidRPr="00B80713" w:rsidRDefault="00B80713" w:rsidP="00B80713">
      <w:pPr>
        <w:pStyle w:val="PADRO"/>
        <w:keepNext w:val="0"/>
        <w:widowControl/>
        <w:shd w:val="clear" w:color="auto" w:fill="auto"/>
        <w:spacing w:before="0" w:after="0" w:line="360" w:lineRule="auto"/>
        <w:ind w:firstLine="0"/>
        <w:rPr>
          <w:rFonts w:ascii="Times New Roman" w:hAnsi="Times New Roman" w:cs="Times New Roman"/>
          <w:sz w:val="24"/>
        </w:rPr>
      </w:pPr>
    </w:p>
    <w:p w14:paraId="5A676268" w14:textId="29685BB6" w:rsidR="009F7713" w:rsidRPr="00874A7A" w:rsidRDefault="006A70C8" w:rsidP="00DF00B0">
      <w:pPr>
        <w:pStyle w:val="PADRO"/>
        <w:keepNext w:val="0"/>
        <w:widowControl/>
        <w:numPr>
          <w:ilvl w:val="2"/>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lastRenderedPageBreak/>
        <w:t xml:space="preserve">Havendo mais de </w:t>
      </w:r>
      <w:r w:rsidR="00306ADD">
        <w:rPr>
          <w:rFonts w:ascii="Times New Roman" w:hAnsi="Times New Roman" w:cs="Times New Roman"/>
          <w:sz w:val="24"/>
        </w:rPr>
        <w:t xml:space="preserve">um </w:t>
      </w:r>
      <w:r w:rsidRPr="00874A7A">
        <w:rPr>
          <w:rFonts w:ascii="Times New Roman" w:hAnsi="Times New Roman" w:cs="Times New Roman"/>
          <w:sz w:val="24"/>
        </w:rPr>
        <w:t xml:space="preserve">item </w:t>
      </w:r>
      <w:r w:rsidR="00306ADD">
        <w:rPr>
          <w:rFonts w:ascii="Times New Roman" w:hAnsi="Times New Roman" w:cs="Times New Roman"/>
          <w:sz w:val="24"/>
        </w:rPr>
        <w:t xml:space="preserve">ou lote </w:t>
      </w:r>
      <w:r w:rsidRPr="00874A7A">
        <w:rPr>
          <w:rFonts w:ascii="Times New Roman" w:hAnsi="Times New Roman" w:cs="Times New Roman"/>
          <w:sz w:val="24"/>
        </w:rPr>
        <w:t xml:space="preserve">faculta-se ao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a participação em quantos forem de seu interesse. Entretanto, optando-se por participar de um lote, deve 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enviar proposta para todos os itens que o compõem.</w:t>
      </w:r>
    </w:p>
    <w:p w14:paraId="0CCE6A98" w14:textId="332CB813" w:rsidR="00B80713" w:rsidRDefault="009F7713" w:rsidP="00B80713">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O critério de julgamento adotado será </w:t>
      </w:r>
      <w:r w:rsidRPr="00B80713">
        <w:rPr>
          <w:rFonts w:ascii="Times New Roman" w:hAnsi="Times New Roman" w:cs="Times New Roman"/>
          <w:sz w:val="24"/>
        </w:rPr>
        <w:t>o</w:t>
      </w:r>
      <w:r w:rsidRPr="00B80713">
        <w:rPr>
          <w:rFonts w:ascii="Times New Roman" w:hAnsi="Times New Roman" w:cs="Times New Roman"/>
          <w:i/>
          <w:iCs/>
          <w:sz w:val="24"/>
        </w:rPr>
        <w:t xml:space="preserve"> menor preço,</w:t>
      </w:r>
      <w:r w:rsidRPr="00B80713">
        <w:rPr>
          <w:rFonts w:ascii="Times New Roman" w:hAnsi="Times New Roman" w:cs="Times New Roman"/>
          <w:sz w:val="24"/>
        </w:rPr>
        <w:t xml:space="preserve"> observadas </w:t>
      </w:r>
      <w:r w:rsidRPr="00874A7A">
        <w:rPr>
          <w:rFonts w:ascii="Times New Roman" w:hAnsi="Times New Roman" w:cs="Times New Roman"/>
          <w:sz w:val="24"/>
        </w:rPr>
        <w:t xml:space="preserve">as exigências contidas neste </w:t>
      </w:r>
      <w:r w:rsidR="00313FBD" w:rsidRPr="00874A7A">
        <w:rPr>
          <w:rFonts w:ascii="Times New Roman" w:hAnsi="Times New Roman" w:cs="Times New Roman"/>
          <w:sz w:val="24"/>
        </w:rPr>
        <w:t>Aviso</w:t>
      </w:r>
      <w:r w:rsidRPr="00874A7A">
        <w:rPr>
          <w:rFonts w:ascii="Times New Roman" w:hAnsi="Times New Roman" w:cs="Times New Roman"/>
          <w:sz w:val="24"/>
        </w:rPr>
        <w:t xml:space="preserve"> </w:t>
      </w:r>
      <w:r w:rsidR="00770F01" w:rsidRPr="00874A7A">
        <w:rPr>
          <w:rFonts w:ascii="Times New Roman" w:hAnsi="Times New Roman" w:cs="Times New Roman"/>
          <w:sz w:val="24"/>
        </w:rPr>
        <w:t xml:space="preserve">de Contratação Direta </w:t>
      </w:r>
      <w:r w:rsidRPr="00874A7A">
        <w:rPr>
          <w:rFonts w:ascii="Times New Roman" w:hAnsi="Times New Roman" w:cs="Times New Roman"/>
          <w:sz w:val="24"/>
        </w:rPr>
        <w:t>e seus Anexos quanto às especificações do objeto.</w:t>
      </w:r>
    </w:p>
    <w:p w14:paraId="559E77DC" w14:textId="77777777" w:rsidR="00B80713" w:rsidRPr="00B80713" w:rsidRDefault="00B80713" w:rsidP="00B80713">
      <w:pPr>
        <w:pStyle w:val="PADRO"/>
        <w:keepNext w:val="0"/>
        <w:widowControl/>
        <w:shd w:val="clear" w:color="auto" w:fill="auto"/>
        <w:spacing w:before="0" w:after="0" w:line="360" w:lineRule="auto"/>
        <w:ind w:firstLine="0"/>
        <w:rPr>
          <w:rFonts w:ascii="Times New Roman" w:hAnsi="Times New Roman" w:cs="Times New Roman"/>
          <w:sz w:val="24"/>
        </w:rPr>
      </w:pPr>
    </w:p>
    <w:p w14:paraId="31AB0ABF" w14:textId="16F2DD18" w:rsidR="006A70C8" w:rsidRPr="00B80713" w:rsidRDefault="006A70C8"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1" w:name="_Toc104906819"/>
      <w:r w:rsidRPr="00B80713">
        <w:rPr>
          <w:rFonts w:ascii="Times New Roman" w:hAnsi="Times New Roman" w:cs="Times New Roman"/>
          <w:b/>
          <w:bCs/>
          <w:color w:val="auto"/>
          <w:sz w:val="24"/>
          <w:szCs w:val="24"/>
        </w:rPr>
        <w:t>PARTICIPAÇÃO NA DISPENSA ELETRÔNICA.</w:t>
      </w:r>
      <w:bookmarkEnd w:id="1"/>
    </w:p>
    <w:p w14:paraId="5FD2EEF4" w14:textId="7AA8FA90" w:rsidR="00BD6135" w:rsidRPr="00874A7A" w:rsidRDefault="00BD6135"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participação na presente dispensa eletrônica se dará mediante </w:t>
      </w:r>
      <w:r w:rsidR="0033363C" w:rsidRPr="00874A7A">
        <w:rPr>
          <w:rFonts w:ascii="Times New Roman" w:hAnsi="Times New Roman" w:cs="Times New Roman"/>
          <w:bCs/>
          <w:sz w:val="24"/>
        </w:rPr>
        <w:t>Sistema de Dispensa Eletrônica</w:t>
      </w:r>
      <w:r w:rsidR="0033363C" w:rsidRPr="00874A7A">
        <w:rPr>
          <w:rFonts w:ascii="Times New Roman" w:hAnsi="Times New Roman" w:cs="Times New Roman"/>
          <w:sz w:val="24"/>
        </w:rPr>
        <w:t xml:space="preserve"> </w:t>
      </w:r>
      <w:r w:rsidR="00C658DC" w:rsidRPr="00874A7A">
        <w:rPr>
          <w:rFonts w:ascii="Times New Roman" w:hAnsi="Times New Roman" w:cs="Times New Roman"/>
          <w:sz w:val="24"/>
        </w:rPr>
        <w:t>da Bolsa Nacional de Compras</w:t>
      </w:r>
      <w:r w:rsidRPr="00874A7A">
        <w:rPr>
          <w:rFonts w:ascii="Times New Roman" w:hAnsi="Times New Roman" w:cs="Times New Roman"/>
          <w:sz w:val="24"/>
        </w:rPr>
        <w:t xml:space="preserve">, disponível no </w:t>
      </w:r>
      <w:r w:rsidR="00E04DDE" w:rsidRPr="00874A7A">
        <w:rPr>
          <w:rFonts w:ascii="Times New Roman" w:hAnsi="Times New Roman" w:cs="Times New Roman"/>
          <w:bCs/>
          <w:sz w:val="24"/>
        </w:rPr>
        <w:t>endereço eletrônico</w:t>
      </w:r>
      <w:r w:rsidR="008A09C2" w:rsidRPr="00874A7A">
        <w:rPr>
          <w:rFonts w:ascii="Times New Roman" w:hAnsi="Times New Roman" w:cs="Times New Roman"/>
          <w:bCs/>
          <w:sz w:val="24"/>
        </w:rPr>
        <w:t xml:space="preserve"> </w:t>
      </w:r>
      <w:hyperlink r:id="rId12" w:history="1">
        <w:r w:rsidR="00C658DC" w:rsidRPr="00874A7A">
          <w:rPr>
            <w:rStyle w:val="Hyperlink"/>
            <w:rFonts w:ascii="Times New Roman" w:hAnsi="Times New Roman" w:cs="Times New Roman"/>
            <w:color w:val="auto"/>
            <w:sz w:val="24"/>
          </w:rPr>
          <w:t>https://bnc.org.br/</w:t>
        </w:r>
      </w:hyperlink>
      <w:r w:rsidR="00C658DC" w:rsidRPr="00874A7A">
        <w:rPr>
          <w:rFonts w:ascii="Times New Roman" w:hAnsi="Times New Roman" w:cs="Times New Roman"/>
          <w:sz w:val="24"/>
        </w:rPr>
        <w:t xml:space="preserve">. </w:t>
      </w:r>
    </w:p>
    <w:p w14:paraId="10BC6D77" w14:textId="5062EC8F" w:rsidR="00C45C72" w:rsidRPr="00874A7A" w:rsidRDefault="00C45C72" w:rsidP="00C45C72">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Os fornecedores deverão providenciar em tem</w:t>
      </w:r>
      <w:r w:rsidR="00371413" w:rsidRPr="00874A7A">
        <w:rPr>
          <w:rFonts w:ascii="Times New Roman" w:hAnsi="Times New Roman" w:cs="Times New Roman"/>
          <w:sz w:val="24"/>
        </w:rPr>
        <w:t>p</w:t>
      </w:r>
      <w:r w:rsidRPr="00874A7A">
        <w:rPr>
          <w:rFonts w:ascii="Times New Roman" w:hAnsi="Times New Roman" w:cs="Times New Roman"/>
          <w:sz w:val="24"/>
        </w:rPr>
        <w:t>o hábil cadastro de acesso a plataforma.</w:t>
      </w:r>
    </w:p>
    <w:p w14:paraId="17F8EE97" w14:textId="479D44E2" w:rsidR="00A728B9" w:rsidRPr="00874A7A" w:rsidRDefault="00A728B9" w:rsidP="00DF00B0">
      <w:pPr>
        <w:numPr>
          <w:ilvl w:val="2"/>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00F64F0" w14:textId="33A692E9" w:rsidR="006A70C8" w:rsidRPr="00874A7A" w:rsidRDefault="006A70C8"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Não poderão participar dest</w:t>
      </w:r>
      <w:r w:rsidR="00A728B9" w:rsidRPr="00874A7A">
        <w:rPr>
          <w:rFonts w:ascii="Times New Roman" w:hAnsi="Times New Roman" w:cs="Times New Roman"/>
          <w:color w:val="000000" w:themeColor="text1"/>
          <w:sz w:val="24"/>
        </w:rPr>
        <w:t xml:space="preserve">a dispensa </w:t>
      </w:r>
      <w:r w:rsidRPr="00874A7A">
        <w:rPr>
          <w:rFonts w:ascii="Times New Roman" w:hAnsi="Times New Roman" w:cs="Times New Roman"/>
          <w:color w:val="000000" w:themeColor="text1"/>
          <w:sz w:val="24"/>
        </w:rPr>
        <w:t xml:space="preserve">os </w:t>
      </w:r>
      <w:r w:rsidR="00214615" w:rsidRPr="00874A7A">
        <w:rPr>
          <w:rFonts w:ascii="Times New Roman" w:hAnsi="Times New Roman" w:cs="Times New Roman"/>
          <w:color w:val="000000" w:themeColor="text1"/>
          <w:sz w:val="24"/>
        </w:rPr>
        <w:t>fornecedor</w:t>
      </w:r>
      <w:r w:rsidR="00F528F8"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s:</w:t>
      </w:r>
    </w:p>
    <w:p w14:paraId="4C833434" w14:textId="1A689219" w:rsidR="006A70C8"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não atendam às condições deste </w:t>
      </w:r>
      <w:r w:rsidR="00313FBD" w:rsidRPr="00874A7A">
        <w:rPr>
          <w:rFonts w:ascii="Times New Roman" w:hAnsi="Times New Roman" w:cs="Times New Roman"/>
          <w:color w:val="000000" w:themeColor="text1"/>
          <w:sz w:val="24"/>
        </w:rPr>
        <w:t>Aviso</w:t>
      </w:r>
      <w:r w:rsidR="008A09C2"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60767DA3" w14:textId="77777777" w:rsidR="006A70C8"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14:paraId="70BFF08B" w14:textId="01DE0BFC" w:rsidR="00D07602"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se enquadrem nas </w:t>
      </w:r>
      <w:r w:rsidR="00B34502" w:rsidRPr="00874A7A">
        <w:rPr>
          <w:rFonts w:ascii="Times New Roman" w:hAnsi="Times New Roman" w:cs="Times New Roman"/>
          <w:color w:val="000000" w:themeColor="text1"/>
          <w:sz w:val="24"/>
        </w:rPr>
        <w:t xml:space="preserve">seguintes </w:t>
      </w:r>
      <w:r w:rsidRPr="00874A7A">
        <w:rPr>
          <w:rFonts w:ascii="Times New Roman" w:hAnsi="Times New Roman" w:cs="Times New Roman"/>
          <w:color w:val="000000" w:themeColor="text1"/>
          <w:sz w:val="24"/>
        </w:rPr>
        <w:t>vedações</w:t>
      </w:r>
      <w:r w:rsidR="00B34502" w:rsidRPr="00874A7A">
        <w:rPr>
          <w:rFonts w:ascii="Times New Roman" w:hAnsi="Times New Roman" w:cs="Times New Roman"/>
          <w:color w:val="000000" w:themeColor="text1"/>
          <w:sz w:val="24"/>
        </w:rPr>
        <w:t>:</w:t>
      </w:r>
    </w:p>
    <w:p w14:paraId="3E7E67DD" w14:textId="5B3A4ACC" w:rsidR="00B34502" w:rsidRPr="00874A7A" w:rsidRDefault="00B34502" w:rsidP="00DF00B0">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autor do anteprojeto, do projeto básico ou do projeto executivo, pessoa física ou jurídica, quando a </w:t>
      </w:r>
      <w:r w:rsidR="007C27EE" w:rsidRPr="00874A7A">
        <w:rPr>
          <w:rFonts w:ascii="Times New Roman" w:hAnsi="Times New Roman" w:cs="Times New Roman"/>
          <w:color w:val="000000"/>
          <w:sz w:val="24"/>
        </w:rPr>
        <w:t>contratação</w:t>
      </w:r>
      <w:r w:rsidRPr="00874A7A">
        <w:rPr>
          <w:rFonts w:ascii="Times New Roman" w:hAnsi="Times New Roman" w:cs="Times New Roman"/>
          <w:color w:val="000000"/>
          <w:sz w:val="24"/>
        </w:rPr>
        <w:t xml:space="preserve"> versar sobre obra, serviços ou fornecimento de bens a ele relacionados</w:t>
      </w:r>
      <w:r w:rsidR="00ED3520" w:rsidRPr="00874A7A">
        <w:rPr>
          <w:rFonts w:ascii="Times New Roman" w:hAnsi="Times New Roman" w:cs="Times New Roman"/>
          <w:color w:val="000000"/>
          <w:sz w:val="24"/>
        </w:rPr>
        <w:t>;</w:t>
      </w:r>
    </w:p>
    <w:p w14:paraId="74E54C9F" w14:textId="76753CEA" w:rsidR="00ED3520" w:rsidRPr="00874A7A" w:rsidRDefault="00ED3520" w:rsidP="00DF00B0">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C27EE" w:rsidRPr="00874A7A">
        <w:rPr>
          <w:rFonts w:ascii="Times New Roman" w:hAnsi="Times New Roman" w:cs="Times New Roman"/>
          <w:color w:val="000000"/>
          <w:sz w:val="24"/>
        </w:rPr>
        <w:t xml:space="preserve">contratação </w:t>
      </w:r>
      <w:r w:rsidRPr="00874A7A">
        <w:rPr>
          <w:rFonts w:ascii="Times New Roman" w:hAnsi="Times New Roman" w:cs="Times New Roman"/>
          <w:color w:val="000000"/>
          <w:sz w:val="24"/>
        </w:rPr>
        <w:t>versar sobre obra, serviços ou fornecimento de bens a ela necessários;</w:t>
      </w:r>
    </w:p>
    <w:p w14:paraId="36798366" w14:textId="0B0B1F8D" w:rsidR="00ED3520" w:rsidRPr="00874A7A" w:rsidRDefault="00ED3520" w:rsidP="00DF00B0">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pessoa física ou jurídica que se encontre, ao tempo da </w:t>
      </w:r>
      <w:r w:rsidR="007C27EE" w:rsidRPr="00874A7A">
        <w:rPr>
          <w:rFonts w:ascii="Times New Roman" w:hAnsi="Times New Roman" w:cs="Times New Roman"/>
          <w:color w:val="000000"/>
          <w:sz w:val="24"/>
        </w:rPr>
        <w:t>contratação</w:t>
      </w:r>
      <w:r w:rsidRPr="00874A7A">
        <w:rPr>
          <w:rFonts w:ascii="Times New Roman" w:hAnsi="Times New Roman" w:cs="Times New Roman"/>
          <w:color w:val="000000"/>
          <w:sz w:val="24"/>
        </w:rPr>
        <w:t xml:space="preserve">, impossibilitada de </w:t>
      </w:r>
      <w:r w:rsidR="007C27EE" w:rsidRPr="00874A7A">
        <w:rPr>
          <w:rFonts w:ascii="Times New Roman" w:hAnsi="Times New Roman" w:cs="Times New Roman"/>
          <w:color w:val="000000"/>
          <w:sz w:val="24"/>
        </w:rPr>
        <w:t xml:space="preserve">contratar </w:t>
      </w:r>
      <w:r w:rsidRPr="00874A7A">
        <w:rPr>
          <w:rFonts w:ascii="Times New Roman" w:hAnsi="Times New Roman" w:cs="Times New Roman"/>
          <w:color w:val="000000"/>
          <w:sz w:val="24"/>
        </w:rPr>
        <w:t>em decorrência de sanção que lhe foi imposta;</w:t>
      </w:r>
    </w:p>
    <w:p w14:paraId="5062675E" w14:textId="44C60E1C" w:rsidR="00ED3520" w:rsidRPr="00874A7A" w:rsidRDefault="00ED3520" w:rsidP="00DF00B0">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29A41BA3" w:rsidR="00ED3520" w:rsidRPr="00874A7A" w:rsidRDefault="00ED3520" w:rsidP="00DF00B0">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empresas controladoras, controladas ou coligadas, nos termos da </w:t>
      </w:r>
      <w:hyperlink r:id="rId13" w:history="1">
        <w:r w:rsidRPr="00874A7A">
          <w:rPr>
            <w:rStyle w:val="Hyperlink"/>
            <w:rFonts w:ascii="Times New Roman" w:eastAsia="Calibri" w:hAnsi="Times New Roman" w:cs="Times New Roman"/>
            <w:sz w:val="24"/>
          </w:rPr>
          <w:t>Lei nº 6.404, de 15 de dezembro de 1976</w:t>
        </w:r>
      </w:hyperlink>
      <w:r w:rsidRPr="00874A7A">
        <w:rPr>
          <w:rFonts w:ascii="Times New Roman" w:hAnsi="Times New Roman" w:cs="Times New Roman"/>
          <w:color w:val="000000"/>
          <w:sz w:val="24"/>
        </w:rPr>
        <w:t>, concorrendo entre si;</w:t>
      </w:r>
    </w:p>
    <w:p w14:paraId="17C50E44" w14:textId="77AA24C6" w:rsidR="00ED3520" w:rsidRPr="00874A7A" w:rsidRDefault="00ED3520" w:rsidP="00DF00B0">
      <w:pPr>
        <w:numPr>
          <w:ilvl w:val="3"/>
          <w:numId w:val="22"/>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pessoa física ou jurídica que, nos 5 (cinco) anos anteriores à divulgação do </w:t>
      </w:r>
      <w:r w:rsidR="00D96F4D" w:rsidRPr="00874A7A">
        <w:rPr>
          <w:rFonts w:ascii="Times New Roman" w:hAnsi="Times New Roman" w:cs="Times New Roman"/>
          <w:color w:val="000000"/>
          <w:sz w:val="24"/>
        </w:rPr>
        <w:t>aviso</w:t>
      </w:r>
      <w:r w:rsidRPr="00874A7A">
        <w:rPr>
          <w:rFonts w:ascii="Times New Roman" w:hAnsi="Times New Roman" w:cs="Times New Roman"/>
          <w:color w:val="000000"/>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A174C35" w14:textId="77777777" w:rsidR="007C27EE" w:rsidRPr="00874A7A" w:rsidRDefault="007C27EE" w:rsidP="00DF00B0">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Equiparam-se aos autores do projeto as empresas integrantes do mesmo grupo econômico;</w:t>
      </w:r>
    </w:p>
    <w:p w14:paraId="18ADA45F" w14:textId="386D9669" w:rsidR="007C27EE" w:rsidRPr="00874A7A" w:rsidRDefault="007C27EE" w:rsidP="00DF00B0">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16499AC" w14:textId="68594575" w:rsidR="006A70C8" w:rsidRPr="00856755" w:rsidRDefault="006A70C8" w:rsidP="00DF00B0">
      <w:pPr>
        <w:numPr>
          <w:ilvl w:val="2"/>
          <w:numId w:val="1"/>
        </w:numPr>
        <w:spacing w:line="360" w:lineRule="auto"/>
        <w:ind w:left="0" w:firstLine="0"/>
        <w:jc w:val="both"/>
        <w:rPr>
          <w:rFonts w:ascii="Times New Roman" w:hAnsi="Times New Roman" w:cs="Times New Roman"/>
          <w:iCs/>
          <w:sz w:val="24"/>
        </w:rPr>
      </w:pPr>
      <w:bookmarkStart w:id="2" w:name="_Hlk519667815"/>
      <w:r w:rsidRPr="00856755">
        <w:rPr>
          <w:rFonts w:ascii="Times New Roman" w:hAnsi="Times New Roman" w:cs="Times New Roman"/>
          <w:iCs/>
          <w:sz w:val="24"/>
        </w:rPr>
        <w:t>sociedades cooperativas.</w:t>
      </w:r>
    </w:p>
    <w:p w14:paraId="43CA75E4" w14:textId="77777777" w:rsidR="00856755" w:rsidRPr="00874A7A" w:rsidRDefault="00856755" w:rsidP="00856755">
      <w:pPr>
        <w:spacing w:line="360" w:lineRule="auto"/>
        <w:jc w:val="both"/>
        <w:rPr>
          <w:rFonts w:ascii="Times New Roman" w:hAnsi="Times New Roman" w:cs="Times New Roman"/>
          <w:i/>
          <w:color w:val="FF0000"/>
          <w:sz w:val="24"/>
        </w:rPr>
      </w:pPr>
    </w:p>
    <w:p w14:paraId="208DF011" w14:textId="03B44B79" w:rsidR="009F7713" w:rsidRPr="00856755" w:rsidRDefault="00A728B9"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3" w:name="_Toc104906820"/>
      <w:bookmarkEnd w:id="2"/>
      <w:r w:rsidRPr="00856755">
        <w:rPr>
          <w:rFonts w:ascii="Times New Roman" w:hAnsi="Times New Roman" w:cs="Times New Roman"/>
          <w:b/>
          <w:bCs/>
          <w:color w:val="auto"/>
          <w:sz w:val="24"/>
          <w:szCs w:val="24"/>
        </w:rPr>
        <w:t xml:space="preserve">INGRESSO NA DISPENSA ELETRÔNICA E </w:t>
      </w:r>
      <w:r w:rsidR="00A03321" w:rsidRPr="00856755">
        <w:rPr>
          <w:rFonts w:ascii="Times New Roman" w:hAnsi="Times New Roman" w:cs="Times New Roman"/>
          <w:b/>
          <w:bCs/>
          <w:color w:val="auto"/>
          <w:sz w:val="24"/>
          <w:szCs w:val="24"/>
        </w:rPr>
        <w:t>CADASTRAMENTO</w:t>
      </w:r>
      <w:r w:rsidRPr="00856755">
        <w:rPr>
          <w:rFonts w:ascii="Times New Roman" w:hAnsi="Times New Roman" w:cs="Times New Roman"/>
          <w:b/>
          <w:bCs/>
          <w:color w:val="auto"/>
          <w:sz w:val="24"/>
          <w:szCs w:val="24"/>
        </w:rPr>
        <w:t xml:space="preserve"> DA PROPOSTA INICIAL</w:t>
      </w:r>
      <w:bookmarkEnd w:id="3"/>
    </w:p>
    <w:p w14:paraId="7AD6F9C8" w14:textId="3DDB5B7F" w:rsidR="00141307" w:rsidRPr="00874A7A" w:rsidRDefault="00A03321"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ingresso do </w:t>
      </w:r>
      <w:r w:rsidR="00214615"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874A7A" w:rsidRDefault="006F2DF0" w:rsidP="00DF00B0">
      <w:pPr>
        <w:numPr>
          <w:ilvl w:val="1"/>
          <w:numId w:val="1"/>
        </w:numPr>
        <w:autoSpaceDE w:val="0"/>
        <w:snapToGrid w:val="0"/>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7145FE9" w14:textId="7B32AA7C" w:rsidR="008C76D7" w:rsidRPr="00874A7A" w:rsidRDefault="008C76D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proposta também deverá conter declaração de que compreende a integralidade dos custos para atendimento dos direitos trabalhistas assegurados na Constituição Federal, nas leis trabalhistas, </w:t>
      </w:r>
      <w:r w:rsidRPr="00874A7A">
        <w:rPr>
          <w:rFonts w:ascii="Times New Roman" w:hAnsi="Times New Roman" w:cs="Times New Roman"/>
          <w:sz w:val="24"/>
        </w:rPr>
        <w:lastRenderedPageBreak/>
        <w:t>nas normas infralegais, nas convenções coletivas de trabalho e nos termos de ajustamento de conduta vigentes na data de entrega das propostas</w:t>
      </w:r>
      <w:r w:rsidR="006F2DF0" w:rsidRPr="00874A7A">
        <w:rPr>
          <w:rFonts w:ascii="Times New Roman" w:hAnsi="Times New Roman" w:cs="Times New Roman"/>
          <w:sz w:val="24"/>
        </w:rPr>
        <w:t>.</w:t>
      </w:r>
    </w:p>
    <w:p w14:paraId="0D8497CA" w14:textId="5A302EBB"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Todas as especificações do </w:t>
      </w:r>
      <w:r w:rsidRPr="00874A7A">
        <w:rPr>
          <w:rFonts w:ascii="Times New Roman" w:hAnsi="Times New Roman" w:cs="Times New Roman"/>
          <w:color w:val="000000" w:themeColor="text1"/>
          <w:sz w:val="24"/>
        </w:rPr>
        <w:t>objeto</w:t>
      </w:r>
      <w:r w:rsidRPr="00874A7A">
        <w:rPr>
          <w:rFonts w:ascii="Times New Roman" w:hAnsi="Times New Roman" w:cs="Times New Roman"/>
          <w:sz w:val="24"/>
        </w:rPr>
        <w:t xml:space="preserve"> contidas na proposta</w:t>
      </w:r>
      <w:r w:rsidR="00762D8D" w:rsidRPr="00874A7A">
        <w:rPr>
          <w:rFonts w:ascii="Times New Roman" w:hAnsi="Times New Roman" w:cs="Times New Roman"/>
          <w:sz w:val="24"/>
        </w:rPr>
        <w:t>, em especial o preço,</w:t>
      </w:r>
      <w:r w:rsidRPr="00874A7A">
        <w:rPr>
          <w:rFonts w:ascii="Times New Roman" w:hAnsi="Times New Roman" w:cs="Times New Roman"/>
          <w:sz w:val="24"/>
        </w:rPr>
        <w:t xml:space="preserve"> vinculam a Contratada.</w:t>
      </w:r>
    </w:p>
    <w:p w14:paraId="32BFCBFE" w14:textId="2302AF4F"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874A7A" w:rsidRDefault="002913C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Os preços ofertados, tanto na proposta inicial, quanto na etapa de lances, serão de exclusiva responsabilidade do </w:t>
      </w:r>
      <w:r w:rsidR="009E584F" w:rsidRPr="00874A7A">
        <w:rPr>
          <w:rFonts w:ascii="Times New Roman" w:hAnsi="Times New Roman" w:cs="Times New Roman"/>
          <w:sz w:val="24"/>
        </w:rPr>
        <w:t>fornecedor</w:t>
      </w:r>
      <w:r w:rsidRPr="00874A7A">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45CBDD21"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apresentação das propostas implica obrigatoriedade do cumprimento das disposições nelas contidas, em conformidade com o que </w:t>
      </w:r>
      <w:r w:rsidRPr="009344E4">
        <w:rPr>
          <w:rFonts w:ascii="Times New Roman" w:hAnsi="Times New Roman" w:cs="Times New Roman"/>
          <w:sz w:val="24"/>
        </w:rPr>
        <w:t xml:space="preserve">dispõe o Termo de Referência, assumindo </w:t>
      </w:r>
      <w:r w:rsidRPr="00874A7A">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874A7A" w:rsidRDefault="002B2C30"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rPr>
        <w:t>Uma vez enviada a proposta</w:t>
      </w:r>
      <w:r w:rsidR="00897E34" w:rsidRPr="00874A7A">
        <w:rPr>
          <w:rFonts w:ascii="Times New Roman" w:hAnsi="Times New Roman" w:cs="Times New Roman"/>
          <w:sz w:val="24"/>
        </w:rPr>
        <w:t xml:space="preserve"> no sistema</w:t>
      </w:r>
      <w:r w:rsidR="00A03321" w:rsidRPr="00874A7A">
        <w:rPr>
          <w:rFonts w:ascii="Times New Roman" w:hAnsi="Times New Roman" w:cs="Times New Roman"/>
          <w:sz w:val="24"/>
        </w:rPr>
        <w:t xml:space="preserve">, os </w:t>
      </w:r>
      <w:r w:rsidR="00214615" w:rsidRPr="00874A7A">
        <w:rPr>
          <w:rFonts w:ascii="Times New Roman" w:hAnsi="Times New Roman" w:cs="Times New Roman"/>
          <w:sz w:val="24"/>
        </w:rPr>
        <w:t>fornecedor</w:t>
      </w:r>
      <w:r w:rsidR="00E5075F" w:rsidRPr="00874A7A">
        <w:rPr>
          <w:rFonts w:ascii="Times New Roman" w:hAnsi="Times New Roman" w:cs="Times New Roman"/>
          <w:sz w:val="24"/>
        </w:rPr>
        <w:t>e</w:t>
      </w:r>
      <w:r w:rsidR="002913C9" w:rsidRPr="00874A7A">
        <w:rPr>
          <w:rFonts w:ascii="Times New Roman" w:hAnsi="Times New Roman" w:cs="Times New Roman"/>
          <w:sz w:val="24"/>
        </w:rPr>
        <w:t>s</w:t>
      </w:r>
      <w:r w:rsidR="00A03321" w:rsidRPr="00874A7A">
        <w:rPr>
          <w:rFonts w:ascii="Times New Roman" w:hAnsi="Times New Roman" w:cs="Times New Roman"/>
          <w:sz w:val="24"/>
        </w:rPr>
        <w:t xml:space="preserve"> </w:t>
      </w:r>
      <w:r w:rsidRPr="00874A7A">
        <w:rPr>
          <w:rFonts w:ascii="Times New Roman" w:hAnsi="Times New Roman" w:cs="Times New Roman"/>
          <w:b/>
          <w:bCs/>
          <w:sz w:val="24"/>
        </w:rPr>
        <w:t>NÃO</w:t>
      </w:r>
      <w:r w:rsidRPr="00874A7A">
        <w:rPr>
          <w:rFonts w:ascii="Times New Roman" w:hAnsi="Times New Roman" w:cs="Times New Roman"/>
          <w:sz w:val="24"/>
        </w:rPr>
        <w:t xml:space="preserve"> </w:t>
      </w:r>
      <w:r w:rsidR="00A03321" w:rsidRPr="00874A7A">
        <w:rPr>
          <w:rFonts w:ascii="Times New Roman" w:hAnsi="Times New Roman" w:cs="Times New Roman"/>
          <w:sz w:val="24"/>
        </w:rPr>
        <w:t>poderão retir</w:t>
      </w:r>
      <w:r w:rsidR="00897E34" w:rsidRPr="00874A7A">
        <w:rPr>
          <w:rFonts w:ascii="Times New Roman" w:hAnsi="Times New Roman" w:cs="Times New Roman"/>
          <w:sz w:val="24"/>
        </w:rPr>
        <w:t xml:space="preserve">á-la, </w:t>
      </w:r>
      <w:r w:rsidR="00A03321" w:rsidRPr="00874A7A">
        <w:rPr>
          <w:rFonts w:ascii="Times New Roman" w:hAnsi="Times New Roman" w:cs="Times New Roman"/>
          <w:sz w:val="24"/>
        </w:rPr>
        <w:t>substitu</w:t>
      </w:r>
      <w:r w:rsidR="00897E34" w:rsidRPr="00874A7A">
        <w:rPr>
          <w:rFonts w:ascii="Times New Roman" w:hAnsi="Times New Roman" w:cs="Times New Roman"/>
          <w:sz w:val="24"/>
        </w:rPr>
        <w:t>í-la ou modific</w:t>
      </w:r>
      <w:r w:rsidR="000E6C76" w:rsidRPr="00874A7A">
        <w:rPr>
          <w:rFonts w:ascii="Times New Roman" w:hAnsi="Times New Roman" w:cs="Times New Roman"/>
          <w:sz w:val="24"/>
        </w:rPr>
        <w:t>á</w:t>
      </w:r>
      <w:r w:rsidR="00897E34" w:rsidRPr="00874A7A">
        <w:rPr>
          <w:rFonts w:ascii="Times New Roman" w:hAnsi="Times New Roman" w:cs="Times New Roman"/>
          <w:sz w:val="24"/>
        </w:rPr>
        <w:t>-la</w:t>
      </w:r>
      <w:r w:rsidR="00A03321" w:rsidRPr="00874A7A">
        <w:rPr>
          <w:rFonts w:ascii="Times New Roman" w:hAnsi="Times New Roman" w:cs="Times New Roman"/>
          <w:color w:val="000000"/>
          <w:sz w:val="24"/>
        </w:rPr>
        <w:t>;</w:t>
      </w:r>
    </w:p>
    <w:p w14:paraId="2A09EE46" w14:textId="3A1B688F" w:rsidR="00A728B9" w:rsidRPr="00874A7A" w:rsidRDefault="00A02D7C"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No cadastramento da proposta inicial</w:t>
      </w:r>
      <w:r w:rsidR="00A728B9" w:rsidRPr="00874A7A">
        <w:rPr>
          <w:rFonts w:ascii="Times New Roman" w:hAnsi="Times New Roman" w:cs="Times New Roman"/>
          <w:color w:val="000000"/>
          <w:sz w:val="24"/>
        </w:rPr>
        <w:t xml:space="preserve">, o </w:t>
      </w:r>
      <w:r w:rsidR="00214615" w:rsidRPr="00874A7A">
        <w:rPr>
          <w:rFonts w:ascii="Times New Roman" w:hAnsi="Times New Roman" w:cs="Times New Roman"/>
          <w:color w:val="000000"/>
          <w:sz w:val="24"/>
        </w:rPr>
        <w:t>fornecedor</w:t>
      </w:r>
      <w:r w:rsidR="00A728B9"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deverá, </w:t>
      </w:r>
      <w:r w:rsidR="00594FE6" w:rsidRPr="00874A7A">
        <w:rPr>
          <w:rFonts w:ascii="Times New Roman" w:hAnsi="Times New Roman" w:cs="Times New Roman"/>
          <w:color w:val="000000"/>
          <w:sz w:val="24"/>
        </w:rPr>
        <w:t>enviar</w:t>
      </w:r>
      <w:r w:rsidR="00A728B9" w:rsidRPr="00874A7A">
        <w:rPr>
          <w:rFonts w:ascii="Times New Roman" w:hAnsi="Times New Roman" w:cs="Times New Roman"/>
          <w:color w:val="000000"/>
          <w:sz w:val="24"/>
        </w:rPr>
        <w:t xml:space="preserve"> em campo </w:t>
      </w:r>
      <w:r w:rsidR="00A728B9" w:rsidRPr="00874A7A">
        <w:rPr>
          <w:rFonts w:ascii="Times New Roman" w:hAnsi="Times New Roman" w:cs="Times New Roman"/>
          <w:sz w:val="24"/>
        </w:rPr>
        <w:t>próprio</w:t>
      </w:r>
      <w:r w:rsidR="00A728B9" w:rsidRPr="00874A7A">
        <w:rPr>
          <w:rFonts w:ascii="Times New Roman" w:hAnsi="Times New Roman" w:cs="Times New Roman"/>
          <w:color w:val="000000"/>
          <w:sz w:val="24"/>
        </w:rPr>
        <w:t xml:space="preserve"> do sistema eletrônico, às seguintes declarações:</w:t>
      </w:r>
      <w:r w:rsidR="00A728B9" w:rsidRPr="00874A7A">
        <w:rPr>
          <w:rFonts w:ascii="Times New Roman" w:eastAsia="Zurich BT" w:hAnsi="Times New Roman" w:cs="Times New Roman"/>
          <w:color w:val="000000"/>
          <w:sz w:val="24"/>
        </w:rPr>
        <w:t xml:space="preserve"> </w:t>
      </w:r>
    </w:p>
    <w:p w14:paraId="5A06B597" w14:textId="77777777" w:rsidR="00A728B9" w:rsidRPr="00874A7A" w:rsidRDefault="00A728B9" w:rsidP="00DF00B0">
      <w:pPr>
        <w:pStyle w:val="PargrafodaLista"/>
        <w:numPr>
          <w:ilvl w:val="0"/>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E714A9B" w14:textId="77777777" w:rsidR="00A728B9" w:rsidRPr="00874A7A" w:rsidRDefault="00A728B9" w:rsidP="00DF00B0">
      <w:pPr>
        <w:pStyle w:val="PargrafodaLista"/>
        <w:numPr>
          <w:ilvl w:val="1"/>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B47F399" w14:textId="77777777" w:rsidR="00A728B9" w:rsidRPr="00874A7A" w:rsidRDefault="00A728B9" w:rsidP="00DF00B0">
      <w:pPr>
        <w:pStyle w:val="PargrafodaLista"/>
        <w:numPr>
          <w:ilvl w:val="1"/>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25925E0" w14:textId="77777777" w:rsidR="00A728B9" w:rsidRPr="00874A7A" w:rsidRDefault="00A728B9" w:rsidP="00DF00B0">
      <w:pPr>
        <w:pStyle w:val="PargrafodaLista"/>
        <w:numPr>
          <w:ilvl w:val="1"/>
          <w:numId w:val="3"/>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4187D53" w14:textId="1A8CCBA6"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w:t>
      </w:r>
      <w:r w:rsidRPr="00874A7A">
        <w:rPr>
          <w:rFonts w:ascii="Times New Roman" w:hAnsi="Times New Roman" w:cs="Times New Roman"/>
          <w:color w:val="000000"/>
          <w:sz w:val="24"/>
        </w:rPr>
        <w:t>cumpre</w:t>
      </w:r>
      <w:r w:rsidRPr="00874A7A">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arts. 42 a 49.</w:t>
      </w:r>
    </w:p>
    <w:p w14:paraId="5E039B1B" w14:textId="64B4DF98"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lastRenderedPageBreak/>
        <w:t xml:space="preserve">que está ciente e concorda com as condições contidas no </w:t>
      </w:r>
      <w:r w:rsidR="00313FBD" w:rsidRPr="00874A7A">
        <w:rPr>
          <w:rFonts w:ascii="Times New Roman" w:hAnsi="Times New Roman" w:cs="Times New Roman"/>
          <w:color w:val="000000" w:themeColor="text1"/>
          <w:sz w:val="24"/>
        </w:rPr>
        <w:t>Aviso</w:t>
      </w:r>
      <w:r w:rsidR="006F2DF0"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4BE52AA1" w14:textId="7DC9C969"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3013DD02" w14:textId="3082FBE7"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62FE5C15" w14:textId="77777777" w:rsidR="00804F40" w:rsidRPr="00874A7A" w:rsidRDefault="00804F40" w:rsidP="00DF00B0">
      <w:pPr>
        <w:spacing w:line="360" w:lineRule="auto"/>
        <w:jc w:val="both"/>
        <w:rPr>
          <w:rFonts w:ascii="Times New Roman" w:hAnsi="Times New Roman" w:cs="Times New Roman"/>
          <w:i/>
          <w:color w:val="FF0000"/>
          <w:sz w:val="24"/>
        </w:rPr>
      </w:pPr>
    </w:p>
    <w:p w14:paraId="4F4BBD91" w14:textId="0C201FCC" w:rsidR="003D08AF" w:rsidRPr="009344E4" w:rsidRDefault="003D08A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4" w:name="_Toc104906821"/>
      <w:r w:rsidRPr="009344E4">
        <w:rPr>
          <w:rFonts w:ascii="Times New Roman" w:hAnsi="Times New Roman" w:cs="Times New Roman"/>
          <w:b/>
          <w:bCs/>
          <w:color w:val="auto"/>
          <w:sz w:val="24"/>
          <w:szCs w:val="24"/>
        </w:rPr>
        <w:t>FASE DE LANCES</w:t>
      </w:r>
      <w:bookmarkEnd w:id="4"/>
    </w:p>
    <w:p w14:paraId="6B190AB5" w14:textId="1C5CB2EE" w:rsidR="008F6CDD" w:rsidRPr="009344E4" w:rsidRDefault="008F6CDD" w:rsidP="00DF00B0">
      <w:pPr>
        <w:pStyle w:val="PargrafodaLista"/>
        <w:numPr>
          <w:ilvl w:val="1"/>
          <w:numId w:val="1"/>
        </w:numPr>
        <w:spacing w:line="360" w:lineRule="auto"/>
        <w:ind w:left="0" w:firstLine="0"/>
        <w:jc w:val="both"/>
        <w:rPr>
          <w:rFonts w:ascii="Times New Roman" w:hAnsi="Times New Roman" w:cs="Times New Roman"/>
          <w:sz w:val="24"/>
          <w:lang w:eastAsia="en-US"/>
        </w:rPr>
      </w:pPr>
      <w:r w:rsidRPr="009344E4">
        <w:rPr>
          <w:rFonts w:ascii="Times New Roman" w:hAnsi="Times New Roman" w:cs="Times New Roman"/>
          <w:sz w:val="24"/>
          <w:lang w:eastAsia="en-US"/>
        </w:rPr>
        <w:t xml:space="preserve">A partir </w:t>
      </w:r>
      <w:r w:rsidR="00614A63" w:rsidRPr="009344E4">
        <w:rPr>
          <w:rFonts w:ascii="Times New Roman" w:hAnsi="Times New Roman" w:cs="Times New Roman"/>
          <w:sz w:val="24"/>
          <w:lang w:eastAsia="en-US"/>
        </w:rPr>
        <w:t xml:space="preserve">das </w:t>
      </w:r>
      <w:r w:rsidR="00542D41" w:rsidRPr="009344E4">
        <w:rPr>
          <w:rFonts w:ascii="Times New Roman" w:hAnsi="Times New Roman" w:cs="Times New Roman"/>
          <w:sz w:val="24"/>
          <w:lang w:eastAsia="en-US"/>
        </w:rPr>
        <w:t>9</w:t>
      </w:r>
      <w:r w:rsidR="00614A63" w:rsidRPr="009344E4">
        <w:rPr>
          <w:rFonts w:ascii="Times New Roman" w:hAnsi="Times New Roman" w:cs="Times New Roman"/>
          <w:sz w:val="24"/>
          <w:lang w:eastAsia="en-US"/>
        </w:rPr>
        <w:t xml:space="preserve">:00h da data </w:t>
      </w:r>
      <w:r w:rsidRPr="009344E4">
        <w:rPr>
          <w:rFonts w:ascii="Times New Roman" w:hAnsi="Times New Roman" w:cs="Times New Roman"/>
          <w:sz w:val="24"/>
          <w:lang w:eastAsia="en-US"/>
        </w:rPr>
        <w:t>estabelecid</w:t>
      </w:r>
      <w:r w:rsidR="00614A63" w:rsidRPr="009344E4">
        <w:rPr>
          <w:rFonts w:ascii="Times New Roman" w:hAnsi="Times New Roman" w:cs="Times New Roman"/>
          <w:sz w:val="24"/>
          <w:lang w:eastAsia="en-US"/>
        </w:rPr>
        <w:t>a</w:t>
      </w:r>
      <w:r w:rsidRPr="009344E4">
        <w:rPr>
          <w:rFonts w:ascii="Times New Roman" w:hAnsi="Times New Roman" w:cs="Times New Roman"/>
          <w:sz w:val="24"/>
          <w:lang w:eastAsia="en-US"/>
        </w:rPr>
        <w:t xml:space="preserve"> neste </w:t>
      </w:r>
      <w:r w:rsidR="00313FBD" w:rsidRPr="009344E4">
        <w:rPr>
          <w:rFonts w:ascii="Times New Roman" w:hAnsi="Times New Roman" w:cs="Times New Roman"/>
          <w:sz w:val="24"/>
          <w:lang w:eastAsia="en-US"/>
        </w:rPr>
        <w:t>Aviso</w:t>
      </w:r>
      <w:r w:rsidR="006F2DF0" w:rsidRPr="009344E4">
        <w:rPr>
          <w:rFonts w:ascii="Times New Roman" w:hAnsi="Times New Roman" w:cs="Times New Roman"/>
          <w:sz w:val="24"/>
          <w:lang w:eastAsia="en-US"/>
        </w:rPr>
        <w:t xml:space="preserve"> de Contratação Direta</w:t>
      </w:r>
      <w:r w:rsidRPr="009344E4">
        <w:rPr>
          <w:rFonts w:ascii="Times New Roman" w:hAnsi="Times New Roman" w:cs="Times New Roman"/>
          <w:sz w:val="24"/>
          <w:lang w:eastAsia="en-US"/>
        </w:rPr>
        <w:t>, a sessão pública será automaticamente aberta pelo sistema para o envio de lances públicos e sucessivos</w:t>
      </w:r>
      <w:r w:rsidR="005A5E9A" w:rsidRPr="009344E4">
        <w:rPr>
          <w:rFonts w:ascii="Times New Roman" w:hAnsi="Times New Roman" w:cs="Times New Roman"/>
          <w:sz w:val="24"/>
          <w:lang w:eastAsia="en-US"/>
        </w:rPr>
        <w:t xml:space="preserve">, </w:t>
      </w:r>
      <w:r w:rsidR="007F4037" w:rsidRPr="009344E4">
        <w:rPr>
          <w:rFonts w:ascii="Times New Roman" w:hAnsi="Times New Roman" w:cs="Times New Roman"/>
          <w:bCs/>
          <w:sz w:val="24"/>
          <w:lang w:eastAsia="en-US"/>
        </w:rPr>
        <w:t>exclusivamente por meio do sistema eletrônico</w:t>
      </w:r>
      <w:r w:rsidR="007F4037" w:rsidRPr="009344E4">
        <w:rPr>
          <w:rFonts w:ascii="Times New Roman" w:hAnsi="Times New Roman" w:cs="Times New Roman"/>
          <w:sz w:val="24"/>
          <w:lang w:eastAsia="en-US"/>
        </w:rPr>
        <w:t xml:space="preserve">, </w:t>
      </w:r>
      <w:r w:rsidR="005A5E9A" w:rsidRPr="009344E4">
        <w:rPr>
          <w:rFonts w:ascii="Times New Roman" w:hAnsi="Times New Roman" w:cs="Times New Roman"/>
          <w:sz w:val="24"/>
          <w:lang w:eastAsia="en-US"/>
        </w:rPr>
        <w:t>sendo encerrado no horário de finalização de lances também já previsto neste aviso</w:t>
      </w:r>
      <w:r w:rsidRPr="009344E4">
        <w:rPr>
          <w:rFonts w:ascii="Times New Roman" w:hAnsi="Times New Roman" w:cs="Times New Roman"/>
          <w:sz w:val="24"/>
          <w:lang w:eastAsia="en-US"/>
        </w:rPr>
        <w:t>.</w:t>
      </w:r>
    </w:p>
    <w:p w14:paraId="1C95E10E" w14:textId="459A15A3" w:rsidR="008F6CDD" w:rsidRPr="009344E4" w:rsidRDefault="008F6CDD" w:rsidP="00DF00B0">
      <w:pPr>
        <w:pStyle w:val="PargrafodaLista"/>
        <w:numPr>
          <w:ilvl w:val="1"/>
          <w:numId w:val="1"/>
        </w:numPr>
        <w:spacing w:line="360" w:lineRule="auto"/>
        <w:ind w:left="0" w:firstLine="0"/>
        <w:jc w:val="both"/>
        <w:rPr>
          <w:rFonts w:ascii="Times New Roman" w:hAnsi="Times New Roman" w:cs="Times New Roman"/>
          <w:sz w:val="24"/>
          <w:lang w:eastAsia="en-US"/>
        </w:rPr>
      </w:pPr>
      <w:r w:rsidRPr="009344E4">
        <w:rPr>
          <w:rFonts w:ascii="Times New Roman" w:hAnsi="Times New Roman" w:cs="Times New Roman"/>
          <w:sz w:val="24"/>
        </w:rPr>
        <w:t xml:space="preserve">Iniciada a etapa competitiva, os </w:t>
      </w:r>
      <w:r w:rsidR="00214615" w:rsidRPr="009344E4">
        <w:rPr>
          <w:rFonts w:ascii="Times New Roman" w:hAnsi="Times New Roman" w:cs="Times New Roman"/>
          <w:sz w:val="24"/>
        </w:rPr>
        <w:t>fornecedor</w:t>
      </w:r>
      <w:r w:rsidR="005A5E9A" w:rsidRPr="009344E4">
        <w:rPr>
          <w:rFonts w:ascii="Times New Roman" w:hAnsi="Times New Roman" w:cs="Times New Roman"/>
          <w:sz w:val="24"/>
        </w:rPr>
        <w:t>e</w:t>
      </w:r>
      <w:r w:rsidRPr="009344E4">
        <w:rPr>
          <w:rFonts w:ascii="Times New Roman" w:hAnsi="Times New Roman" w:cs="Times New Roman"/>
          <w:sz w:val="24"/>
        </w:rPr>
        <w:t xml:space="preserve">s deverão encaminhar lances exclusivamente por meio de sistema eletrônico, sendo imediatamente informados do seu recebimento e do valor consignado no registro. </w:t>
      </w:r>
    </w:p>
    <w:p w14:paraId="0910C1DB" w14:textId="60FD9BEA" w:rsidR="008F6CDD" w:rsidRPr="009344E4" w:rsidRDefault="008F6CDD"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9344E4">
        <w:rPr>
          <w:rFonts w:ascii="Times New Roman" w:hAnsi="Times New Roman" w:cs="Times New Roman"/>
          <w:i/>
          <w:iCs/>
          <w:sz w:val="24"/>
        </w:rPr>
        <w:t>O lance deverá ser ofertado pelo valor unitário do item.</w:t>
      </w:r>
    </w:p>
    <w:p w14:paraId="3A818A5B" w14:textId="77777777" w:rsidR="00634699" w:rsidRPr="00874A7A" w:rsidRDefault="00634699" w:rsidP="00634699">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16A5A066" w14:textId="77777777" w:rsidR="00634699" w:rsidRPr="00874A7A" w:rsidRDefault="00634699" w:rsidP="00634699">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sz w:val="24"/>
        </w:rPr>
        <w:t>O fornecedor poderá oferecer lances sucessivos iguais ou inferiores ao lance que esteja</w:t>
      </w:r>
      <w:r w:rsidRPr="00874A7A">
        <w:rPr>
          <w:rFonts w:ascii="Times New Roman" w:hAnsi="Times New Roman" w:cs="Times New Roman"/>
          <w:color w:val="000000"/>
          <w:sz w:val="24"/>
        </w:rPr>
        <w:t xml:space="preserve"> vencendo o certame, desde que inferiores ao menor por ele ofertado e registrado pelo sistema, sendo tais lances definidos como “lances intermediários” para os fins deste Aviso de Contratação Direta.</w:t>
      </w:r>
    </w:p>
    <w:p w14:paraId="1D523C77" w14:textId="68B96752" w:rsidR="00214615" w:rsidRPr="007D65A1" w:rsidRDefault="00E94E11"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7D65A1">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7D65A1">
        <w:rPr>
          <w:rFonts w:ascii="Times New Roman" w:hAnsi="Times New Roman" w:cs="Times New Roman"/>
          <w:sz w:val="24"/>
        </w:rPr>
        <w:t>é</w:t>
      </w:r>
      <w:r w:rsidRPr="007D65A1">
        <w:rPr>
          <w:rFonts w:ascii="Times New Roman" w:hAnsi="Times New Roman" w:cs="Times New Roman"/>
          <w:sz w:val="24"/>
        </w:rPr>
        <w:t xml:space="preserve"> de</w:t>
      </w:r>
      <w:r w:rsidRPr="007D65A1">
        <w:rPr>
          <w:rFonts w:ascii="Times New Roman" w:hAnsi="Times New Roman" w:cs="Times New Roman"/>
          <w:i/>
          <w:iCs/>
          <w:sz w:val="24"/>
        </w:rPr>
        <w:t xml:space="preserve"> </w:t>
      </w:r>
      <w:r w:rsidR="007D65A1" w:rsidRPr="007D65A1">
        <w:rPr>
          <w:rFonts w:ascii="Times New Roman" w:hAnsi="Times New Roman" w:cs="Times New Roman"/>
          <w:i/>
          <w:iCs/>
          <w:sz w:val="24"/>
        </w:rPr>
        <w:t>R$ 1,00 (um real).</w:t>
      </w:r>
    </w:p>
    <w:p w14:paraId="76034337" w14:textId="168BD6A4" w:rsidR="008F6CDD"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lastRenderedPageBreak/>
        <w:t>Havendo lances iguais ao menor já ofertado, prevalecerá aquele que for recebido e registrado primeiro no sistema.</w:t>
      </w:r>
    </w:p>
    <w:p w14:paraId="5D3044E2" w14:textId="7777777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874A7A" w:rsidRDefault="006724B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Imediatamente após o término do prazo estabelecido para a fase de lances, </w:t>
      </w:r>
      <w:r w:rsidR="00B34502" w:rsidRPr="00874A7A">
        <w:rPr>
          <w:rFonts w:ascii="Times New Roman" w:hAnsi="Times New Roman" w:cs="Times New Roman"/>
          <w:color w:val="000000" w:themeColor="text1"/>
          <w:sz w:val="24"/>
          <w:lang w:eastAsia="en-US"/>
        </w:rPr>
        <w:t>haverá</w:t>
      </w:r>
      <w:r w:rsidRPr="00874A7A">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47707A93" w14:textId="10DEB503" w:rsidR="003D08AF" w:rsidRPr="00874A7A" w:rsidRDefault="00962790"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874A7A">
        <w:rPr>
          <w:rFonts w:ascii="Times New Roman" w:hAnsi="Times New Roman" w:cs="Times New Roman"/>
          <w:color w:val="000000" w:themeColor="text1"/>
          <w:sz w:val="24"/>
          <w:lang w:eastAsia="en-US"/>
        </w:rPr>
        <w:t xml:space="preserve"> e</w:t>
      </w:r>
      <w:r w:rsidRPr="00874A7A">
        <w:rPr>
          <w:rFonts w:ascii="Times New Roman" w:hAnsi="Times New Roman" w:cs="Times New Roman"/>
          <w:color w:val="000000" w:themeColor="text1"/>
          <w:sz w:val="24"/>
          <w:lang w:eastAsia="en-US"/>
        </w:rPr>
        <w:t xml:space="preserve"> </w:t>
      </w:r>
      <w:r w:rsidR="00584870" w:rsidRPr="00874A7A">
        <w:rPr>
          <w:rFonts w:ascii="Times New Roman" w:hAnsi="Times New Roman" w:cs="Times New Roman"/>
          <w:color w:val="000000" w:themeColor="text1"/>
          <w:sz w:val="24"/>
          <w:lang w:eastAsia="en-US"/>
        </w:rPr>
        <w:t xml:space="preserve">não havendo </w:t>
      </w:r>
      <w:r w:rsidRPr="00874A7A">
        <w:rPr>
          <w:rFonts w:ascii="Times New Roman" w:hAnsi="Times New Roman" w:cs="Times New Roman"/>
          <w:color w:val="000000" w:themeColor="text1"/>
          <w:sz w:val="24"/>
          <w:lang w:eastAsia="en-US"/>
        </w:rPr>
        <w:t xml:space="preserve">tempo aleatório </w:t>
      </w:r>
      <w:r w:rsidR="00731D60" w:rsidRPr="00874A7A">
        <w:rPr>
          <w:rFonts w:ascii="Times New Roman" w:hAnsi="Times New Roman" w:cs="Times New Roman"/>
          <w:color w:val="000000" w:themeColor="text1"/>
          <w:sz w:val="24"/>
          <w:lang w:eastAsia="en-US"/>
        </w:rPr>
        <w:t>ou mecanismo similar</w:t>
      </w:r>
      <w:r w:rsidRPr="00874A7A">
        <w:rPr>
          <w:rFonts w:ascii="Times New Roman" w:hAnsi="Times New Roman" w:cs="Times New Roman"/>
          <w:color w:val="000000" w:themeColor="text1"/>
          <w:sz w:val="24"/>
          <w:lang w:eastAsia="en-US"/>
        </w:rPr>
        <w:t>.</w:t>
      </w:r>
    </w:p>
    <w:p w14:paraId="55C9D35A" w14:textId="77777777" w:rsidR="00804F40" w:rsidRPr="00874A7A" w:rsidRDefault="00804F40" w:rsidP="00DF00B0">
      <w:pPr>
        <w:spacing w:line="360" w:lineRule="auto"/>
        <w:jc w:val="both"/>
        <w:rPr>
          <w:rFonts w:ascii="Times New Roman" w:hAnsi="Times New Roman" w:cs="Times New Roman"/>
          <w:sz w:val="24"/>
        </w:rPr>
      </w:pPr>
    </w:p>
    <w:p w14:paraId="1D427A31" w14:textId="6163FDBD" w:rsidR="006724BD" w:rsidRPr="009344E4" w:rsidRDefault="006724BD"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5" w:name="_Toc104906822"/>
      <w:r w:rsidRPr="009344E4">
        <w:rPr>
          <w:rFonts w:ascii="Times New Roman" w:hAnsi="Times New Roman" w:cs="Times New Roman"/>
          <w:b/>
          <w:bCs/>
          <w:color w:val="auto"/>
          <w:sz w:val="24"/>
          <w:szCs w:val="24"/>
        </w:rPr>
        <w:t>JULGAMENTO DAS PROPOSTAS DE PREÇO</w:t>
      </w:r>
      <w:bookmarkEnd w:id="5"/>
    </w:p>
    <w:p w14:paraId="7FD4CC7C" w14:textId="6C185F72" w:rsidR="006724BD" w:rsidRPr="00874A7A" w:rsidRDefault="006724BD"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5EAB593A" w14:textId="77777777" w:rsidR="00302651" w:rsidRPr="00874A7A" w:rsidRDefault="00302651" w:rsidP="00302651">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do preço da proposta vencedora estar acima do estimado pela Administração, poderá haver negociação de condições mais vantajosas.</w:t>
      </w:r>
    </w:p>
    <w:p w14:paraId="7A0D9199" w14:textId="2BCA366B"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Em qualquer caso, concluída a negociação, o resultado será registrado na ata do procedimento da dispensa eletrônica.</w:t>
      </w:r>
    </w:p>
    <w:p w14:paraId="3EB8E7F5" w14:textId="53975A59" w:rsidR="006724BD" w:rsidRDefault="00E5075F"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Estando o preço compatível, s</w:t>
      </w:r>
      <w:r w:rsidR="006724BD" w:rsidRPr="00874A7A">
        <w:rPr>
          <w:rFonts w:ascii="Times New Roman" w:hAnsi="Times New Roman" w:cs="Times New Roman"/>
          <w:sz w:val="24"/>
        </w:rPr>
        <w:t>erá solicitado o envio da proposta e, se necessário, de documentos complementares, adequada ao último lance</w:t>
      </w:r>
      <w:r w:rsidR="00EE1390">
        <w:rPr>
          <w:rFonts w:ascii="Times New Roman" w:hAnsi="Times New Roman" w:cs="Times New Roman"/>
          <w:sz w:val="24"/>
        </w:rPr>
        <w:t>, prazo estabelecido de 30 (trinta) minutos a contar do horário da solicitação feita pela Agente de Contratação.</w:t>
      </w:r>
    </w:p>
    <w:p w14:paraId="15921A10" w14:textId="77777777" w:rsidR="00AC016C" w:rsidRDefault="00AC016C" w:rsidP="00AC016C">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lastRenderedPageBreak/>
        <w:t xml:space="preserve">Em casos de falhas técnicas de ambas as partes, ou em casos devidamente justificados, levando em consideração a vantajosidade da proposta para a administração pública (princípio da economicidade) o prazo poderá ser prorrogado. </w:t>
      </w:r>
    </w:p>
    <w:p w14:paraId="7071EE32" w14:textId="66CE70AD" w:rsidR="00AC016C" w:rsidRPr="00AC016C" w:rsidRDefault="00AC016C" w:rsidP="00AC016C">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casso de prorrogação de prazo por problemas técnicos, devidamente justificados e comprovados, a sessão poderá ser suspensa com data e horário expressamente informados para reabertura. </w:t>
      </w:r>
    </w:p>
    <w:p w14:paraId="43D846EE" w14:textId="37113BB1" w:rsidR="003726D9" w:rsidRPr="00874A7A" w:rsidRDefault="003726D9"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prazo de validade </w:t>
      </w:r>
      <w:r w:rsidRPr="00874A7A">
        <w:rPr>
          <w:rFonts w:ascii="Times New Roman" w:hAnsi="Times New Roman" w:cs="Times New Roman"/>
          <w:sz w:val="24"/>
        </w:rPr>
        <w:t>da</w:t>
      </w:r>
      <w:r w:rsidRPr="00874A7A">
        <w:rPr>
          <w:rFonts w:ascii="Times New Roman" w:hAnsi="Times New Roman" w:cs="Times New Roman"/>
          <w:color w:val="000000" w:themeColor="text1"/>
          <w:sz w:val="24"/>
        </w:rPr>
        <w:t xml:space="preserve"> proposta não será </w:t>
      </w:r>
      <w:r w:rsidRPr="00A74B30">
        <w:rPr>
          <w:rFonts w:ascii="Times New Roman" w:hAnsi="Times New Roman" w:cs="Times New Roman"/>
          <w:sz w:val="24"/>
        </w:rPr>
        <w:t xml:space="preserve">inferior a </w:t>
      </w:r>
      <w:r w:rsidR="00A74B30" w:rsidRPr="00A74B30">
        <w:rPr>
          <w:rFonts w:ascii="Times New Roman" w:hAnsi="Times New Roman" w:cs="Times New Roman"/>
          <w:sz w:val="24"/>
        </w:rPr>
        <w:t>60 (sessenta) dias corridos</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a contar da data de sua apresentação.</w:t>
      </w:r>
    </w:p>
    <w:p w14:paraId="1D555B95" w14:textId="41582F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contiver vícios insanáveis</w:t>
      </w:r>
      <w:r w:rsidR="004F010A" w:rsidRPr="00874A7A">
        <w:rPr>
          <w:rFonts w:ascii="Times New Roman" w:hAnsi="Times New Roman" w:cs="Times New Roman"/>
          <w:iCs/>
          <w:color w:val="000000" w:themeColor="text1"/>
          <w:sz w:val="24"/>
        </w:rPr>
        <w:t>;</w:t>
      </w:r>
    </w:p>
    <w:p w14:paraId="1BA23AE8" w14:textId="40EAF365"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obedecer às especificações técnicas pormenorizadas neste aviso ou em seus anexos</w:t>
      </w:r>
      <w:r w:rsidR="004F010A" w:rsidRPr="00874A7A">
        <w:rPr>
          <w:rFonts w:ascii="Times New Roman" w:hAnsi="Times New Roman" w:cs="Times New Roman"/>
          <w:iCs/>
          <w:color w:val="000000" w:themeColor="text1"/>
          <w:sz w:val="24"/>
        </w:rPr>
        <w:t>;</w:t>
      </w:r>
    </w:p>
    <w:p w14:paraId="5590D5B7" w14:textId="43BB74C0" w:rsidR="005160E8"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tiverem sua exequibilidade demonstrada, quando exigido pela Administração</w:t>
      </w:r>
      <w:r w:rsidR="004F010A" w:rsidRPr="00874A7A">
        <w:rPr>
          <w:rFonts w:ascii="Times New Roman" w:hAnsi="Times New Roman" w:cs="Times New Roman"/>
          <w:iCs/>
          <w:color w:val="000000" w:themeColor="text1"/>
          <w:sz w:val="24"/>
        </w:rPr>
        <w:t>;</w:t>
      </w:r>
    </w:p>
    <w:p w14:paraId="250E2DB0" w14:textId="6AFEFBBF"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Quando</w:t>
      </w:r>
      <w:r w:rsidRPr="00874A7A">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sz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874A7A">
        <w:rPr>
          <w:rFonts w:ascii="Times New Roman" w:hAnsi="Times New Roman" w:cs="Times New Roman"/>
          <w:sz w:val="24"/>
          <w:bdr w:val="none" w:sz="0" w:space="0" w:color="auto" w:frame="1"/>
        </w:rPr>
        <w:t>dispensa</w:t>
      </w:r>
      <w:r w:rsidRPr="00874A7A">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874A7A">
        <w:rPr>
          <w:rFonts w:ascii="Times New Roman" w:hAnsi="Times New Roman" w:cs="Times New Roman"/>
          <w:sz w:val="24"/>
          <w:bdr w:val="none" w:sz="0" w:space="0" w:color="auto" w:frame="1"/>
        </w:rPr>
        <w:t>fornecedor</w:t>
      </w:r>
      <w:r w:rsidRPr="00874A7A">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874A7A" w:rsidRDefault="004F010A" w:rsidP="00DF00B0">
      <w:pPr>
        <w:pStyle w:val="PargrafodaLista"/>
        <w:numPr>
          <w:ilvl w:val="1"/>
          <w:numId w:val="1"/>
        </w:numPr>
        <w:spacing w:line="360" w:lineRule="auto"/>
        <w:ind w:left="0" w:right="-15"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874A7A">
        <w:rPr>
          <w:rFonts w:ascii="Times New Roman" w:hAnsi="Times New Roman" w:cs="Times New Roman"/>
          <w:sz w:val="24"/>
          <w:bdr w:val="none" w:sz="0" w:space="0" w:color="auto" w:frame="1"/>
        </w:rPr>
        <w:t>complementares</w:t>
      </w:r>
      <w:r w:rsidRPr="00874A7A">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lastRenderedPageBreak/>
        <w:t xml:space="preserve">Erros no preenchimento da planilha </w:t>
      </w:r>
      <w:r w:rsidR="00F91AE7" w:rsidRPr="00874A7A">
        <w:rPr>
          <w:rFonts w:ascii="Times New Roman" w:hAnsi="Times New Roman" w:cs="Times New Roman"/>
          <w:color w:val="000000" w:themeColor="text1"/>
          <w:sz w:val="24"/>
          <w:lang w:eastAsia="en-US"/>
        </w:rPr>
        <w:t>não</w:t>
      </w:r>
      <w:r w:rsidRPr="00874A7A">
        <w:rPr>
          <w:rFonts w:ascii="Times New Roman" w:hAnsi="Times New Roman" w:cs="Times New Roman"/>
          <w:color w:val="000000" w:themeColor="text1"/>
          <w:sz w:val="24"/>
          <w:lang w:eastAsia="en-US"/>
        </w:rPr>
        <w:t xml:space="preserve"> constituem motivo para a </w:t>
      </w:r>
      <w:r w:rsidR="00F91AE7" w:rsidRPr="00874A7A">
        <w:rPr>
          <w:rFonts w:ascii="Times New Roman" w:hAnsi="Times New Roman" w:cs="Times New Roman"/>
          <w:color w:val="000000" w:themeColor="text1"/>
          <w:sz w:val="24"/>
          <w:lang w:eastAsia="en-US"/>
        </w:rPr>
        <w:t>desclassificação</w:t>
      </w:r>
      <w:r w:rsidRPr="00874A7A">
        <w:rPr>
          <w:rFonts w:ascii="Times New Roman" w:hAnsi="Times New Roman" w:cs="Times New Roman"/>
          <w:color w:val="000000" w:themeColor="text1"/>
          <w:sz w:val="24"/>
          <w:lang w:eastAsia="en-US"/>
        </w:rPr>
        <w:t xml:space="preserve"> da proposta. A planilha </w:t>
      </w:r>
      <w:r w:rsidR="00F91AE7" w:rsidRPr="00874A7A">
        <w:rPr>
          <w:rFonts w:ascii="Times New Roman" w:hAnsi="Times New Roman" w:cs="Times New Roman"/>
          <w:sz w:val="24"/>
          <w:bdr w:val="none" w:sz="0" w:space="0" w:color="auto" w:frame="1"/>
        </w:rPr>
        <w:t>poderá</w:t>
      </w:r>
      <w:r w:rsidRPr="00874A7A">
        <w:rPr>
          <w:rFonts w:ascii="Times New Roman" w:hAnsi="Times New Roman" w:cs="Times New Roman"/>
          <w:sz w:val="24"/>
          <w:bdr w:val="none" w:sz="0" w:space="0" w:color="auto" w:frame="1"/>
        </w:rPr>
        <w:t>́</w:t>
      </w:r>
      <w:r w:rsidRPr="00874A7A">
        <w:rPr>
          <w:rFonts w:ascii="Times New Roman" w:hAnsi="Times New Roman" w:cs="Times New Roman"/>
          <w:color w:val="000000" w:themeColor="text1"/>
          <w:sz w:val="24"/>
          <w:lang w:eastAsia="en-US"/>
        </w:rPr>
        <w:t xml:space="preserve"> ser ajustada pelo </w:t>
      </w:r>
      <w:r w:rsidR="00BD51CE" w:rsidRPr="00874A7A">
        <w:rPr>
          <w:rFonts w:ascii="Times New Roman" w:hAnsi="Times New Roman" w:cs="Times New Roman"/>
          <w:color w:val="000000" w:themeColor="text1"/>
          <w:sz w:val="24"/>
          <w:lang w:eastAsia="en-US"/>
        </w:rPr>
        <w:t>fornecedor</w:t>
      </w:r>
      <w:r w:rsidRPr="00874A7A">
        <w:rPr>
          <w:rFonts w:ascii="Times New Roman" w:hAnsi="Times New Roman" w:cs="Times New Roman"/>
          <w:color w:val="000000" w:themeColor="text1"/>
          <w:sz w:val="24"/>
          <w:lang w:eastAsia="en-US"/>
        </w:rPr>
        <w:t>, no prazo indicado</w:t>
      </w:r>
      <w:r w:rsidR="002F6E56" w:rsidRPr="00874A7A">
        <w:rPr>
          <w:rFonts w:ascii="Times New Roman" w:hAnsi="Times New Roman" w:cs="Times New Roman"/>
          <w:color w:val="000000" w:themeColor="text1"/>
          <w:sz w:val="24"/>
          <w:lang w:eastAsia="en-US"/>
        </w:rPr>
        <w:t xml:space="preserve"> pelo sistema</w:t>
      </w:r>
      <w:r w:rsidRPr="00874A7A">
        <w:rPr>
          <w:rFonts w:ascii="Times New Roman" w:hAnsi="Times New Roman" w:cs="Times New Roman"/>
          <w:color w:val="000000" w:themeColor="text1"/>
          <w:sz w:val="24"/>
          <w:lang w:eastAsia="en-US"/>
        </w:rPr>
        <w:t>, desde que não haja majoração do preço.</w:t>
      </w:r>
    </w:p>
    <w:p w14:paraId="260CC30A" w14:textId="77777777"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Considera-se erro no preenchimento da planilha passível de correção a </w:t>
      </w:r>
      <w:r w:rsidR="00F91AE7" w:rsidRPr="00874A7A">
        <w:rPr>
          <w:rFonts w:ascii="Times New Roman" w:hAnsi="Times New Roman" w:cs="Times New Roman"/>
          <w:color w:val="000000" w:themeColor="text1"/>
          <w:sz w:val="24"/>
          <w:lang w:eastAsia="en-US"/>
        </w:rPr>
        <w:t>indicação</w:t>
      </w:r>
      <w:r w:rsidRPr="00874A7A">
        <w:rPr>
          <w:rFonts w:ascii="Times New Roman" w:hAnsi="Times New Roman" w:cs="Times New Roman"/>
          <w:color w:val="000000" w:themeColor="text1"/>
          <w:sz w:val="24"/>
          <w:lang w:eastAsia="en-US"/>
        </w:rPr>
        <w:t xml:space="preserve"> de recolhimento de impostos e </w:t>
      </w:r>
      <w:r w:rsidR="00F91AE7" w:rsidRPr="00874A7A">
        <w:rPr>
          <w:rFonts w:ascii="Times New Roman" w:hAnsi="Times New Roman" w:cs="Times New Roman"/>
          <w:color w:val="000000" w:themeColor="text1"/>
          <w:sz w:val="24"/>
          <w:lang w:eastAsia="en-US"/>
        </w:rPr>
        <w:t>contribuições</w:t>
      </w:r>
      <w:r w:rsidRPr="00874A7A">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Se a proposta ou lance vencedor f</w:t>
      </w:r>
      <w:r w:rsidR="00731D60" w:rsidRPr="00874A7A">
        <w:rPr>
          <w:rFonts w:ascii="Times New Roman" w:hAnsi="Times New Roman" w:cs="Times New Roman"/>
          <w:color w:val="000000" w:themeColor="text1"/>
          <w:sz w:val="24"/>
          <w:lang w:eastAsia="en-US"/>
        </w:rPr>
        <w:t xml:space="preserve">or desclassificado, será </w:t>
      </w:r>
      <w:r w:rsidRPr="00874A7A">
        <w:rPr>
          <w:rFonts w:ascii="Times New Roman" w:hAnsi="Times New Roman" w:cs="Times New Roman"/>
          <w:color w:val="000000" w:themeColor="text1"/>
          <w:sz w:val="24"/>
          <w:lang w:eastAsia="en-US"/>
        </w:rPr>
        <w:t>examina</w:t>
      </w:r>
      <w:r w:rsidR="00731D60" w:rsidRPr="00874A7A">
        <w:rPr>
          <w:rFonts w:ascii="Times New Roman" w:hAnsi="Times New Roman" w:cs="Times New Roman"/>
          <w:color w:val="000000" w:themeColor="text1"/>
          <w:sz w:val="24"/>
          <w:lang w:eastAsia="en-US"/>
        </w:rPr>
        <w:t>da</w:t>
      </w:r>
      <w:r w:rsidRPr="00874A7A">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Havendo necessidade, </w:t>
      </w:r>
      <w:r w:rsidR="00BD51CE" w:rsidRPr="00874A7A">
        <w:rPr>
          <w:rFonts w:ascii="Times New Roman" w:hAnsi="Times New Roman" w:cs="Times New Roman"/>
          <w:color w:val="000000" w:themeColor="text1"/>
          <w:sz w:val="24"/>
          <w:lang w:eastAsia="en-US"/>
        </w:rPr>
        <w:t>a sessão será suspensa</w:t>
      </w:r>
      <w:r w:rsidRPr="00874A7A">
        <w:rPr>
          <w:rFonts w:ascii="Times New Roman" w:hAnsi="Times New Roman" w:cs="Times New Roman"/>
          <w:color w:val="000000" w:themeColor="text1"/>
          <w:sz w:val="24"/>
          <w:lang w:eastAsia="en-US"/>
        </w:rPr>
        <w:t>, informando</w:t>
      </w:r>
      <w:r w:rsidR="00BD51CE" w:rsidRPr="00874A7A">
        <w:rPr>
          <w:rFonts w:ascii="Times New Roman" w:hAnsi="Times New Roman" w:cs="Times New Roman"/>
          <w:color w:val="000000" w:themeColor="text1"/>
          <w:sz w:val="24"/>
          <w:lang w:eastAsia="en-US"/>
        </w:rPr>
        <w:t>-se</w:t>
      </w:r>
      <w:r w:rsidRPr="00874A7A">
        <w:rPr>
          <w:rFonts w:ascii="Times New Roman" w:hAnsi="Times New Roman" w:cs="Times New Roman"/>
          <w:color w:val="000000" w:themeColor="text1"/>
          <w:sz w:val="24"/>
          <w:lang w:eastAsia="en-US"/>
        </w:rPr>
        <w:t xml:space="preserve"> no “chat” a nova data e horário para a </w:t>
      </w:r>
      <w:r w:rsidR="00BD51CE" w:rsidRPr="00874A7A">
        <w:rPr>
          <w:rFonts w:ascii="Times New Roman" w:hAnsi="Times New Roman" w:cs="Times New Roman"/>
          <w:color w:val="000000" w:themeColor="text1"/>
          <w:sz w:val="24"/>
          <w:lang w:eastAsia="en-US"/>
        </w:rPr>
        <w:t xml:space="preserve">sua </w:t>
      </w:r>
      <w:r w:rsidRPr="00874A7A">
        <w:rPr>
          <w:rFonts w:ascii="Times New Roman" w:hAnsi="Times New Roman" w:cs="Times New Roman"/>
          <w:color w:val="000000" w:themeColor="text1"/>
          <w:sz w:val="24"/>
          <w:lang w:eastAsia="en-US"/>
        </w:rPr>
        <w:t>continuidade.</w:t>
      </w:r>
    </w:p>
    <w:p w14:paraId="7F58F626" w14:textId="38FE8CA6"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Encerrada a análise quanto à aceitação da proposta, </w:t>
      </w:r>
      <w:r w:rsidR="00BD51CE" w:rsidRPr="00874A7A">
        <w:rPr>
          <w:rFonts w:ascii="Times New Roman" w:hAnsi="Times New Roman" w:cs="Times New Roman"/>
          <w:color w:val="000000" w:themeColor="text1"/>
          <w:sz w:val="24"/>
          <w:lang w:eastAsia="en-US"/>
        </w:rPr>
        <w:t>se iniciará a fase de habilitação</w:t>
      </w:r>
      <w:r w:rsidRPr="00874A7A">
        <w:rPr>
          <w:rFonts w:ascii="Times New Roman" w:hAnsi="Times New Roman" w:cs="Times New Roman"/>
          <w:color w:val="000000" w:themeColor="text1"/>
          <w:sz w:val="24"/>
          <w:lang w:eastAsia="en-US"/>
        </w:rPr>
        <w:t xml:space="preserve">, observado o disposto neste </w:t>
      </w:r>
      <w:r w:rsidR="007C27EE" w:rsidRPr="00874A7A">
        <w:rPr>
          <w:rFonts w:ascii="Times New Roman" w:hAnsi="Times New Roman" w:cs="Times New Roman"/>
          <w:color w:val="000000" w:themeColor="text1"/>
          <w:sz w:val="24"/>
          <w:lang w:eastAsia="en-US"/>
        </w:rPr>
        <w:t>Aviso de Contratação Direta</w:t>
      </w:r>
      <w:r w:rsidRPr="00874A7A">
        <w:rPr>
          <w:rFonts w:ascii="Times New Roman" w:hAnsi="Times New Roman" w:cs="Times New Roman"/>
          <w:color w:val="000000" w:themeColor="text1"/>
          <w:sz w:val="24"/>
          <w:lang w:eastAsia="en-US"/>
        </w:rPr>
        <w:t>. </w:t>
      </w:r>
    </w:p>
    <w:p w14:paraId="02CB5E92" w14:textId="77777777" w:rsidR="00804F40" w:rsidRPr="009344E4" w:rsidRDefault="00804F40" w:rsidP="00DF00B0">
      <w:pPr>
        <w:spacing w:line="360" w:lineRule="auto"/>
        <w:jc w:val="both"/>
        <w:rPr>
          <w:rFonts w:ascii="Times New Roman" w:hAnsi="Times New Roman" w:cs="Times New Roman"/>
          <w:b/>
          <w:bCs/>
          <w:color w:val="000000" w:themeColor="text1"/>
          <w:sz w:val="24"/>
          <w:lang w:eastAsia="en-US"/>
        </w:rPr>
      </w:pPr>
    </w:p>
    <w:p w14:paraId="1308087A" w14:textId="494B2CD0" w:rsidR="00CA123B" w:rsidRPr="009344E4" w:rsidRDefault="00B862E4"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6" w:name="_Toc104906823"/>
      <w:r w:rsidRPr="009344E4">
        <w:rPr>
          <w:rFonts w:ascii="Times New Roman" w:hAnsi="Times New Roman" w:cs="Times New Roman"/>
          <w:b/>
          <w:bCs/>
          <w:color w:val="auto"/>
          <w:sz w:val="24"/>
          <w:szCs w:val="24"/>
        </w:rPr>
        <w:t>HABILITAÇÃO</w:t>
      </w:r>
      <w:bookmarkEnd w:id="6"/>
    </w:p>
    <w:p w14:paraId="591A85EC" w14:textId="4943C336" w:rsidR="009F14B6" w:rsidRPr="00874A7A" w:rsidRDefault="00C525CC"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Os </w:t>
      </w:r>
      <w:r w:rsidRPr="00874A7A">
        <w:rPr>
          <w:rFonts w:ascii="Times New Roman" w:hAnsi="Times New Roman" w:cs="Times New Roman"/>
          <w:color w:val="000000"/>
          <w:sz w:val="24"/>
        </w:rPr>
        <w:t>documentos</w:t>
      </w:r>
      <w:r w:rsidRPr="00874A7A">
        <w:rPr>
          <w:rFonts w:ascii="Times New Roman" w:hAnsi="Times New Roman" w:cs="Times New Roman"/>
          <w:sz w:val="24"/>
          <w:lang w:eastAsia="ar-SA"/>
        </w:rPr>
        <w:t xml:space="preserve"> a serem exigidos para fins de habilitação constam do </w:t>
      </w:r>
      <w:r w:rsidRPr="00874A7A">
        <w:rPr>
          <w:rFonts w:ascii="Times New Roman" w:hAnsi="Times New Roman" w:cs="Times New Roman"/>
          <w:b/>
          <w:sz w:val="24"/>
          <w:lang w:eastAsia="ar-SA"/>
        </w:rPr>
        <w:t>ANEXO I – DOCUMENTAÇÃO EXIGIDA PARA HABILITAÇÃO</w:t>
      </w:r>
      <w:r w:rsidR="00DE4EBF" w:rsidRPr="00874A7A">
        <w:rPr>
          <w:rFonts w:ascii="Times New Roman" w:hAnsi="Times New Roman" w:cs="Times New Roman"/>
          <w:b/>
          <w:sz w:val="24"/>
          <w:lang w:eastAsia="ar-SA"/>
        </w:rPr>
        <w:t xml:space="preserve"> </w:t>
      </w:r>
      <w:r w:rsidR="00DE4EBF" w:rsidRPr="00874A7A">
        <w:rPr>
          <w:rFonts w:ascii="Times New Roman" w:hAnsi="Times New Roman" w:cs="Times New Roman"/>
          <w:sz w:val="24"/>
          <w:lang w:eastAsia="ar-SA"/>
        </w:rPr>
        <w:t>deste aviso</w:t>
      </w:r>
      <w:r w:rsidR="00B1545F" w:rsidRPr="00874A7A">
        <w:rPr>
          <w:rFonts w:ascii="Times New Roman" w:hAnsi="Times New Roman" w:cs="Times New Roman"/>
          <w:sz w:val="24"/>
          <w:lang w:eastAsia="ar-SA"/>
        </w:rPr>
        <w:t xml:space="preserve"> e serão solicitados d</w:t>
      </w:r>
      <w:r w:rsidR="00F86B85" w:rsidRPr="00874A7A">
        <w:rPr>
          <w:rFonts w:ascii="Times New Roman" w:hAnsi="Times New Roman" w:cs="Times New Roman"/>
          <w:sz w:val="24"/>
          <w:lang w:eastAsia="ar-SA"/>
        </w:rPr>
        <w:t xml:space="preserve">o fornecedor </w:t>
      </w:r>
      <w:r w:rsidR="007C27EE" w:rsidRPr="00874A7A">
        <w:rPr>
          <w:rFonts w:ascii="Times New Roman" w:hAnsi="Times New Roman" w:cs="Times New Roman"/>
          <w:sz w:val="24"/>
          <w:lang w:eastAsia="ar-SA"/>
        </w:rPr>
        <w:t>mais bem classificado</w:t>
      </w:r>
      <w:r w:rsidR="00AA20AA" w:rsidRPr="00874A7A">
        <w:rPr>
          <w:rFonts w:ascii="Times New Roman" w:hAnsi="Times New Roman" w:cs="Times New Roman"/>
          <w:sz w:val="24"/>
          <w:lang w:eastAsia="ar-SA"/>
        </w:rPr>
        <w:t xml:space="preserve"> da fase de lances</w:t>
      </w:r>
      <w:r w:rsidR="00DE4EBF" w:rsidRPr="00874A7A">
        <w:rPr>
          <w:rFonts w:ascii="Times New Roman" w:hAnsi="Times New Roman" w:cs="Times New Roman"/>
          <w:sz w:val="24"/>
          <w:lang w:eastAsia="ar-SA"/>
        </w:rPr>
        <w:t>.</w:t>
      </w:r>
    </w:p>
    <w:p w14:paraId="1B0CFC44" w14:textId="421274E0"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Como </w:t>
      </w:r>
      <w:r w:rsidRPr="00874A7A">
        <w:rPr>
          <w:rFonts w:ascii="Times New Roman" w:hAnsi="Times New Roman" w:cs="Times New Roman"/>
          <w:color w:val="000000"/>
          <w:sz w:val="24"/>
        </w:rPr>
        <w:t>condição</w:t>
      </w:r>
      <w:r w:rsidRPr="00874A7A">
        <w:rPr>
          <w:rFonts w:ascii="Times New Roman" w:hAnsi="Times New Roman" w:cs="Times New Roman"/>
          <w:sz w:val="24"/>
          <w:lang w:eastAsia="ar-SA"/>
        </w:rPr>
        <w:t xml:space="preserve"> prévia ao exame da documentação de habilitação do </w:t>
      </w:r>
      <w:r w:rsidR="00731D60" w:rsidRPr="00874A7A">
        <w:rPr>
          <w:rFonts w:ascii="Times New Roman" w:hAnsi="Times New Roman" w:cs="Times New Roman"/>
          <w:sz w:val="24"/>
          <w:lang w:eastAsia="ar-SA"/>
        </w:rPr>
        <w:t>fornecedor</w:t>
      </w:r>
      <w:r w:rsidRPr="00874A7A">
        <w:rPr>
          <w:rFonts w:ascii="Times New Roman" w:hAnsi="Times New Roman" w:cs="Times New Roman"/>
          <w:sz w:val="24"/>
          <w:lang w:eastAsia="ar-SA"/>
        </w:rPr>
        <w:t xml:space="preserve"> detentor da proposta cl</w:t>
      </w:r>
      <w:r w:rsidR="00731D60" w:rsidRPr="00874A7A">
        <w:rPr>
          <w:rFonts w:ascii="Times New Roman" w:hAnsi="Times New Roman" w:cs="Times New Roman"/>
          <w:sz w:val="24"/>
          <w:lang w:eastAsia="ar-SA"/>
        </w:rPr>
        <w:t xml:space="preserve">assificada em primeiro lugar, será </w:t>
      </w:r>
      <w:r w:rsidRPr="00874A7A">
        <w:rPr>
          <w:rFonts w:ascii="Times New Roman" w:hAnsi="Times New Roman" w:cs="Times New Roman"/>
          <w:sz w:val="24"/>
          <w:lang w:eastAsia="ar-SA"/>
        </w:rPr>
        <w:t>verifica</w:t>
      </w:r>
      <w:r w:rsidR="00731D60" w:rsidRPr="00874A7A">
        <w:rPr>
          <w:rFonts w:ascii="Times New Roman" w:hAnsi="Times New Roman" w:cs="Times New Roman"/>
          <w:sz w:val="24"/>
          <w:lang w:eastAsia="ar-SA"/>
        </w:rPr>
        <w:t>do</w:t>
      </w:r>
      <w:r w:rsidRPr="00874A7A">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32320716" w14:textId="683D6D6C"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874A7A">
          <w:rPr>
            <w:rStyle w:val="Hyperlink"/>
            <w:rFonts w:ascii="Times New Roman" w:eastAsia="Calibri" w:hAnsi="Times New Roman" w:cs="Times New Roman"/>
            <w:sz w:val="24"/>
            <w:lang w:eastAsia="ar-SA"/>
          </w:rPr>
          <w:t>www.portaldatransparencia.gov.br/ceis</w:t>
        </w:r>
      </w:hyperlink>
      <w:r w:rsidR="002F5EFF" w:rsidRPr="00874A7A">
        <w:rPr>
          <w:rFonts w:ascii="Times New Roman" w:hAnsi="Times New Roman" w:cs="Times New Roman"/>
          <w:sz w:val="24"/>
          <w:lang w:eastAsia="ar-SA"/>
        </w:rPr>
        <w:t xml:space="preserve">);  </w:t>
      </w:r>
    </w:p>
    <w:p w14:paraId="4446B088" w14:textId="4DC169BB"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b</w:t>
      </w:r>
      <w:r w:rsidR="002F5EFF" w:rsidRPr="00874A7A">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874A7A">
          <w:rPr>
            <w:rStyle w:val="Hyperlink"/>
            <w:rFonts w:ascii="Times New Roman" w:eastAsia="Calibri" w:hAnsi="Times New Roman" w:cs="Times New Roman"/>
            <w:sz w:val="24"/>
            <w:lang w:eastAsia="ar-SA"/>
          </w:rPr>
          <w:t>www.cnj.jus.br/improbidade_adm/consultar_requerido.php</w:t>
        </w:r>
      </w:hyperlink>
      <w:r w:rsidR="002F5EFF" w:rsidRPr="00874A7A">
        <w:rPr>
          <w:rFonts w:ascii="Times New Roman" w:hAnsi="Times New Roman" w:cs="Times New Roman"/>
          <w:sz w:val="24"/>
          <w:lang w:eastAsia="ar-SA"/>
        </w:rPr>
        <w:t xml:space="preserve">).  </w:t>
      </w:r>
    </w:p>
    <w:p w14:paraId="66EF2D91" w14:textId="2D21DF07"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lastRenderedPageBreak/>
        <w:t>c</w:t>
      </w:r>
      <w:r w:rsidR="002F5EFF" w:rsidRPr="00874A7A">
        <w:rPr>
          <w:rFonts w:ascii="Times New Roman" w:hAnsi="Times New Roman" w:cs="Times New Roman"/>
          <w:sz w:val="24"/>
          <w:lang w:eastAsia="ar-SA"/>
        </w:rPr>
        <w:t>) Lista de Inidôneos mantid</w:t>
      </w:r>
      <w:r w:rsidR="00D003F8"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xml:space="preserve"> pelo Tribunal de Contas da União - TCU; </w:t>
      </w:r>
    </w:p>
    <w:p w14:paraId="00B3FD8E" w14:textId="0CE2C075"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lang w:eastAsia="ar-SA"/>
        </w:rPr>
        <w:t xml:space="preserve">Para a consulta de </w:t>
      </w:r>
      <w:r w:rsidR="009E584F" w:rsidRPr="00874A7A">
        <w:rPr>
          <w:rFonts w:ascii="Times New Roman" w:hAnsi="Times New Roman" w:cs="Times New Roman"/>
          <w:color w:val="000000" w:themeColor="text1"/>
          <w:sz w:val="24"/>
        </w:rPr>
        <w:t>fornecedores</w:t>
      </w:r>
      <w:r w:rsidRPr="00874A7A">
        <w:rPr>
          <w:rFonts w:ascii="Times New Roman" w:hAnsi="Times New Roman" w:cs="Times New Roman"/>
          <w:sz w:val="24"/>
          <w:lang w:eastAsia="ar-SA"/>
        </w:rPr>
        <w:t xml:space="preserve"> pessoa jurídica poderá haver a substituição das consultas das alíneas “</w:t>
      </w:r>
      <w:r w:rsidR="008C5ED7" w:rsidRPr="00874A7A">
        <w:rPr>
          <w:rFonts w:ascii="Times New Roman" w:hAnsi="Times New Roman" w:cs="Times New Roman"/>
          <w:sz w:val="24"/>
          <w:lang w:eastAsia="ar-SA"/>
        </w:rPr>
        <w:t>a</w:t>
      </w:r>
      <w:r w:rsidRPr="00874A7A">
        <w:rPr>
          <w:rFonts w:ascii="Times New Roman" w:hAnsi="Times New Roman" w:cs="Times New Roman"/>
          <w:sz w:val="24"/>
          <w:lang w:eastAsia="ar-SA"/>
        </w:rPr>
        <w:t>”, “</w:t>
      </w:r>
      <w:r w:rsidR="008C5ED7" w:rsidRPr="00874A7A">
        <w:rPr>
          <w:rFonts w:ascii="Times New Roman" w:hAnsi="Times New Roman" w:cs="Times New Roman"/>
          <w:sz w:val="24"/>
          <w:lang w:eastAsia="ar-SA"/>
        </w:rPr>
        <w:t>b</w:t>
      </w:r>
      <w:r w:rsidRPr="00874A7A">
        <w:rPr>
          <w:rFonts w:ascii="Times New Roman" w:hAnsi="Times New Roman" w:cs="Times New Roman"/>
          <w:sz w:val="24"/>
          <w:lang w:eastAsia="ar-SA"/>
        </w:rPr>
        <w:t>” e “</w:t>
      </w:r>
      <w:r w:rsidR="008C5ED7" w:rsidRPr="00874A7A">
        <w:rPr>
          <w:rFonts w:ascii="Times New Roman" w:hAnsi="Times New Roman" w:cs="Times New Roman"/>
          <w:sz w:val="24"/>
          <w:lang w:eastAsia="ar-SA"/>
        </w:rPr>
        <w:t>c</w:t>
      </w:r>
      <w:r w:rsidRPr="00874A7A">
        <w:rPr>
          <w:rFonts w:ascii="Times New Roman" w:hAnsi="Times New Roman" w:cs="Times New Roman"/>
          <w:sz w:val="24"/>
          <w:lang w:eastAsia="ar-SA"/>
        </w:rPr>
        <w:t>” acima pela Consulta Consolidada de Pessoa Jurídica do TCU (https://certidoesapf.apps.tcu.gov.br/)</w:t>
      </w:r>
    </w:p>
    <w:p w14:paraId="76769893" w14:textId="491DC0A3"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A consulta aos </w:t>
      </w:r>
      <w:r w:rsidRPr="00874A7A">
        <w:rPr>
          <w:rFonts w:ascii="Times New Roman" w:hAnsi="Times New Roman" w:cs="Times New Roman"/>
          <w:sz w:val="24"/>
          <w:lang w:eastAsia="ar-SA"/>
        </w:rPr>
        <w:t>cadastros</w:t>
      </w:r>
      <w:r w:rsidRPr="00874A7A">
        <w:rPr>
          <w:rFonts w:ascii="Times New Roman" w:hAnsi="Times New Roman" w:cs="Times New Roman"/>
          <w:color w:val="000000" w:themeColor="text1"/>
          <w:sz w:val="24"/>
        </w:rPr>
        <w:t xml:space="preserve"> será realizada em nome da empresa </w:t>
      </w:r>
      <w:r w:rsidR="009D10E8" w:rsidRPr="00874A7A">
        <w:rPr>
          <w:rFonts w:ascii="Times New Roman" w:hAnsi="Times New Roman" w:cs="Times New Roman"/>
          <w:color w:val="000000" w:themeColor="text1"/>
          <w:sz w:val="24"/>
        </w:rPr>
        <w:t>fornecedora</w:t>
      </w:r>
      <w:r w:rsidRPr="00874A7A">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74A7A" w:rsidRDefault="002F5EFF"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7740B49"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 xml:space="preserve">será convocado para manifestação previamente à sua </w:t>
      </w:r>
      <w:r w:rsidR="00CD6EF8">
        <w:rPr>
          <w:rFonts w:ascii="Times New Roman" w:hAnsi="Times New Roman" w:cs="Times New Roman"/>
          <w:color w:val="000000" w:themeColor="text1"/>
          <w:sz w:val="24"/>
        </w:rPr>
        <w:t>inabilitação.</w:t>
      </w:r>
    </w:p>
    <w:p w14:paraId="1EFFFBAE" w14:textId="77FCDE1C"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Constatada a existência de sanção, o </w:t>
      </w:r>
      <w:r w:rsidR="009D10E8"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w:t>
      </w:r>
      <w:r w:rsidR="009D10E8" w:rsidRPr="00874A7A">
        <w:rPr>
          <w:rFonts w:ascii="Times New Roman" w:hAnsi="Times New Roman" w:cs="Times New Roman"/>
          <w:color w:val="000000" w:themeColor="text1"/>
          <w:sz w:val="24"/>
        </w:rPr>
        <w:t xml:space="preserve">será reputado </w:t>
      </w:r>
      <w:r w:rsidRPr="00874A7A">
        <w:rPr>
          <w:rFonts w:ascii="Times New Roman" w:hAnsi="Times New Roman" w:cs="Times New Roman"/>
          <w:color w:val="000000" w:themeColor="text1"/>
          <w:sz w:val="24"/>
        </w:rPr>
        <w:t>inabilitado, por falta de condição de participação.</w:t>
      </w:r>
    </w:p>
    <w:p w14:paraId="51279FF4" w14:textId="263B5291"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Havendo a necessidade de envio de documentos de habilitação complementares, necessários à confirmação daqueles exigidos neste </w:t>
      </w:r>
      <w:r w:rsidR="00313FBD" w:rsidRPr="00874A7A">
        <w:rPr>
          <w:rFonts w:ascii="Times New Roman" w:hAnsi="Times New Roman" w:cs="Times New Roman"/>
          <w:color w:val="000000" w:themeColor="text1"/>
          <w:sz w:val="24"/>
        </w:rPr>
        <w:t>Aviso</w:t>
      </w:r>
      <w:r w:rsidR="007C27EE"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já apresentados, 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será convocado a encaminhá-los, em formato digital</w:t>
      </w:r>
      <w:r w:rsidR="00D003F8" w:rsidRPr="00874A7A">
        <w:rPr>
          <w:rFonts w:ascii="Times New Roman" w:hAnsi="Times New Roman" w:cs="Times New Roman"/>
          <w:color w:val="000000" w:themeColor="text1"/>
          <w:sz w:val="24"/>
        </w:rPr>
        <w:t>, após solicitação da Administração</w:t>
      </w:r>
      <w:r w:rsidRPr="00874A7A">
        <w:rPr>
          <w:rFonts w:ascii="Times New Roman" w:hAnsi="Times New Roman" w:cs="Times New Roman"/>
          <w:color w:val="000000" w:themeColor="text1"/>
          <w:sz w:val="24"/>
        </w:rPr>
        <w:t>, sob pena de inabilitação.</w:t>
      </w:r>
    </w:p>
    <w:p w14:paraId="176B9E4E" w14:textId="77777777"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74A7A" w:rsidRDefault="00570C4C" w:rsidP="00DF00B0">
      <w:pPr>
        <w:pStyle w:val="PargrafodaLista"/>
        <w:numPr>
          <w:ilvl w:val="1"/>
          <w:numId w:val="1"/>
        </w:numPr>
        <w:spacing w:line="360" w:lineRule="auto"/>
        <w:ind w:left="0" w:firstLine="0"/>
        <w:jc w:val="both"/>
        <w:rPr>
          <w:rFonts w:ascii="Times New Roman" w:hAnsi="Times New Roman" w:cs="Times New Roman"/>
          <w:b/>
          <w:bCs/>
          <w:sz w:val="24"/>
        </w:rPr>
      </w:pPr>
      <w:r w:rsidRPr="00874A7A">
        <w:rPr>
          <w:rFonts w:ascii="Times New Roman" w:hAnsi="Times New Roman" w:cs="Times New Roman"/>
          <w:bCs/>
          <w:sz w:val="24"/>
        </w:rPr>
        <w:t xml:space="preserve">O </w:t>
      </w:r>
      <w:r w:rsidR="009D10E8" w:rsidRPr="00874A7A">
        <w:rPr>
          <w:rFonts w:ascii="Times New Roman" w:hAnsi="Times New Roman" w:cs="Times New Roman"/>
          <w:bCs/>
          <w:sz w:val="24"/>
        </w:rPr>
        <w:t>fornecedor</w:t>
      </w:r>
      <w:r w:rsidRPr="00874A7A">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74A7A" w:rsidRDefault="00B70673" w:rsidP="00DF00B0">
      <w:pPr>
        <w:pStyle w:val="PargrafodaLista"/>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Havendo </w:t>
      </w:r>
      <w:r w:rsidRPr="00874A7A">
        <w:rPr>
          <w:rFonts w:ascii="Times New Roman" w:hAnsi="Times New Roman" w:cs="Times New Roman"/>
          <w:iCs/>
          <w:sz w:val="24"/>
          <w:lang w:eastAsia="en-US"/>
        </w:rPr>
        <w:t>necessidade</w:t>
      </w:r>
      <w:r w:rsidRPr="00874A7A">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3B8517F7" w:rsidR="00B70673" w:rsidRDefault="00B70673" w:rsidP="00DF00B0">
      <w:pPr>
        <w:pStyle w:val="PargrafodaLista"/>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Será inabilitado o fornecedor que não comprovar sua habilitação, seja por não apresentar </w:t>
      </w:r>
      <w:r w:rsidRPr="00874A7A">
        <w:rPr>
          <w:rFonts w:ascii="Times New Roman" w:hAnsi="Times New Roman" w:cs="Times New Roman"/>
          <w:iCs/>
          <w:sz w:val="24"/>
          <w:lang w:eastAsia="en-US"/>
        </w:rPr>
        <w:t>quaisquer</w:t>
      </w:r>
      <w:r w:rsidRPr="00874A7A">
        <w:rPr>
          <w:rFonts w:ascii="Times New Roman" w:hAnsi="Times New Roman" w:cs="Times New Roman"/>
          <w:color w:val="000000"/>
          <w:sz w:val="24"/>
        </w:rPr>
        <w:t xml:space="preserve"> dos </w:t>
      </w:r>
      <w:r w:rsidRPr="00874A7A">
        <w:rPr>
          <w:rFonts w:ascii="Times New Roman" w:hAnsi="Times New Roman" w:cs="Times New Roman"/>
          <w:bCs/>
          <w:sz w:val="24"/>
        </w:rPr>
        <w:t>documentos</w:t>
      </w:r>
      <w:r w:rsidRPr="00874A7A">
        <w:rPr>
          <w:rFonts w:ascii="Times New Roman" w:hAnsi="Times New Roman" w:cs="Times New Roman"/>
          <w:color w:val="000000"/>
          <w:sz w:val="24"/>
        </w:rPr>
        <w:t xml:space="preserve"> exigidos, ou apresentá-los em desacordo com o estabelecido neste Aviso de Contratação Direta.</w:t>
      </w:r>
    </w:p>
    <w:p w14:paraId="7BF53F9C" w14:textId="7D10ECD5" w:rsidR="00E91A91" w:rsidRPr="00E91A91" w:rsidRDefault="00E91A91" w:rsidP="00E91A91">
      <w:pPr>
        <w:pStyle w:val="PargrafodaLista"/>
        <w:numPr>
          <w:ilvl w:val="2"/>
          <w:numId w:val="1"/>
        </w:numPr>
        <w:spacing w:line="360" w:lineRule="auto"/>
        <w:ind w:left="0" w:firstLine="0"/>
        <w:jc w:val="both"/>
        <w:rPr>
          <w:rFonts w:ascii="Times New Roman" w:hAnsi="Times New Roman" w:cs="Times New Roman"/>
          <w:color w:val="000000"/>
          <w:sz w:val="24"/>
        </w:rPr>
      </w:pPr>
      <w:r>
        <w:rPr>
          <w:rFonts w:ascii="Times New Roman" w:hAnsi="Times New Roman" w:cs="Times New Roman"/>
          <w:color w:val="000000"/>
          <w:sz w:val="24"/>
        </w:rPr>
        <w:t>Durante à análise documental poderá ser solicitada documentação complementar pela agente de contratação, antes da declaração de inabilitação.</w:t>
      </w:r>
    </w:p>
    <w:p w14:paraId="1535B201" w14:textId="77777777" w:rsidR="00A94EBC" w:rsidRPr="00874A7A" w:rsidRDefault="00A94EBC" w:rsidP="00A94EBC">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Na hipótese de o fornecedor não atender às exigências para a habilitação, o órgão ou entidade </w:t>
      </w:r>
      <w:r w:rsidRPr="00B552D7">
        <w:rPr>
          <w:rFonts w:ascii="Times New Roman" w:hAnsi="Times New Roman" w:cs="Times New Roman"/>
          <w:sz w:val="24"/>
        </w:rPr>
        <w:t xml:space="preserve">examinará a habilitação subsequente e assim sucessivamente, na ordem de classificação, até a apuração de uma licitante que atenda </w:t>
      </w:r>
      <w:r w:rsidRPr="00874A7A">
        <w:rPr>
          <w:rFonts w:ascii="Times New Roman" w:hAnsi="Times New Roman" w:cs="Times New Roman"/>
          <w:color w:val="000000"/>
          <w:sz w:val="24"/>
        </w:rPr>
        <w:t>as condições de habilitação</w:t>
      </w:r>
    </w:p>
    <w:p w14:paraId="47FA84BD" w14:textId="77777777" w:rsidR="00A94EBC" w:rsidRPr="00874A7A" w:rsidRDefault="00A94EBC" w:rsidP="00A94EBC">
      <w:pPr>
        <w:pStyle w:val="PargrafodaLista"/>
        <w:numPr>
          <w:ilvl w:val="1"/>
          <w:numId w:val="1"/>
        </w:numPr>
        <w:spacing w:line="360" w:lineRule="auto"/>
        <w:ind w:left="0" w:firstLine="0"/>
        <w:jc w:val="both"/>
        <w:rPr>
          <w:rFonts w:ascii="Times New Roman" w:hAnsi="Times New Roman" w:cs="Times New Roman"/>
          <w:iCs/>
          <w:sz w:val="24"/>
        </w:rPr>
      </w:pPr>
      <w:r w:rsidRPr="00874A7A">
        <w:rPr>
          <w:rFonts w:ascii="Times New Roman" w:hAnsi="Times New Roman" w:cs="Times New Roman"/>
          <w:iCs/>
          <w:sz w:val="24"/>
        </w:rPr>
        <w:t>Constatado o atendimento às exigências de habilitação, o fornecedor será habilitado.</w:t>
      </w:r>
    </w:p>
    <w:p w14:paraId="438BFFF6" w14:textId="77777777" w:rsidR="000A1E1F" w:rsidRPr="00874A7A" w:rsidRDefault="000A1E1F" w:rsidP="00DF00B0">
      <w:pPr>
        <w:spacing w:line="360" w:lineRule="auto"/>
        <w:jc w:val="both"/>
        <w:rPr>
          <w:rFonts w:ascii="Times New Roman" w:hAnsi="Times New Roman" w:cs="Times New Roman"/>
          <w:iCs/>
          <w:sz w:val="24"/>
          <w:lang w:eastAsia="en-US"/>
        </w:rPr>
      </w:pPr>
    </w:p>
    <w:p w14:paraId="33A7E06D" w14:textId="4620293D" w:rsidR="00B862E4" w:rsidRPr="009344E4" w:rsidRDefault="00B862E4"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7" w:name="_Toc104906824"/>
      <w:r w:rsidRPr="009344E4">
        <w:rPr>
          <w:rFonts w:ascii="Times New Roman" w:hAnsi="Times New Roman" w:cs="Times New Roman"/>
          <w:b/>
          <w:bCs/>
          <w:color w:val="auto"/>
          <w:sz w:val="24"/>
          <w:szCs w:val="24"/>
        </w:rPr>
        <w:t>CONTRATAÇÃO</w:t>
      </w:r>
      <w:bookmarkEnd w:id="7"/>
    </w:p>
    <w:p w14:paraId="09CE8141" w14:textId="77777777" w:rsidR="006D313A" w:rsidRPr="009344E4" w:rsidRDefault="006D313A" w:rsidP="006D313A">
      <w:pPr>
        <w:numPr>
          <w:ilvl w:val="1"/>
          <w:numId w:val="1"/>
        </w:numPr>
        <w:spacing w:line="360" w:lineRule="auto"/>
        <w:ind w:left="0" w:firstLine="0"/>
        <w:jc w:val="both"/>
        <w:rPr>
          <w:rFonts w:ascii="Times New Roman" w:eastAsia="Arial" w:hAnsi="Times New Roman" w:cs="Times New Roman"/>
          <w:b/>
          <w:bCs/>
          <w:sz w:val="24"/>
        </w:rPr>
      </w:pPr>
      <w:r w:rsidRPr="009344E4">
        <w:rPr>
          <w:rFonts w:ascii="Times New Roman" w:eastAsia="Arial" w:hAnsi="Times New Roman" w:cs="Times New Roman"/>
          <w:b/>
          <w:bCs/>
          <w:sz w:val="24"/>
        </w:rPr>
        <w:t>Após a adjudicação e homologação, caso se conclua pela contratação, será firmado Termo de Contrato ou emitido instrumento equivalente.</w:t>
      </w:r>
    </w:p>
    <w:p w14:paraId="400FCF7A" w14:textId="4C1D63CB" w:rsidR="006D313A" w:rsidRPr="009344E4" w:rsidRDefault="00B6213C" w:rsidP="00874A7A">
      <w:pPr>
        <w:numPr>
          <w:ilvl w:val="2"/>
          <w:numId w:val="1"/>
        </w:numPr>
        <w:spacing w:line="360" w:lineRule="auto"/>
        <w:ind w:left="0" w:firstLine="0"/>
        <w:jc w:val="both"/>
        <w:rPr>
          <w:rFonts w:ascii="Times New Roman" w:eastAsia="Arial" w:hAnsi="Times New Roman" w:cs="Times New Roman"/>
          <w:i/>
          <w:sz w:val="24"/>
        </w:rPr>
      </w:pPr>
      <w:r w:rsidRPr="009344E4">
        <w:rPr>
          <w:rFonts w:ascii="Times New Roman" w:eastAsia="Arial" w:hAnsi="Times New Roman" w:cs="Times New Roman"/>
          <w:sz w:val="24"/>
        </w:rPr>
        <w:t xml:space="preserve">O adjudicatário terá o prazo de </w:t>
      </w:r>
      <w:r w:rsidR="00E563AB" w:rsidRPr="009344E4">
        <w:rPr>
          <w:rFonts w:ascii="Times New Roman" w:eastAsia="Arial" w:hAnsi="Times New Roman" w:cs="Times New Roman"/>
          <w:sz w:val="24"/>
        </w:rPr>
        <w:t xml:space="preserve">03 (três) </w:t>
      </w:r>
      <w:r w:rsidRPr="009344E4">
        <w:rPr>
          <w:rFonts w:ascii="Times New Roman" w:eastAsia="Arial" w:hAnsi="Times New Roman" w:cs="Times New Roman"/>
          <w:sz w:val="24"/>
        </w:rPr>
        <w:t xml:space="preserve">dias úteis, contados a partir da data de sua convocação, para assinar o Termo de Contrato ou aceitar instrumento equivalente, conforme o caso (Nota de Empenho/Carta Contrato/Autorização), </w:t>
      </w:r>
      <w:r w:rsidR="006D313A" w:rsidRPr="009344E4">
        <w:rPr>
          <w:rFonts w:ascii="Times New Roman" w:eastAsia="Arial" w:hAnsi="Times New Roman" w:cs="Times New Roman"/>
          <w:b/>
          <w:bCs/>
          <w:sz w:val="24"/>
        </w:rPr>
        <w:t xml:space="preserve">sob pena de decair do direito à contratação, sem prejuízo das sanções previstas na Lei de Licitações e neste Aviso de Contratação Direta. </w:t>
      </w:r>
    </w:p>
    <w:p w14:paraId="6F0570E5" w14:textId="331EAC7D" w:rsidR="00B1545F" w:rsidRPr="009344E4" w:rsidRDefault="00B6213C" w:rsidP="00874A7A">
      <w:pPr>
        <w:numPr>
          <w:ilvl w:val="2"/>
          <w:numId w:val="1"/>
        </w:numPr>
        <w:spacing w:line="360" w:lineRule="auto"/>
        <w:ind w:left="0" w:firstLine="0"/>
        <w:jc w:val="both"/>
        <w:rPr>
          <w:rFonts w:ascii="Times New Roman" w:eastAsia="Arial" w:hAnsi="Times New Roman" w:cs="Times New Roman"/>
          <w:iCs/>
          <w:sz w:val="24"/>
        </w:rPr>
      </w:pPr>
      <w:r w:rsidRPr="009344E4">
        <w:rPr>
          <w:rFonts w:ascii="Times New Roman" w:eastAsia="Arial" w:hAnsi="Times New Roman" w:cs="Times New Roman"/>
          <w:iCs/>
          <w:sz w:val="24"/>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bookmarkStart w:id="8" w:name="_Hlk160196791"/>
      <w:r w:rsidR="00D77616" w:rsidRPr="009344E4">
        <w:rPr>
          <w:rFonts w:ascii="Times New Roman" w:eastAsia="Arial" w:hAnsi="Times New Roman" w:cs="Times New Roman"/>
          <w:iCs/>
          <w:sz w:val="24"/>
        </w:rPr>
        <w:t>03 (três) dias úteis</w:t>
      </w:r>
      <w:bookmarkEnd w:id="8"/>
      <w:r w:rsidRPr="009344E4">
        <w:rPr>
          <w:rFonts w:ascii="Times New Roman" w:eastAsia="Arial" w:hAnsi="Times New Roman" w:cs="Times New Roman"/>
          <w:iCs/>
          <w:sz w:val="24"/>
        </w:rPr>
        <w:t xml:space="preserve">, a contar da data de seu recebimento. </w:t>
      </w:r>
    </w:p>
    <w:p w14:paraId="0C20D98F" w14:textId="5D5CF766" w:rsidR="00B6213C" w:rsidRPr="009344E4" w:rsidRDefault="00B6213C" w:rsidP="00DF00B0">
      <w:pPr>
        <w:numPr>
          <w:ilvl w:val="2"/>
          <w:numId w:val="1"/>
        </w:numPr>
        <w:spacing w:line="360" w:lineRule="auto"/>
        <w:ind w:left="0" w:firstLine="0"/>
        <w:jc w:val="both"/>
        <w:rPr>
          <w:rFonts w:ascii="Times New Roman" w:eastAsia="Arial" w:hAnsi="Times New Roman" w:cs="Times New Roman"/>
          <w:sz w:val="24"/>
        </w:rPr>
      </w:pPr>
      <w:r w:rsidRPr="009344E4">
        <w:rPr>
          <w:rFonts w:ascii="Times New Roman" w:eastAsia="Arial" w:hAnsi="Times New Roman" w:cs="Times New Roman"/>
          <w:sz w:val="24"/>
        </w:rPr>
        <w:t xml:space="preserve">O prazo previsto </w:t>
      </w:r>
      <w:r w:rsidR="00DE4EBF" w:rsidRPr="009344E4">
        <w:rPr>
          <w:rFonts w:ascii="Times New Roman" w:eastAsia="Arial" w:hAnsi="Times New Roman" w:cs="Times New Roman"/>
          <w:sz w:val="24"/>
        </w:rPr>
        <w:t xml:space="preserve">para assinatura do contrato ou aceitação da nota de empenho ou instrumento equivalente </w:t>
      </w:r>
      <w:r w:rsidRPr="009344E4">
        <w:rPr>
          <w:rFonts w:ascii="Times New Roman" w:eastAsia="Arial" w:hAnsi="Times New Roman" w:cs="Times New Roman"/>
          <w:sz w:val="24"/>
        </w:rPr>
        <w:t>poderá ser prorrogado</w:t>
      </w:r>
      <w:r w:rsidR="00B11A58" w:rsidRPr="009344E4">
        <w:rPr>
          <w:rFonts w:ascii="Times New Roman" w:eastAsia="Arial" w:hAnsi="Times New Roman" w:cs="Times New Roman"/>
          <w:sz w:val="24"/>
        </w:rPr>
        <w:t xml:space="preserve"> </w:t>
      </w:r>
      <w:r w:rsidR="00B11A58" w:rsidRPr="009344E4">
        <w:rPr>
          <w:rFonts w:ascii="Times New Roman" w:hAnsi="Times New Roman" w:cs="Times New Roman"/>
          <w:bCs/>
          <w:sz w:val="24"/>
        </w:rPr>
        <w:t>1 (uma) vez</w:t>
      </w:r>
      <w:r w:rsidRPr="009344E4">
        <w:rPr>
          <w:rFonts w:ascii="Times New Roman" w:eastAsia="Arial" w:hAnsi="Times New Roman" w:cs="Times New Roman"/>
          <w:sz w:val="24"/>
        </w:rPr>
        <w:t>, por igual período, por solicitação justificada do adjudicatário e aceita pela Administração.</w:t>
      </w:r>
    </w:p>
    <w:p w14:paraId="288579D9" w14:textId="55CC548F" w:rsidR="006D313A" w:rsidRPr="00874A7A" w:rsidRDefault="00B6213C" w:rsidP="006D313A">
      <w:pPr>
        <w:numPr>
          <w:ilvl w:val="1"/>
          <w:numId w:val="1"/>
        </w:numPr>
        <w:spacing w:line="360" w:lineRule="auto"/>
        <w:ind w:left="0" w:firstLine="0"/>
        <w:jc w:val="both"/>
        <w:rPr>
          <w:rFonts w:ascii="Times New Roman" w:eastAsia="Arial" w:hAnsi="Times New Roman" w:cs="Times New Roman"/>
          <w:b/>
          <w:bCs/>
          <w:sz w:val="24"/>
        </w:rPr>
      </w:pPr>
      <w:r w:rsidRPr="00874A7A">
        <w:rPr>
          <w:rFonts w:ascii="Times New Roman" w:eastAsia="Arial" w:hAnsi="Times New Roman" w:cs="Times New Roman"/>
          <w:color w:val="000000"/>
          <w:sz w:val="24"/>
        </w:rPr>
        <w:t xml:space="preserve">O prazo de vigência da contratação é </w:t>
      </w:r>
      <w:r w:rsidRPr="009344E4">
        <w:rPr>
          <w:rFonts w:ascii="Times New Roman" w:eastAsia="Arial" w:hAnsi="Times New Roman" w:cs="Times New Roman"/>
          <w:sz w:val="24"/>
        </w:rPr>
        <w:t xml:space="preserve">de </w:t>
      </w:r>
      <w:r w:rsidR="009344E4" w:rsidRPr="009344E4">
        <w:rPr>
          <w:rFonts w:ascii="Times New Roman" w:eastAsia="Arial" w:hAnsi="Times New Roman" w:cs="Times New Roman"/>
          <w:sz w:val="24"/>
        </w:rPr>
        <w:t xml:space="preserve">12 (doze) meses </w:t>
      </w:r>
      <w:r w:rsidR="006D313A" w:rsidRPr="00874A7A">
        <w:rPr>
          <w:rFonts w:ascii="Times New Roman" w:eastAsia="Arial" w:hAnsi="Times New Roman" w:cs="Times New Roman"/>
          <w:b/>
          <w:bCs/>
          <w:sz w:val="24"/>
        </w:rPr>
        <w:t>prorrogável conforme</w:t>
      </w:r>
      <w:r w:rsidR="006D313A" w:rsidRPr="00874A7A">
        <w:rPr>
          <w:rFonts w:ascii="Times New Roman" w:eastAsia="Arial" w:hAnsi="Times New Roman" w:cs="Times New Roman"/>
          <w:b/>
          <w:bCs/>
          <w:strike/>
          <w:sz w:val="24"/>
        </w:rPr>
        <w:t xml:space="preserve"> </w:t>
      </w:r>
      <w:r w:rsidR="006D313A" w:rsidRPr="00874A7A">
        <w:rPr>
          <w:rFonts w:ascii="Times New Roman" w:eastAsia="Arial" w:hAnsi="Times New Roman" w:cs="Times New Roman"/>
          <w:b/>
          <w:bCs/>
          <w:sz w:val="24"/>
        </w:rPr>
        <w:t xml:space="preserve">previsto na Lei Federal nº 14.133/21. </w:t>
      </w:r>
    </w:p>
    <w:p w14:paraId="678A2926" w14:textId="23A04942" w:rsidR="00082366" w:rsidRPr="00874A7A" w:rsidRDefault="00B6213C" w:rsidP="00874A7A">
      <w:pPr>
        <w:numPr>
          <w:ilvl w:val="1"/>
          <w:numId w:val="1"/>
        </w:numPr>
        <w:spacing w:line="360" w:lineRule="auto"/>
        <w:ind w:left="0" w:firstLine="0"/>
        <w:jc w:val="both"/>
        <w:rPr>
          <w:rFonts w:ascii="Times New Roman" w:eastAsia="Arial" w:hAnsi="Times New Roman" w:cs="Times New Roman"/>
          <w:color w:val="000000"/>
          <w:sz w:val="24"/>
        </w:rPr>
      </w:pPr>
      <w:r w:rsidRPr="00874A7A">
        <w:rPr>
          <w:rFonts w:ascii="Times New Roman" w:hAnsi="Times New Roman" w:cs="Times New Roman"/>
          <w:color w:val="000000"/>
          <w:sz w:val="24"/>
        </w:rPr>
        <w:t xml:space="preserve">Na assinatura do contrato </w:t>
      </w:r>
      <w:r w:rsidR="00FA4D46" w:rsidRPr="00874A7A">
        <w:rPr>
          <w:rFonts w:ascii="Times New Roman" w:hAnsi="Times New Roman" w:cs="Times New Roman"/>
          <w:color w:val="000000"/>
          <w:sz w:val="24"/>
        </w:rPr>
        <w:t xml:space="preserve">ou do instrumento equivalente </w:t>
      </w:r>
      <w:r w:rsidRPr="00874A7A">
        <w:rPr>
          <w:rFonts w:ascii="Times New Roman" w:hAnsi="Times New Roman" w:cs="Times New Roman"/>
          <w:color w:val="000000"/>
          <w:sz w:val="24"/>
        </w:rPr>
        <w:t xml:space="preserve">será exigida a comprovação das condições de habilitação </w:t>
      </w:r>
      <w:r w:rsidR="00FA4D46" w:rsidRPr="00874A7A">
        <w:rPr>
          <w:rFonts w:ascii="Times New Roman" w:hAnsi="Times New Roman" w:cs="Times New Roman"/>
          <w:color w:val="000000"/>
          <w:sz w:val="24"/>
        </w:rPr>
        <w:t xml:space="preserve">e contratação </w:t>
      </w:r>
      <w:r w:rsidRPr="00874A7A">
        <w:rPr>
          <w:rFonts w:ascii="Times New Roman" w:hAnsi="Times New Roman" w:cs="Times New Roman"/>
          <w:color w:val="000000"/>
          <w:sz w:val="24"/>
        </w:rPr>
        <w:t>consignadas n</w:t>
      </w:r>
      <w:r w:rsidR="00FA4D46" w:rsidRPr="00874A7A">
        <w:rPr>
          <w:rFonts w:ascii="Times New Roman" w:hAnsi="Times New Roman" w:cs="Times New Roman"/>
          <w:color w:val="000000"/>
          <w:sz w:val="24"/>
        </w:rPr>
        <w:t>este</w:t>
      </w:r>
      <w:r w:rsidRPr="00874A7A">
        <w:rPr>
          <w:rFonts w:ascii="Times New Roman" w:hAnsi="Times New Roman" w:cs="Times New Roman"/>
          <w:color w:val="000000"/>
          <w:sz w:val="24"/>
        </w:rPr>
        <w:t xml:space="preserve"> </w:t>
      </w:r>
      <w:r w:rsidR="00FA4D46" w:rsidRPr="00874A7A">
        <w:rPr>
          <w:rFonts w:ascii="Times New Roman" w:hAnsi="Times New Roman" w:cs="Times New Roman"/>
          <w:color w:val="000000"/>
          <w:sz w:val="24"/>
        </w:rPr>
        <w:t>aviso</w:t>
      </w:r>
      <w:r w:rsidRPr="00874A7A">
        <w:rPr>
          <w:rFonts w:ascii="Times New Roman" w:hAnsi="Times New Roman" w:cs="Times New Roman"/>
          <w:color w:val="000000"/>
          <w:sz w:val="24"/>
        </w:rPr>
        <w:t xml:space="preserve">, que deverão ser mantidas pelo </w:t>
      </w:r>
      <w:r w:rsidR="00A22FA7" w:rsidRPr="00874A7A">
        <w:rPr>
          <w:rFonts w:ascii="Times New Roman" w:hAnsi="Times New Roman" w:cs="Times New Roman"/>
          <w:color w:val="000000"/>
          <w:sz w:val="24"/>
        </w:rPr>
        <w:t>fornecedor</w:t>
      </w:r>
      <w:r w:rsidRPr="00874A7A">
        <w:rPr>
          <w:rFonts w:ascii="Times New Roman" w:hAnsi="Times New Roman" w:cs="Times New Roman"/>
          <w:color w:val="000000"/>
          <w:sz w:val="24"/>
        </w:rPr>
        <w:t xml:space="preserve"> durante a vigência do contrato.</w:t>
      </w:r>
    </w:p>
    <w:p w14:paraId="454E2237" w14:textId="77777777" w:rsidR="00FD58F5" w:rsidRPr="00874A7A" w:rsidRDefault="00FD58F5" w:rsidP="00DF00B0">
      <w:pPr>
        <w:spacing w:line="360" w:lineRule="auto"/>
        <w:jc w:val="both"/>
        <w:rPr>
          <w:rFonts w:ascii="Times New Roman" w:eastAsia="Arial" w:hAnsi="Times New Roman" w:cs="Times New Roman"/>
          <w:color w:val="000000"/>
          <w:sz w:val="24"/>
        </w:rPr>
      </w:pPr>
    </w:p>
    <w:p w14:paraId="35418690" w14:textId="04052C3A" w:rsidR="009A3E0F" w:rsidRPr="00F919A5" w:rsidRDefault="009A3E0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9" w:name="_Toc104906825"/>
      <w:r w:rsidRPr="00F919A5">
        <w:rPr>
          <w:rFonts w:ascii="Times New Roman" w:hAnsi="Times New Roman" w:cs="Times New Roman"/>
          <w:b/>
          <w:bCs/>
          <w:color w:val="auto"/>
          <w:sz w:val="24"/>
          <w:szCs w:val="24"/>
        </w:rPr>
        <w:t>SANÇÕES</w:t>
      </w:r>
      <w:bookmarkEnd w:id="9"/>
    </w:p>
    <w:p w14:paraId="1A54EBB1" w14:textId="7F5CC49B"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Comete infração administrativa o </w:t>
      </w:r>
      <w:r w:rsidR="00D173A9" w:rsidRPr="00874A7A">
        <w:rPr>
          <w:rFonts w:ascii="Times New Roman" w:hAnsi="Times New Roman" w:cs="Times New Roman"/>
          <w:sz w:val="24"/>
        </w:rPr>
        <w:t xml:space="preserve">fornecedor </w:t>
      </w:r>
      <w:r w:rsidRPr="00874A7A">
        <w:rPr>
          <w:rFonts w:ascii="Times New Roman" w:hAnsi="Times New Roman" w:cs="Times New Roman"/>
          <w:sz w:val="24"/>
        </w:rPr>
        <w:t>que</w:t>
      </w:r>
      <w:r w:rsidR="005D4A74" w:rsidRPr="00874A7A">
        <w:rPr>
          <w:rFonts w:ascii="Times New Roman" w:hAnsi="Times New Roman" w:cs="Times New Roman"/>
          <w:sz w:val="24"/>
        </w:rPr>
        <w:t xml:space="preserve"> cometer quaisquer das infrações previstas no art. 155 da Lei nº 14.133, de 2021</w:t>
      </w:r>
      <w:r w:rsidR="00B70673" w:rsidRPr="00874A7A">
        <w:rPr>
          <w:rFonts w:ascii="Times New Roman" w:hAnsi="Times New Roman" w:cs="Times New Roman"/>
          <w:sz w:val="24"/>
        </w:rPr>
        <w:t>, quais sejam</w:t>
      </w:r>
      <w:r w:rsidRPr="00874A7A">
        <w:rPr>
          <w:rFonts w:ascii="Times New Roman" w:hAnsi="Times New Roman" w:cs="Times New Roman"/>
          <w:sz w:val="24"/>
        </w:rPr>
        <w:t xml:space="preserve">: </w:t>
      </w:r>
    </w:p>
    <w:p w14:paraId="16BAB34B" w14:textId="1ABB8093"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w:t>
      </w:r>
      <w:r w:rsidRPr="00874A7A">
        <w:rPr>
          <w:rFonts w:ascii="Times New Roman" w:hAnsi="Times New Roman" w:cs="Times New Roman"/>
          <w:sz w:val="24"/>
        </w:rPr>
        <w:t>;</w:t>
      </w:r>
    </w:p>
    <w:p w14:paraId="2640540E" w14:textId="58580C47"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total do contrato;</w:t>
      </w:r>
    </w:p>
    <w:p w14:paraId="2C1F9F51" w14:textId="5C627D1D" w:rsidR="00196F9E"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deixar de entregar a documentação exigida para o certame;</w:t>
      </w:r>
    </w:p>
    <w:p w14:paraId="59864DFF" w14:textId="74227AA3" w:rsidR="00FB7039"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manter a proposta, salvo em decorrência de fato superveniente devidamente justificado;</w:t>
      </w:r>
    </w:p>
    <w:p w14:paraId="69C7C137" w14:textId="1B467719" w:rsidR="00FB7039"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apresentar declaração ou documentação falsa exigida para o certame ou prestar declaração falsa durante a </w:t>
      </w:r>
      <w:r w:rsidR="000C7F26" w:rsidRPr="00874A7A">
        <w:rPr>
          <w:rFonts w:ascii="Times New Roman" w:hAnsi="Times New Roman" w:cs="Times New Roman"/>
          <w:color w:val="000000"/>
          <w:sz w:val="24"/>
        </w:rPr>
        <w:t>dispensa eletrônica</w:t>
      </w:r>
      <w:r w:rsidR="00F710B7" w:rsidRPr="00874A7A">
        <w:rPr>
          <w:rFonts w:ascii="Times New Roman" w:hAnsi="Times New Roman" w:cs="Times New Roman"/>
          <w:color w:val="000000"/>
          <w:sz w:val="24"/>
        </w:rPr>
        <w:t xml:space="preserve"> ou a execução do contrato</w:t>
      </w:r>
      <w:r w:rsidRPr="00874A7A">
        <w:rPr>
          <w:rFonts w:ascii="Times New Roman" w:hAnsi="Times New Roman" w:cs="Times New Roman"/>
          <w:color w:val="000000"/>
          <w:sz w:val="24"/>
        </w:rPr>
        <w:t>;</w:t>
      </w:r>
    </w:p>
    <w:p w14:paraId="5CC50E3D" w14:textId="5A5716FC" w:rsidR="00B70673"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fraudar a dispensa eletrônica ou </w:t>
      </w:r>
      <w:r w:rsidR="00B70673" w:rsidRPr="00874A7A">
        <w:rPr>
          <w:rFonts w:ascii="Times New Roman" w:hAnsi="Times New Roman" w:cs="Times New Roman"/>
          <w:color w:val="000000"/>
          <w:sz w:val="24"/>
        </w:rPr>
        <w:t>praticar ato fraudulento na execução do contrato</w:t>
      </w:r>
      <w:r w:rsidRPr="00874A7A">
        <w:rPr>
          <w:rFonts w:ascii="Times New Roman" w:hAnsi="Times New Roman" w:cs="Times New Roman"/>
          <w:color w:val="000000"/>
          <w:sz w:val="24"/>
        </w:rPr>
        <w:t>;</w:t>
      </w:r>
    </w:p>
    <w:p w14:paraId="5A7ABB13" w14:textId="5C1A5723" w:rsidR="007636F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comportar-se de modo inidôneo ou cometer fraude de qualquer natureza</w:t>
      </w:r>
      <w:r w:rsidR="000C7F26" w:rsidRPr="00874A7A">
        <w:rPr>
          <w:rFonts w:ascii="Times New Roman" w:hAnsi="Times New Roman" w:cs="Times New Roman"/>
          <w:color w:val="000000"/>
          <w:sz w:val="24"/>
        </w:rPr>
        <w:t>;</w:t>
      </w:r>
    </w:p>
    <w:p w14:paraId="798DB43A" w14:textId="296EA0B9" w:rsidR="00254C6B" w:rsidRPr="00874A7A" w:rsidRDefault="00254C6B"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Considera-se comportamento inidôneo, entre outros, a declaração falsa quanto às condições de participação, quanto ao enquadramento como ME/EPP ou o conluio entre os </w:t>
      </w:r>
      <w:r w:rsidR="009E584F" w:rsidRPr="00874A7A">
        <w:rPr>
          <w:rFonts w:ascii="Times New Roman" w:hAnsi="Times New Roman" w:cs="Times New Roman"/>
          <w:sz w:val="24"/>
        </w:rPr>
        <w:t>fornecedores</w:t>
      </w:r>
      <w:r w:rsidRPr="00874A7A">
        <w:rPr>
          <w:rFonts w:ascii="Times New Roman" w:hAnsi="Times New Roman" w:cs="Times New Roman"/>
          <w:sz w:val="24"/>
        </w:rPr>
        <w:t xml:space="preserve">, em qualquer momento da </w:t>
      </w:r>
      <w:r w:rsidR="009E584F" w:rsidRPr="00874A7A">
        <w:rPr>
          <w:rFonts w:ascii="Times New Roman" w:hAnsi="Times New Roman" w:cs="Times New Roman"/>
          <w:sz w:val="24"/>
        </w:rPr>
        <w:t>dispensa</w:t>
      </w:r>
      <w:r w:rsidRPr="00874A7A">
        <w:rPr>
          <w:rFonts w:ascii="Times New Roman" w:hAnsi="Times New Roman" w:cs="Times New Roman"/>
          <w:sz w:val="24"/>
        </w:rPr>
        <w:t>, mesmo após o encerramento da fase de lances.</w:t>
      </w:r>
    </w:p>
    <w:p w14:paraId="7220CCC8" w14:textId="26FD4B3D" w:rsidR="000C7F2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praticar atos ilícitos com vistas a frustrar os objetivos deste certame.</w:t>
      </w:r>
    </w:p>
    <w:p w14:paraId="5E3C1A02" w14:textId="7B6A751C" w:rsidR="00B70673" w:rsidRPr="00874A7A" w:rsidRDefault="00B70673"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praticar ato lesivo previsto no </w:t>
      </w:r>
      <w:hyperlink r:id="rId16" w:anchor="art5" w:history="1">
        <w:r w:rsidRPr="00874A7A">
          <w:rPr>
            <w:rFonts w:ascii="Times New Roman" w:hAnsi="Times New Roman" w:cs="Times New Roman"/>
            <w:color w:val="000000"/>
            <w:sz w:val="24"/>
          </w:rPr>
          <w:t>art. 5º da Lei nº 12.846, de 1º de agosto de 2013.</w:t>
        </w:r>
      </w:hyperlink>
    </w:p>
    <w:p w14:paraId="155CFE0F" w14:textId="543E69D4"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O </w:t>
      </w:r>
      <w:r w:rsidR="004C5205" w:rsidRPr="00874A7A">
        <w:rPr>
          <w:rFonts w:ascii="Times New Roman" w:hAnsi="Times New Roman" w:cs="Times New Roman"/>
          <w:sz w:val="24"/>
        </w:rPr>
        <w:t>fornecedor</w:t>
      </w:r>
      <w:r w:rsidRPr="00874A7A">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874A7A" w:rsidRDefault="00196F9E" w:rsidP="00DF00B0">
      <w:pPr>
        <w:numPr>
          <w:ilvl w:val="2"/>
          <w:numId w:val="24"/>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Advertência </w:t>
      </w:r>
      <w:r w:rsidR="00F710B7" w:rsidRPr="00874A7A">
        <w:rPr>
          <w:rFonts w:ascii="Times New Roman" w:hAnsi="Times New Roman" w:cs="Times New Roman"/>
          <w:sz w:val="24"/>
        </w:rPr>
        <w:t>pela falta do subitem 8.1.1 deste Aviso de Contratação Direta, quando não se justificar a imposição de penalidade mais grave</w:t>
      </w:r>
      <w:r w:rsidRPr="00874A7A">
        <w:rPr>
          <w:rFonts w:ascii="Times New Roman" w:hAnsi="Times New Roman" w:cs="Times New Roman"/>
          <w:sz w:val="24"/>
        </w:rPr>
        <w:t>;</w:t>
      </w:r>
    </w:p>
    <w:p w14:paraId="1B15DF9A" w14:textId="7DBC615F" w:rsidR="00196F9E" w:rsidRPr="00874A7A" w:rsidRDefault="00196F9E" w:rsidP="00DF00B0">
      <w:pPr>
        <w:numPr>
          <w:ilvl w:val="2"/>
          <w:numId w:val="24"/>
        </w:numPr>
        <w:spacing w:line="360" w:lineRule="auto"/>
        <w:ind w:left="0" w:firstLine="0"/>
        <w:jc w:val="both"/>
        <w:rPr>
          <w:rFonts w:ascii="Times New Roman" w:hAnsi="Times New Roman" w:cs="Times New Roman"/>
          <w:sz w:val="24"/>
        </w:rPr>
      </w:pPr>
      <w:r w:rsidRPr="00F919A5">
        <w:rPr>
          <w:rFonts w:ascii="Times New Roman" w:hAnsi="Times New Roman" w:cs="Times New Roman"/>
          <w:sz w:val="24"/>
        </w:rPr>
        <w:t xml:space="preserve">Multa de </w:t>
      </w:r>
      <w:r w:rsidR="00F076EB" w:rsidRPr="00F919A5">
        <w:rPr>
          <w:rFonts w:ascii="Times New Roman" w:hAnsi="Times New Roman" w:cs="Times New Roman"/>
          <w:sz w:val="24"/>
        </w:rPr>
        <w:t>20 % (vinte por cento)</w:t>
      </w:r>
      <w:r w:rsidRPr="00F919A5">
        <w:rPr>
          <w:rFonts w:ascii="Times New Roman" w:hAnsi="Times New Roman" w:cs="Times New Roman"/>
          <w:sz w:val="24"/>
        </w:rPr>
        <w:t xml:space="preserve"> sobre </w:t>
      </w:r>
      <w:r w:rsidRPr="00874A7A">
        <w:rPr>
          <w:rFonts w:ascii="Times New Roman" w:hAnsi="Times New Roman" w:cs="Times New Roman"/>
          <w:sz w:val="24"/>
        </w:rPr>
        <w:t xml:space="preserve">o valor estimado do(s) item(s) prejudicado(s) pela conduta do </w:t>
      </w:r>
      <w:r w:rsidR="009E584F" w:rsidRPr="00874A7A">
        <w:rPr>
          <w:rFonts w:ascii="Times New Roman" w:hAnsi="Times New Roman" w:cs="Times New Roman"/>
          <w:sz w:val="24"/>
        </w:rPr>
        <w:t>fornecedor</w:t>
      </w:r>
      <w:r w:rsidR="00F710B7" w:rsidRPr="00874A7A">
        <w:rPr>
          <w:rFonts w:ascii="Times New Roman" w:hAnsi="Times New Roman" w:cs="Times New Roman"/>
          <w:sz w:val="24"/>
        </w:rPr>
        <w:t>, por qualquer das infrações dos subitens 8.1.1 a 8.1.12</w:t>
      </w:r>
      <w:r w:rsidRPr="00874A7A">
        <w:rPr>
          <w:rFonts w:ascii="Times New Roman" w:hAnsi="Times New Roman" w:cs="Times New Roman"/>
          <w:sz w:val="24"/>
        </w:rPr>
        <w:t>;</w:t>
      </w:r>
    </w:p>
    <w:p w14:paraId="312FE2ED" w14:textId="42AD2251" w:rsidR="00196F9E" w:rsidRPr="00874A7A" w:rsidRDefault="002848E2" w:rsidP="00DF00B0">
      <w:pPr>
        <w:numPr>
          <w:ilvl w:val="2"/>
          <w:numId w:val="24"/>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lastRenderedPageBreak/>
        <w:t>Impedimento de licitar e contratar</w:t>
      </w:r>
      <w:r w:rsidR="00196F9E" w:rsidRPr="00874A7A">
        <w:rPr>
          <w:rFonts w:ascii="Times New Roman" w:hAnsi="Times New Roman" w:cs="Times New Roman"/>
          <w:sz w:val="24"/>
        </w:rPr>
        <w:t xml:space="preserve"> </w:t>
      </w:r>
      <w:r w:rsidR="001A5846" w:rsidRPr="00874A7A">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874A7A">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874A7A">
        <w:rPr>
          <w:rFonts w:ascii="Times New Roman" w:hAnsi="Times New Roman" w:cs="Times New Roman"/>
          <w:sz w:val="24"/>
        </w:rPr>
        <w:t>;</w:t>
      </w:r>
    </w:p>
    <w:p w14:paraId="3B5179EB" w14:textId="6E12073A" w:rsidR="00196F9E" w:rsidRPr="00874A7A" w:rsidRDefault="007672DF" w:rsidP="00DF00B0">
      <w:pPr>
        <w:numPr>
          <w:ilvl w:val="2"/>
          <w:numId w:val="24"/>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Declaração de inidoneidade para licitar ou contratar</w:t>
      </w:r>
      <w:r w:rsidR="00A23106" w:rsidRPr="00874A7A">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874A7A">
        <w:rPr>
          <w:rFonts w:ascii="Times New Roman" w:hAnsi="Times New Roman" w:cs="Times New Roman"/>
          <w:color w:val="000000"/>
          <w:sz w:val="24"/>
        </w:rPr>
        <w:t>, nos casos dos subitens 8.1.8 a 8.1.12, bem como nos demais casos que justifiquem a imposição da penalidade mais grave</w:t>
      </w:r>
      <w:r w:rsidR="00196F9E" w:rsidRPr="00874A7A">
        <w:rPr>
          <w:rFonts w:ascii="Times New Roman" w:hAnsi="Times New Roman" w:cs="Times New Roman"/>
          <w:sz w:val="24"/>
        </w:rPr>
        <w:t>;</w:t>
      </w:r>
    </w:p>
    <w:p w14:paraId="186AC778" w14:textId="3BBFEA0F" w:rsidR="00790510" w:rsidRPr="00874A7A" w:rsidRDefault="00790510" w:rsidP="00DF00B0">
      <w:pPr>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Na aplicação das sanções serão considerados:</w:t>
      </w:r>
    </w:p>
    <w:p w14:paraId="53731172" w14:textId="738283AE" w:rsidR="00790510" w:rsidRPr="00874A7A" w:rsidRDefault="00F710B7"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w:t>
      </w:r>
      <w:r w:rsidR="00790510" w:rsidRPr="00874A7A">
        <w:rPr>
          <w:rFonts w:ascii="Times New Roman" w:hAnsi="Times New Roman" w:cs="Times New Roman"/>
          <w:bCs/>
          <w:sz w:val="24"/>
        </w:rPr>
        <w:t xml:space="preserve"> natureza e a gravidade da infração cometida;</w:t>
      </w:r>
    </w:p>
    <w:p w14:paraId="00712DDE" w14:textId="0D245BCC"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peculiaridades do caso concreto;</w:t>
      </w:r>
    </w:p>
    <w:p w14:paraId="10F93CE6" w14:textId="460B650F"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circunstâncias agravantes ou atenuantes;</w:t>
      </w:r>
    </w:p>
    <w:p w14:paraId="44A1ED37" w14:textId="4BD2D883"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os danos que dela provierem para a Administração Pública;</w:t>
      </w:r>
    </w:p>
    <w:p w14:paraId="1DF13599" w14:textId="250E2367"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0" w:name="art156§6"/>
      <w:bookmarkStart w:id="11" w:name="art156§7"/>
      <w:bookmarkStart w:id="12" w:name="art156§8"/>
      <w:bookmarkEnd w:id="10"/>
      <w:bookmarkEnd w:id="11"/>
      <w:bookmarkEnd w:id="12"/>
      <w:r w:rsidRPr="00874A7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3" w:name="art156§9"/>
      <w:bookmarkEnd w:id="13"/>
      <w:r w:rsidRPr="00874A7A">
        <w:rPr>
          <w:rFonts w:ascii="Times New Roman" w:hAnsi="Times New Roman" w:cs="Times New Roman"/>
          <w:sz w:val="24"/>
        </w:rPr>
        <w:t xml:space="preserve">A aplicação das sanções previstas </w:t>
      </w:r>
      <w:r w:rsidR="00F710B7" w:rsidRPr="00874A7A">
        <w:rPr>
          <w:rFonts w:ascii="Times New Roman" w:hAnsi="Times New Roman" w:cs="Times New Roman"/>
          <w:sz w:val="24"/>
        </w:rPr>
        <w:t>neste Aviso de Contratação Direta</w:t>
      </w:r>
      <w:r w:rsidRPr="00874A7A">
        <w:rPr>
          <w:rFonts w:ascii="Times New Roman" w:hAnsi="Times New Roman" w:cs="Times New Roman"/>
          <w:sz w:val="24"/>
        </w:rPr>
        <w:t>, em hipótese alguma, a obrigação de reparação integral do dano causado à Administração Pública.</w:t>
      </w:r>
    </w:p>
    <w:p w14:paraId="3FBF0204" w14:textId="5EBD444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penalidade de multa pode ser aplicada cumulativamente com as demais sanções.</w:t>
      </w:r>
    </w:p>
    <w:p w14:paraId="1DBD1E89" w14:textId="1BF64356"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3FD65135"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A apuração e o julgamento das demais infrações administrativas não consideradas como ato lesivo à Administração Pública nacional nos termos da Lei nº 12.846, de 1º de agosto de 2013, seguirão seu rito normal na unidade administrativa.</w:t>
      </w:r>
    </w:p>
    <w:p w14:paraId="3F92FF4D" w14:textId="6487EB1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w:t>
      </w:r>
      <w:r w:rsidR="00CE7658" w:rsidRPr="00874A7A">
        <w:rPr>
          <w:rFonts w:ascii="Times New Roman" w:hAnsi="Times New Roman" w:cs="Times New Roman"/>
          <w:sz w:val="24"/>
        </w:rPr>
        <w:t xml:space="preserve">Municipal </w:t>
      </w:r>
      <w:r w:rsidRPr="00874A7A">
        <w:rPr>
          <w:rFonts w:ascii="Times New Roman" w:hAnsi="Times New Roman" w:cs="Times New Roman"/>
          <w:sz w:val="24"/>
        </w:rPr>
        <w:t xml:space="preserve">resultantes de ato lesivo cometido por pessoa jurídica, com ou sem a participação de agente público. </w:t>
      </w:r>
    </w:p>
    <w:p w14:paraId="2B40891F" w14:textId="77777777" w:rsidR="000B0DC1" w:rsidRPr="00874A7A" w:rsidRDefault="000B0DC1" w:rsidP="000B0DC1">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aplicação de qualquer das penalidades previstas realizar-se-á em processo administrativo que assegurará o contraditório e a ampla defesa ao fornecedor/adjudicatário, observando-se o procedimento previsto nas Leis nº 14.133, de 2021</w:t>
      </w:r>
      <w:r>
        <w:rPr>
          <w:rFonts w:ascii="Times New Roman" w:hAnsi="Times New Roman" w:cs="Times New Roman"/>
          <w:sz w:val="24"/>
        </w:rPr>
        <w:t>,</w:t>
      </w:r>
      <w:r w:rsidRPr="00874A7A">
        <w:rPr>
          <w:rFonts w:ascii="Times New Roman" w:hAnsi="Times New Roman" w:cs="Times New Roman"/>
          <w:sz w:val="24"/>
        </w:rPr>
        <w:t xml:space="preserve"> Lei Ordinária n° 2.140/2023</w:t>
      </w:r>
      <w:r>
        <w:rPr>
          <w:rFonts w:ascii="Times New Roman" w:hAnsi="Times New Roman" w:cs="Times New Roman"/>
          <w:sz w:val="24"/>
        </w:rPr>
        <w:t xml:space="preserve"> e </w:t>
      </w:r>
      <w:r w:rsidRPr="005C189E">
        <w:rPr>
          <w:rFonts w:ascii="Times New Roman" w:hAnsi="Times New Roman" w:cs="Times New Roman"/>
          <w:color w:val="000000"/>
          <w:sz w:val="24"/>
        </w:rPr>
        <w:t>Lei Municipal nº 2.140/23</w:t>
      </w:r>
      <w:r>
        <w:rPr>
          <w:rFonts w:ascii="Times New Roman" w:hAnsi="Times New Roman" w:cs="Times New Roman"/>
          <w:sz w:val="24"/>
        </w:rPr>
        <w:t xml:space="preserve"> </w:t>
      </w:r>
      <w:r w:rsidRPr="00874A7A">
        <w:rPr>
          <w:rFonts w:ascii="Times New Roman" w:hAnsi="Times New Roman" w:cs="Times New Roman"/>
          <w:sz w:val="24"/>
        </w:rPr>
        <w:t>subsidiariamente na Lei nº 9.784, de 1999.</w:t>
      </w:r>
    </w:p>
    <w:p w14:paraId="5132863E" w14:textId="7028C944"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As sanções por atos praticados no decorrer da contratação estão previstas </w:t>
      </w:r>
      <w:r w:rsidR="00D76727" w:rsidRPr="00874A7A">
        <w:rPr>
          <w:rFonts w:ascii="Times New Roman" w:hAnsi="Times New Roman" w:cs="Times New Roman"/>
          <w:sz w:val="24"/>
        </w:rPr>
        <w:t>nos anexos a este Aviso</w:t>
      </w:r>
      <w:r w:rsidRPr="00874A7A">
        <w:rPr>
          <w:rFonts w:ascii="Times New Roman" w:hAnsi="Times New Roman" w:cs="Times New Roman"/>
          <w:sz w:val="24"/>
        </w:rPr>
        <w:t>.</w:t>
      </w:r>
    </w:p>
    <w:p w14:paraId="67BE2A4A" w14:textId="77777777" w:rsidR="00B1545F" w:rsidRPr="00F919A5" w:rsidRDefault="00B1545F" w:rsidP="00DF00B0">
      <w:pPr>
        <w:spacing w:line="360" w:lineRule="auto"/>
        <w:jc w:val="both"/>
        <w:rPr>
          <w:rFonts w:ascii="Times New Roman" w:hAnsi="Times New Roman" w:cs="Times New Roman"/>
          <w:b/>
          <w:bCs/>
          <w:sz w:val="24"/>
        </w:rPr>
      </w:pPr>
    </w:p>
    <w:p w14:paraId="55A8DB57" w14:textId="7B8B978A" w:rsidR="00147041" w:rsidRPr="00F919A5" w:rsidRDefault="00147041"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14" w:name="_Toc104906826"/>
      <w:r w:rsidRPr="00F919A5">
        <w:rPr>
          <w:rFonts w:ascii="Times New Roman" w:hAnsi="Times New Roman" w:cs="Times New Roman"/>
          <w:b/>
          <w:bCs/>
          <w:color w:val="auto"/>
          <w:sz w:val="24"/>
          <w:szCs w:val="24"/>
        </w:rPr>
        <w:t>DAS DISPOSIÇÕES GERAIS</w:t>
      </w:r>
      <w:bookmarkEnd w:id="14"/>
    </w:p>
    <w:p w14:paraId="4F08E8C1" w14:textId="77777777" w:rsidR="002C1C1F" w:rsidRPr="00874A7A" w:rsidRDefault="002C1C1F" w:rsidP="002C1C1F">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procedimento será divulgado no Sistema BNC, no Portal Nacional de Contratações Públicas - PNCP, no portal da transparência, sítio eletrônico oficial e quadro de avisos da Câmara Municipal. </w:t>
      </w:r>
    </w:p>
    <w:p w14:paraId="3634F197" w14:textId="4ED1D2F4" w:rsidR="005B702E" w:rsidRPr="00874A7A" w:rsidRDefault="008E389E"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w:t>
      </w:r>
      <w:r w:rsidR="00FF6FA3" w:rsidRPr="00874A7A">
        <w:rPr>
          <w:rFonts w:ascii="Times New Roman" w:hAnsi="Times New Roman" w:cs="Times New Roman"/>
          <w:color w:val="000000"/>
          <w:sz w:val="24"/>
        </w:rPr>
        <w:t>de todos os fornecedores restarem desclassificados ou inabilitados</w:t>
      </w:r>
      <w:r w:rsidR="00B54EF3" w:rsidRPr="00874A7A">
        <w:rPr>
          <w:rFonts w:ascii="Times New Roman" w:hAnsi="Times New Roman" w:cs="Times New Roman"/>
          <w:color w:val="000000"/>
          <w:sz w:val="24"/>
        </w:rPr>
        <w:t xml:space="preserve"> (procedimento </w:t>
      </w:r>
      <w:r w:rsidR="0062472B" w:rsidRPr="00874A7A">
        <w:rPr>
          <w:rFonts w:ascii="Times New Roman" w:hAnsi="Times New Roman" w:cs="Times New Roman"/>
          <w:color w:val="000000"/>
          <w:sz w:val="24"/>
        </w:rPr>
        <w:t>fracassado</w:t>
      </w:r>
      <w:r w:rsidR="00B54EF3" w:rsidRPr="00874A7A">
        <w:rPr>
          <w:rFonts w:ascii="Times New Roman" w:hAnsi="Times New Roman" w:cs="Times New Roman"/>
          <w:color w:val="000000"/>
          <w:sz w:val="24"/>
        </w:rPr>
        <w:t>)</w:t>
      </w:r>
      <w:r w:rsidR="00FF6FA3" w:rsidRPr="00874A7A">
        <w:rPr>
          <w:rFonts w:ascii="Times New Roman" w:hAnsi="Times New Roman" w:cs="Times New Roman"/>
          <w:color w:val="000000"/>
          <w:sz w:val="24"/>
        </w:rPr>
        <w:t xml:space="preserve">, </w:t>
      </w:r>
      <w:r w:rsidR="00D149C0" w:rsidRPr="00874A7A">
        <w:rPr>
          <w:rFonts w:ascii="Times New Roman" w:hAnsi="Times New Roman" w:cs="Times New Roman"/>
          <w:color w:val="000000"/>
          <w:sz w:val="24"/>
        </w:rPr>
        <w:t>a Administração</w:t>
      </w:r>
      <w:r w:rsidR="00FF6FA3" w:rsidRPr="00874A7A">
        <w:rPr>
          <w:rFonts w:ascii="Times New Roman" w:hAnsi="Times New Roman" w:cs="Times New Roman"/>
          <w:color w:val="000000"/>
          <w:sz w:val="24"/>
        </w:rPr>
        <w:t xml:space="preserve"> poderá</w:t>
      </w:r>
      <w:r w:rsidR="005B702E" w:rsidRPr="00874A7A">
        <w:rPr>
          <w:rFonts w:ascii="Times New Roman" w:hAnsi="Times New Roman" w:cs="Times New Roman"/>
          <w:color w:val="000000"/>
          <w:sz w:val="24"/>
        </w:rPr>
        <w:t>:</w:t>
      </w:r>
    </w:p>
    <w:p w14:paraId="7362EA60" w14:textId="178D5AC4" w:rsidR="005B702E" w:rsidRPr="00874A7A" w:rsidRDefault="00C35475"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r</w:t>
      </w:r>
      <w:r w:rsidR="005B702E" w:rsidRPr="00874A7A">
        <w:rPr>
          <w:rFonts w:ascii="Times New Roman" w:hAnsi="Times New Roman" w:cs="Times New Roman"/>
          <w:color w:val="000000"/>
          <w:sz w:val="24"/>
        </w:rPr>
        <w:t xml:space="preserve">epublicar </w:t>
      </w:r>
      <w:r w:rsidRPr="00874A7A">
        <w:rPr>
          <w:rFonts w:ascii="Times New Roman" w:hAnsi="Times New Roman" w:cs="Times New Roman"/>
          <w:color w:val="000000"/>
          <w:sz w:val="24"/>
        </w:rPr>
        <w:t>o presente aviso com uma nova data</w:t>
      </w:r>
      <w:r w:rsidR="00461C6C" w:rsidRPr="00874A7A">
        <w:rPr>
          <w:rFonts w:ascii="Times New Roman" w:hAnsi="Times New Roman" w:cs="Times New Roman"/>
          <w:color w:val="000000"/>
          <w:sz w:val="24"/>
        </w:rPr>
        <w:t>;</w:t>
      </w:r>
    </w:p>
    <w:p w14:paraId="24DFC25C" w14:textId="04E7726B" w:rsidR="00461C6C" w:rsidRPr="00874A7A" w:rsidRDefault="00461C6C"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874A7A" w:rsidRDefault="000D22F3" w:rsidP="00DF00B0">
      <w:pPr>
        <w:numPr>
          <w:ilvl w:val="3"/>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do subitem anterior, a contratação será operacionalizada fora deste </w:t>
      </w:r>
      <w:r w:rsidR="00F710B7" w:rsidRPr="00874A7A">
        <w:rPr>
          <w:rFonts w:ascii="Times New Roman" w:hAnsi="Times New Roman" w:cs="Times New Roman"/>
          <w:color w:val="000000"/>
          <w:sz w:val="24"/>
        </w:rPr>
        <w:t>procedimento</w:t>
      </w:r>
      <w:r w:rsidRPr="00874A7A">
        <w:rPr>
          <w:rFonts w:ascii="Times New Roman" w:hAnsi="Times New Roman" w:cs="Times New Roman"/>
          <w:color w:val="000000"/>
          <w:sz w:val="24"/>
        </w:rPr>
        <w:t>.</w:t>
      </w:r>
    </w:p>
    <w:p w14:paraId="6699BAF1" w14:textId="2EBF13AF" w:rsidR="00850838" w:rsidRPr="00874A7A" w:rsidRDefault="00D149C0"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fixar </w:t>
      </w:r>
      <w:r w:rsidR="0064175F" w:rsidRPr="00874A7A">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874A7A" w:rsidRDefault="00B54EF3"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As providências d</w:t>
      </w:r>
      <w:r w:rsidR="00FF0582" w:rsidRPr="00874A7A">
        <w:rPr>
          <w:rFonts w:ascii="Times New Roman" w:hAnsi="Times New Roman" w:cs="Times New Roman"/>
          <w:color w:val="000000"/>
          <w:sz w:val="24"/>
        </w:rPr>
        <w:t>o</w:t>
      </w:r>
      <w:r w:rsidR="00DE4EBF" w:rsidRPr="00874A7A">
        <w:rPr>
          <w:rFonts w:ascii="Times New Roman" w:hAnsi="Times New Roman" w:cs="Times New Roman"/>
          <w:color w:val="000000"/>
          <w:sz w:val="24"/>
        </w:rPr>
        <w:t>s</w:t>
      </w:r>
      <w:r w:rsidRPr="00874A7A">
        <w:rPr>
          <w:rFonts w:ascii="Times New Roman" w:hAnsi="Times New Roman" w:cs="Times New Roman"/>
          <w:color w:val="000000"/>
          <w:sz w:val="24"/>
        </w:rPr>
        <w:t xml:space="preserve"> </w:t>
      </w:r>
      <w:r w:rsidR="00FF0582" w:rsidRPr="00874A7A">
        <w:rPr>
          <w:rFonts w:ascii="Times New Roman" w:hAnsi="Times New Roman" w:cs="Times New Roman"/>
          <w:color w:val="000000"/>
          <w:sz w:val="24"/>
        </w:rPr>
        <w:t>subitens 9.2.1 e 9.2.2</w:t>
      </w:r>
      <w:r w:rsidR="00DE4EBF" w:rsidRPr="00874A7A">
        <w:rPr>
          <w:rFonts w:ascii="Times New Roman" w:hAnsi="Times New Roman" w:cs="Times New Roman"/>
          <w:color w:val="000000"/>
          <w:sz w:val="24"/>
        </w:rPr>
        <w:t xml:space="preserve"> acima </w:t>
      </w:r>
      <w:r w:rsidRPr="00874A7A">
        <w:rPr>
          <w:rFonts w:ascii="Times New Roman" w:hAnsi="Times New Roman" w:cs="Times New Roman"/>
          <w:color w:val="000000"/>
          <w:sz w:val="24"/>
        </w:rPr>
        <w:t xml:space="preserve">poderão ser utilizadas se não houver </w:t>
      </w:r>
      <w:r w:rsidR="0062472B" w:rsidRPr="00874A7A">
        <w:rPr>
          <w:rFonts w:ascii="Times New Roman" w:hAnsi="Times New Roman" w:cs="Times New Roman"/>
          <w:color w:val="000000"/>
          <w:sz w:val="24"/>
        </w:rPr>
        <w:t>o comparecimento de quaisquer fornecedores interessados (procedimento deserto)</w:t>
      </w:r>
    </w:p>
    <w:p w14:paraId="321F1C51" w14:textId="1DFB9A14" w:rsidR="00BA7201" w:rsidRPr="00874A7A" w:rsidRDefault="00BA720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Havendo a necessidade de realização de ato de qualquer natureza</w:t>
      </w:r>
      <w:r w:rsidR="0055168F" w:rsidRPr="00874A7A">
        <w:rPr>
          <w:rFonts w:ascii="Times New Roman" w:hAnsi="Times New Roman" w:cs="Times New Roman"/>
          <w:color w:val="000000"/>
          <w:sz w:val="24"/>
        </w:rPr>
        <w:t xml:space="preserve"> pelos fornecedores, </w:t>
      </w:r>
      <w:r w:rsidR="0023612A" w:rsidRPr="00874A7A">
        <w:rPr>
          <w:rFonts w:ascii="Times New Roman" w:hAnsi="Times New Roman" w:cs="Times New Roman"/>
          <w:color w:val="000000"/>
          <w:sz w:val="24"/>
        </w:rPr>
        <w:t xml:space="preserve">cujo prazo não conste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23612A" w:rsidRPr="00874A7A">
        <w:rPr>
          <w:rFonts w:ascii="Times New Roman" w:hAnsi="Times New Roman" w:cs="Times New Roman"/>
          <w:color w:val="000000"/>
          <w:sz w:val="24"/>
        </w:rPr>
        <w:t xml:space="preserve">, </w:t>
      </w:r>
      <w:r w:rsidR="0055168F" w:rsidRPr="00874A7A">
        <w:rPr>
          <w:rFonts w:ascii="Times New Roman" w:hAnsi="Times New Roman" w:cs="Times New Roman"/>
          <w:color w:val="000000"/>
          <w:sz w:val="24"/>
        </w:rPr>
        <w:t>deverá ser atendido o prazo indicado pelo agente competente da Administração</w:t>
      </w:r>
      <w:r w:rsidR="00A22FA7" w:rsidRPr="00874A7A">
        <w:rPr>
          <w:rFonts w:ascii="Times New Roman" w:hAnsi="Times New Roman" w:cs="Times New Roman"/>
          <w:color w:val="000000"/>
          <w:sz w:val="24"/>
        </w:rPr>
        <w:t xml:space="preserve"> na respectiva notificação</w:t>
      </w:r>
      <w:r w:rsidR="0023612A" w:rsidRPr="00874A7A">
        <w:rPr>
          <w:rFonts w:ascii="Times New Roman" w:hAnsi="Times New Roman" w:cs="Times New Roman"/>
          <w:color w:val="000000"/>
          <w:sz w:val="24"/>
        </w:rPr>
        <w:t>.</w:t>
      </w:r>
    </w:p>
    <w:p w14:paraId="4B7FCF25" w14:textId="7DAE8A4F" w:rsidR="00251226" w:rsidRPr="00874A7A" w:rsidRDefault="00251226"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874A7A">
        <w:rPr>
          <w:rFonts w:ascii="Times New Roman" w:hAnsi="Times New Roman" w:cs="Times New Roman"/>
          <w:color w:val="000000"/>
          <w:sz w:val="24"/>
        </w:rPr>
        <w:t>a Administração</w:t>
      </w:r>
      <w:r w:rsidRPr="00874A7A">
        <w:rPr>
          <w:rFonts w:ascii="Times New Roman" w:hAnsi="Times New Roman" w:cs="Times New Roman"/>
          <w:color w:val="000000"/>
          <w:sz w:val="24"/>
        </w:rPr>
        <w:t xml:space="preserve"> ou de sua desconexão.</w:t>
      </w:r>
    </w:p>
    <w:p w14:paraId="1D013F80" w14:textId="7C2C532D"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874A7A" w:rsidRDefault="00540167"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874A7A">
        <w:rPr>
          <w:rFonts w:ascii="Times New Roman" w:hAnsi="Times New Roman" w:cs="Times New Roman"/>
          <w:color w:val="000000"/>
          <w:sz w:val="24"/>
        </w:rPr>
        <w:t xml:space="preserve"> ao procedimento</w:t>
      </w:r>
      <w:r w:rsidR="00147041" w:rsidRPr="00874A7A">
        <w:rPr>
          <w:rFonts w:ascii="Times New Roman" w:hAnsi="Times New Roman" w:cs="Times New Roman"/>
          <w:color w:val="000000"/>
          <w:sz w:val="24"/>
        </w:rPr>
        <w:t>.</w:t>
      </w:r>
    </w:p>
    <w:p w14:paraId="65D82367" w14:textId="70B205D5" w:rsidR="00147041" w:rsidRPr="00874A7A" w:rsidRDefault="00147041"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No julgamento das propostas e da habilitação, </w:t>
      </w:r>
      <w:r w:rsidR="00BD4EF1" w:rsidRPr="00874A7A">
        <w:rPr>
          <w:rFonts w:ascii="Times New Roman" w:hAnsi="Times New Roman" w:cs="Times New Roman"/>
          <w:color w:val="000000" w:themeColor="text1"/>
          <w:sz w:val="24"/>
        </w:rPr>
        <w:t>a Administração</w:t>
      </w:r>
      <w:r w:rsidRPr="00874A7A">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As normas disciplinadoras </w:t>
      </w:r>
      <w:r w:rsidR="00C6579F" w:rsidRPr="00874A7A">
        <w:rPr>
          <w:rFonts w:ascii="Times New Roman" w:hAnsi="Times New Roman" w:cs="Times New Roman"/>
          <w:color w:val="000000"/>
          <w:sz w:val="24"/>
        </w:rPr>
        <w:t xml:space="preserve">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C6579F"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Os </w:t>
      </w:r>
      <w:r w:rsidR="0078721C" w:rsidRPr="00874A7A">
        <w:rPr>
          <w:rFonts w:ascii="Times New Roman" w:hAnsi="Times New Roman" w:cs="Times New Roman"/>
          <w:color w:val="000000"/>
          <w:sz w:val="24"/>
        </w:rPr>
        <w:t>fornecedores</w:t>
      </w:r>
      <w:r w:rsidRPr="00874A7A">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874A7A">
        <w:rPr>
          <w:rFonts w:ascii="Times New Roman" w:hAnsi="Times New Roman" w:cs="Times New Roman"/>
          <w:color w:val="000000"/>
          <w:sz w:val="24"/>
        </w:rPr>
        <w:t>de contratação</w:t>
      </w:r>
      <w:r w:rsidRPr="00874A7A">
        <w:rPr>
          <w:rFonts w:ascii="Times New Roman" w:hAnsi="Times New Roman" w:cs="Times New Roman"/>
          <w:color w:val="000000"/>
          <w:sz w:val="24"/>
        </w:rPr>
        <w:t>.</w:t>
      </w:r>
    </w:p>
    <w:p w14:paraId="051B8700" w14:textId="74FB2AE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Em caso de divergência entre disposições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xml:space="preserve"> e de seus anexos ou demais peças que compõem o processo, prevalecerá as deste </w:t>
      </w:r>
      <w:r w:rsidR="00313FBD" w:rsidRPr="00874A7A">
        <w:rPr>
          <w:rFonts w:ascii="Times New Roman" w:hAnsi="Times New Roman" w:cs="Times New Roman"/>
          <w:color w:val="000000"/>
          <w:sz w:val="24"/>
        </w:rPr>
        <w:t>Aviso</w:t>
      </w:r>
      <w:r w:rsidRPr="00874A7A">
        <w:rPr>
          <w:rFonts w:ascii="Times New Roman" w:hAnsi="Times New Roman" w:cs="Times New Roman"/>
          <w:color w:val="000000"/>
          <w:sz w:val="24"/>
        </w:rPr>
        <w:t>.</w:t>
      </w:r>
    </w:p>
    <w:p w14:paraId="4CEDA7E4" w14:textId="77777777" w:rsidR="000655D5" w:rsidRPr="00874A7A" w:rsidRDefault="000655D5"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Da sessão pública será divulgada Ata no sistema eletrônico.</w:t>
      </w:r>
    </w:p>
    <w:p w14:paraId="5EFAE6F9" w14:textId="6D70E799"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Integram 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para todos os fins e efeitos, os seguintes anexos:</w:t>
      </w:r>
    </w:p>
    <w:p w14:paraId="13B93D83" w14:textId="558505DA" w:rsidR="00C4411B" w:rsidRPr="00874A7A" w:rsidRDefault="00C4411B"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w:t>
      </w:r>
      <w:r w:rsidRPr="00874A7A">
        <w:rPr>
          <w:rFonts w:ascii="Times New Roman" w:hAnsi="Times New Roman" w:cs="Times New Roman"/>
          <w:color w:val="000000"/>
          <w:sz w:val="24"/>
        </w:rPr>
        <w:t xml:space="preserve"> – Documentação exigida para Habilitação</w:t>
      </w:r>
    </w:p>
    <w:p w14:paraId="5A7BD691" w14:textId="121D9529" w:rsidR="00147041" w:rsidRPr="00874A7A" w:rsidRDefault="00147041"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II</w:t>
      </w:r>
      <w:r w:rsidRPr="00874A7A">
        <w:rPr>
          <w:rFonts w:ascii="Times New Roman" w:hAnsi="Times New Roman" w:cs="Times New Roman"/>
          <w:color w:val="000000"/>
          <w:sz w:val="24"/>
        </w:rPr>
        <w:t xml:space="preserve"> - Termo de Referência;</w:t>
      </w:r>
    </w:p>
    <w:p w14:paraId="2297AD8D" w14:textId="3CCD7441" w:rsidR="00FC3687" w:rsidRPr="00F919A5" w:rsidRDefault="00FC3687" w:rsidP="00DF00B0">
      <w:pPr>
        <w:numPr>
          <w:ilvl w:val="3"/>
          <w:numId w:val="1"/>
        </w:numPr>
        <w:spacing w:line="360" w:lineRule="auto"/>
        <w:ind w:left="0" w:firstLine="0"/>
        <w:jc w:val="both"/>
        <w:rPr>
          <w:rFonts w:ascii="Times New Roman" w:hAnsi="Times New Roman" w:cs="Times New Roman"/>
          <w:i/>
          <w:iCs/>
          <w:sz w:val="24"/>
        </w:rPr>
      </w:pPr>
      <w:r w:rsidRPr="00F919A5">
        <w:rPr>
          <w:rFonts w:ascii="Times New Roman" w:hAnsi="Times New Roman" w:cs="Times New Roman"/>
          <w:i/>
          <w:iCs/>
          <w:sz w:val="24"/>
        </w:rPr>
        <w:lastRenderedPageBreak/>
        <w:t xml:space="preserve">ANEXO </w:t>
      </w:r>
      <w:r w:rsidR="00DE4EBF" w:rsidRPr="00F919A5">
        <w:rPr>
          <w:rFonts w:ascii="Times New Roman" w:hAnsi="Times New Roman" w:cs="Times New Roman"/>
          <w:i/>
          <w:iCs/>
          <w:sz w:val="24"/>
        </w:rPr>
        <w:t>II.</w:t>
      </w:r>
      <w:r w:rsidRPr="00F919A5">
        <w:rPr>
          <w:rFonts w:ascii="Times New Roman" w:hAnsi="Times New Roman" w:cs="Times New Roman"/>
          <w:i/>
          <w:iCs/>
          <w:sz w:val="24"/>
        </w:rPr>
        <w:t>1 – Estudo Técnico Preliminar</w:t>
      </w:r>
    </w:p>
    <w:p w14:paraId="3BDB7860" w14:textId="05A22C85" w:rsidR="00147041" w:rsidRPr="00F919A5" w:rsidRDefault="00147041" w:rsidP="00DF00B0">
      <w:pPr>
        <w:numPr>
          <w:ilvl w:val="2"/>
          <w:numId w:val="1"/>
        </w:numPr>
        <w:spacing w:line="360" w:lineRule="auto"/>
        <w:ind w:left="0" w:firstLine="0"/>
        <w:jc w:val="both"/>
        <w:rPr>
          <w:rFonts w:ascii="Times New Roman" w:hAnsi="Times New Roman" w:cs="Times New Roman"/>
          <w:i/>
          <w:iCs/>
          <w:sz w:val="24"/>
        </w:rPr>
      </w:pPr>
      <w:r w:rsidRPr="00F919A5">
        <w:rPr>
          <w:rFonts w:ascii="Times New Roman" w:hAnsi="Times New Roman" w:cs="Times New Roman"/>
          <w:i/>
          <w:iCs/>
          <w:sz w:val="24"/>
        </w:rPr>
        <w:t xml:space="preserve">ANEXO </w:t>
      </w:r>
      <w:r w:rsidR="00DE4EBF" w:rsidRPr="00F919A5">
        <w:rPr>
          <w:rFonts w:ascii="Times New Roman" w:hAnsi="Times New Roman" w:cs="Times New Roman"/>
          <w:i/>
          <w:iCs/>
          <w:sz w:val="24"/>
        </w:rPr>
        <w:t>III</w:t>
      </w:r>
      <w:r w:rsidRPr="00F919A5">
        <w:rPr>
          <w:rFonts w:ascii="Times New Roman" w:hAnsi="Times New Roman" w:cs="Times New Roman"/>
          <w:i/>
          <w:iCs/>
          <w:sz w:val="24"/>
        </w:rPr>
        <w:t xml:space="preserve"> – Minuta de Termo de Contrato;</w:t>
      </w:r>
    </w:p>
    <w:p w14:paraId="6DA5C700" w14:textId="049D9A3E" w:rsidR="00147041" w:rsidRPr="001F4A81" w:rsidRDefault="00147041" w:rsidP="00DF00B0">
      <w:pPr>
        <w:numPr>
          <w:ilvl w:val="2"/>
          <w:numId w:val="1"/>
        </w:numPr>
        <w:spacing w:line="360" w:lineRule="auto"/>
        <w:ind w:left="0" w:firstLine="0"/>
        <w:jc w:val="both"/>
        <w:rPr>
          <w:rFonts w:ascii="Times New Roman" w:hAnsi="Times New Roman" w:cs="Times New Roman"/>
          <w:i/>
          <w:iCs/>
          <w:sz w:val="24"/>
        </w:rPr>
      </w:pPr>
      <w:r w:rsidRPr="001F4A81">
        <w:rPr>
          <w:rFonts w:ascii="Times New Roman" w:hAnsi="Times New Roman" w:cs="Times New Roman"/>
          <w:i/>
          <w:iCs/>
          <w:sz w:val="24"/>
        </w:rPr>
        <w:t xml:space="preserve">ANEXO </w:t>
      </w:r>
      <w:r w:rsidR="00DE4EBF" w:rsidRPr="001F4A81">
        <w:rPr>
          <w:rFonts w:ascii="Times New Roman" w:hAnsi="Times New Roman" w:cs="Times New Roman"/>
          <w:i/>
          <w:iCs/>
          <w:sz w:val="24"/>
        </w:rPr>
        <w:t>IV</w:t>
      </w:r>
      <w:r w:rsidRPr="001F4A81">
        <w:rPr>
          <w:rFonts w:ascii="Times New Roman" w:hAnsi="Times New Roman" w:cs="Times New Roman"/>
          <w:i/>
          <w:iCs/>
          <w:sz w:val="24"/>
        </w:rPr>
        <w:t xml:space="preserve"> - Planilha de </w:t>
      </w:r>
      <w:r w:rsidR="00874A7A" w:rsidRPr="001F4A81">
        <w:rPr>
          <w:rFonts w:ascii="Times New Roman" w:hAnsi="Times New Roman" w:cs="Times New Roman"/>
          <w:i/>
          <w:iCs/>
          <w:sz w:val="24"/>
        </w:rPr>
        <w:t>orçamento</w:t>
      </w:r>
      <w:r w:rsidRPr="001F4A81">
        <w:rPr>
          <w:rFonts w:ascii="Times New Roman" w:hAnsi="Times New Roman" w:cs="Times New Roman"/>
          <w:i/>
          <w:iCs/>
          <w:sz w:val="24"/>
        </w:rPr>
        <w:t>;</w:t>
      </w:r>
    </w:p>
    <w:p w14:paraId="4E46F9A4" w14:textId="27385BAE" w:rsidR="00147041" w:rsidRPr="001F4A81" w:rsidRDefault="00147041" w:rsidP="00DF00B0">
      <w:pPr>
        <w:numPr>
          <w:ilvl w:val="2"/>
          <w:numId w:val="1"/>
        </w:numPr>
        <w:spacing w:line="360" w:lineRule="auto"/>
        <w:ind w:left="0" w:firstLine="0"/>
        <w:jc w:val="both"/>
        <w:rPr>
          <w:rFonts w:ascii="Times New Roman" w:hAnsi="Times New Roman" w:cs="Times New Roman"/>
          <w:i/>
          <w:iCs/>
          <w:sz w:val="24"/>
        </w:rPr>
      </w:pPr>
      <w:r w:rsidRPr="001F4A81">
        <w:rPr>
          <w:rFonts w:ascii="Times New Roman" w:hAnsi="Times New Roman" w:cs="Times New Roman"/>
          <w:i/>
          <w:iCs/>
          <w:sz w:val="24"/>
        </w:rPr>
        <w:t xml:space="preserve">ANEXO </w:t>
      </w:r>
      <w:r w:rsidR="00FF0582" w:rsidRPr="001F4A81">
        <w:rPr>
          <w:rFonts w:ascii="Times New Roman" w:hAnsi="Times New Roman" w:cs="Times New Roman"/>
          <w:i/>
          <w:iCs/>
          <w:sz w:val="24"/>
        </w:rPr>
        <w:t>V</w:t>
      </w:r>
      <w:r w:rsidRPr="001F4A81">
        <w:rPr>
          <w:rFonts w:ascii="Times New Roman" w:hAnsi="Times New Roman" w:cs="Times New Roman"/>
          <w:i/>
          <w:iCs/>
          <w:sz w:val="24"/>
        </w:rPr>
        <w:t xml:space="preserve"> – </w:t>
      </w:r>
      <w:r w:rsidR="00874A7A" w:rsidRPr="001F4A81">
        <w:rPr>
          <w:rFonts w:ascii="Times New Roman" w:hAnsi="Times New Roman" w:cs="Times New Roman"/>
          <w:i/>
          <w:iCs/>
          <w:sz w:val="24"/>
        </w:rPr>
        <w:t>Declaração de situação de regularidade;</w:t>
      </w:r>
    </w:p>
    <w:p w14:paraId="3821F263" w14:textId="74A79975" w:rsidR="00874A7A" w:rsidRPr="001F4A81" w:rsidRDefault="00874A7A" w:rsidP="00DF00B0">
      <w:pPr>
        <w:numPr>
          <w:ilvl w:val="2"/>
          <w:numId w:val="1"/>
        </w:numPr>
        <w:spacing w:line="360" w:lineRule="auto"/>
        <w:ind w:left="0" w:firstLine="0"/>
        <w:jc w:val="both"/>
        <w:rPr>
          <w:rFonts w:ascii="Times New Roman" w:hAnsi="Times New Roman" w:cs="Times New Roman"/>
          <w:i/>
          <w:iCs/>
          <w:sz w:val="24"/>
        </w:rPr>
      </w:pPr>
      <w:r w:rsidRPr="001F4A81">
        <w:rPr>
          <w:rFonts w:ascii="Times New Roman" w:hAnsi="Times New Roman" w:cs="Times New Roman"/>
          <w:i/>
          <w:iCs/>
          <w:sz w:val="24"/>
        </w:rPr>
        <w:t>ANEXO VI – Declaração de Microempresa ou empresa de pequeno porte;</w:t>
      </w:r>
    </w:p>
    <w:p w14:paraId="6A06D928" w14:textId="4504CDE2" w:rsidR="00874A7A" w:rsidRPr="001F4A81" w:rsidRDefault="00874A7A" w:rsidP="00DF00B0">
      <w:pPr>
        <w:numPr>
          <w:ilvl w:val="2"/>
          <w:numId w:val="1"/>
        </w:numPr>
        <w:spacing w:line="360" w:lineRule="auto"/>
        <w:ind w:left="0" w:firstLine="0"/>
        <w:jc w:val="both"/>
        <w:rPr>
          <w:rFonts w:ascii="Times New Roman" w:hAnsi="Times New Roman" w:cs="Times New Roman"/>
          <w:i/>
          <w:iCs/>
          <w:sz w:val="24"/>
        </w:rPr>
      </w:pPr>
      <w:r w:rsidRPr="001F4A81">
        <w:rPr>
          <w:rFonts w:ascii="Times New Roman" w:hAnsi="Times New Roman" w:cs="Times New Roman"/>
          <w:i/>
          <w:iCs/>
          <w:sz w:val="24"/>
        </w:rPr>
        <w:t>ANEXO VII – Declaração de dados atualizados;</w:t>
      </w:r>
    </w:p>
    <w:p w14:paraId="5CB724F9" w14:textId="1D52D841" w:rsidR="00874A7A" w:rsidRPr="001F4A81" w:rsidRDefault="00874A7A" w:rsidP="00DF00B0">
      <w:pPr>
        <w:numPr>
          <w:ilvl w:val="2"/>
          <w:numId w:val="1"/>
        </w:numPr>
        <w:spacing w:line="360" w:lineRule="auto"/>
        <w:ind w:left="0" w:firstLine="0"/>
        <w:jc w:val="both"/>
        <w:rPr>
          <w:rFonts w:ascii="Times New Roman" w:hAnsi="Times New Roman" w:cs="Times New Roman"/>
          <w:i/>
          <w:iCs/>
          <w:sz w:val="24"/>
        </w:rPr>
      </w:pPr>
      <w:r w:rsidRPr="001F4A81">
        <w:rPr>
          <w:rFonts w:ascii="Times New Roman" w:hAnsi="Times New Roman" w:cs="Times New Roman"/>
          <w:i/>
          <w:iCs/>
          <w:sz w:val="24"/>
        </w:rPr>
        <w:t xml:space="preserve">ANEXO VIII – Modelo de procuração   </w:t>
      </w:r>
    </w:p>
    <w:p w14:paraId="78703A15" w14:textId="77777777" w:rsidR="00B05B1D" w:rsidRPr="00874A7A" w:rsidRDefault="00B05B1D" w:rsidP="00DF00B0">
      <w:pPr>
        <w:spacing w:line="360" w:lineRule="auto"/>
        <w:ind w:right="-15"/>
        <w:jc w:val="both"/>
        <w:rPr>
          <w:rFonts w:ascii="Times New Roman" w:hAnsi="Times New Roman" w:cs="Times New Roman"/>
          <w:color w:val="000000"/>
          <w:sz w:val="24"/>
        </w:rPr>
      </w:pPr>
    </w:p>
    <w:p w14:paraId="75ACC2BE" w14:textId="0EB74A11" w:rsidR="00147041" w:rsidRPr="00874A7A" w:rsidRDefault="00874A7A" w:rsidP="00DF00B0">
      <w:pPr>
        <w:spacing w:line="360" w:lineRule="auto"/>
        <w:ind w:right="-15"/>
        <w:jc w:val="both"/>
        <w:rPr>
          <w:rFonts w:ascii="Times New Roman" w:hAnsi="Times New Roman" w:cs="Times New Roman"/>
          <w:color w:val="000000"/>
          <w:sz w:val="24"/>
        </w:rPr>
      </w:pPr>
      <w:r w:rsidRPr="00874A7A">
        <w:rPr>
          <w:rFonts w:ascii="Times New Roman" w:hAnsi="Times New Roman" w:cs="Times New Roman"/>
          <w:sz w:val="24"/>
        </w:rPr>
        <w:t xml:space="preserve">Lima </w:t>
      </w:r>
      <w:r w:rsidRPr="001F4A81">
        <w:rPr>
          <w:rFonts w:ascii="Times New Roman" w:hAnsi="Times New Roman" w:cs="Times New Roman"/>
          <w:sz w:val="24"/>
        </w:rPr>
        <w:t>Duarte</w:t>
      </w:r>
      <w:r w:rsidR="00147041" w:rsidRPr="001F4A81">
        <w:rPr>
          <w:rFonts w:ascii="Times New Roman" w:hAnsi="Times New Roman" w:cs="Times New Roman"/>
          <w:sz w:val="24"/>
        </w:rPr>
        <w:t xml:space="preserve">, </w:t>
      </w:r>
      <w:r w:rsidR="001F4A81" w:rsidRPr="001F4A81">
        <w:rPr>
          <w:rFonts w:ascii="Times New Roman" w:hAnsi="Times New Roman" w:cs="Times New Roman"/>
          <w:sz w:val="24"/>
        </w:rPr>
        <w:t>04</w:t>
      </w:r>
      <w:r w:rsidR="00147041" w:rsidRPr="001F4A81">
        <w:rPr>
          <w:rFonts w:ascii="Times New Roman" w:hAnsi="Times New Roman" w:cs="Times New Roman"/>
          <w:sz w:val="24"/>
        </w:rPr>
        <w:t xml:space="preserve"> de </w:t>
      </w:r>
      <w:r w:rsidR="001F4A81" w:rsidRPr="001F4A81">
        <w:rPr>
          <w:rFonts w:ascii="Times New Roman" w:hAnsi="Times New Roman" w:cs="Times New Roman"/>
          <w:sz w:val="24"/>
        </w:rPr>
        <w:t>junho</w:t>
      </w:r>
      <w:r w:rsidRPr="001F4A81">
        <w:rPr>
          <w:rFonts w:ascii="Times New Roman" w:hAnsi="Times New Roman" w:cs="Times New Roman"/>
          <w:sz w:val="24"/>
        </w:rPr>
        <w:t xml:space="preserve"> </w:t>
      </w:r>
      <w:r w:rsidR="00147041" w:rsidRPr="001F4A81">
        <w:rPr>
          <w:rFonts w:ascii="Times New Roman" w:hAnsi="Times New Roman" w:cs="Times New Roman"/>
          <w:sz w:val="24"/>
        </w:rPr>
        <w:t>de 20</w:t>
      </w:r>
      <w:r w:rsidRPr="001F4A81">
        <w:rPr>
          <w:rFonts w:ascii="Times New Roman" w:hAnsi="Times New Roman" w:cs="Times New Roman"/>
          <w:sz w:val="24"/>
        </w:rPr>
        <w:t xml:space="preserve">24. </w:t>
      </w:r>
    </w:p>
    <w:p w14:paraId="4DF5E51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5A8B39D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2A49C6A8"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Fábio Pereira Vieira</w:t>
      </w:r>
    </w:p>
    <w:p w14:paraId="6B56F6F7"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Presidente</w:t>
      </w:r>
    </w:p>
    <w:p w14:paraId="024D5D11"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p>
    <w:p w14:paraId="6CF8080D" w14:textId="77777777" w:rsidR="00874A7A" w:rsidRPr="00874A7A" w:rsidRDefault="00874A7A" w:rsidP="00874A7A">
      <w:pPr>
        <w:rPr>
          <w:rFonts w:ascii="Times New Roman" w:hAnsi="Times New Roman" w:cs="Times New Roman"/>
          <w:color w:val="000000" w:themeColor="text1"/>
          <w:sz w:val="24"/>
        </w:rPr>
      </w:pPr>
    </w:p>
    <w:p w14:paraId="0259C161" w14:textId="77777777" w:rsidR="00874A7A" w:rsidRPr="00874A7A" w:rsidRDefault="00874A7A" w:rsidP="00874A7A">
      <w:pPr>
        <w:rPr>
          <w:rFonts w:ascii="Times New Roman" w:hAnsi="Times New Roman" w:cs="Times New Roman"/>
          <w:color w:val="000000" w:themeColor="text1"/>
          <w:sz w:val="24"/>
        </w:rPr>
      </w:pPr>
    </w:p>
    <w:p w14:paraId="485C6AF3" w14:textId="77777777" w:rsidR="00874A7A" w:rsidRPr="00874A7A" w:rsidRDefault="00874A7A" w:rsidP="00874A7A">
      <w:pPr>
        <w:rPr>
          <w:rFonts w:ascii="Times New Roman" w:hAnsi="Times New Roman" w:cs="Times New Roman"/>
          <w:color w:val="000000" w:themeColor="text1"/>
          <w:sz w:val="24"/>
        </w:rPr>
      </w:pPr>
    </w:p>
    <w:p w14:paraId="1C7FB56A" w14:textId="77777777" w:rsidR="00874A7A" w:rsidRPr="00874A7A" w:rsidRDefault="00874A7A" w:rsidP="00874A7A">
      <w:pPr>
        <w:jc w:val="center"/>
        <w:rPr>
          <w:rFonts w:ascii="Times New Roman" w:hAnsi="Times New Roman" w:cs="Times New Roman"/>
          <w:b/>
          <w:color w:val="000000" w:themeColor="text1"/>
          <w:sz w:val="24"/>
        </w:rPr>
      </w:pPr>
    </w:p>
    <w:p w14:paraId="6A5F5269" w14:textId="77777777" w:rsidR="00874A7A" w:rsidRPr="00874A7A" w:rsidRDefault="00874A7A" w:rsidP="00874A7A">
      <w:pPr>
        <w:jc w:val="center"/>
        <w:rPr>
          <w:rFonts w:ascii="Times New Roman" w:hAnsi="Times New Roman" w:cs="Times New Roman"/>
          <w:b/>
          <w:color w:val="000000" w:themeColor="text1"/>
          <w:sz w:val="24"/>
        </w:rPr>
      </w:pPr>
    </w:p>
    <w:p w14:paraId="65E97B1B" w14:textId="4AD69949"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 xml:space="preserve">    José Guilhermando Andrade Novaes</w:t>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t>Edson Lima Campos</w:t>
      </w:r>
    </w:p>
    <w:p w14:paraId="4924A967" w14:textId="64BB4E0E" w:rsidR="00874A7A" w:rsidRPr="00874A7A" w:rsidRDefault="00874A7A" w:rsidP="00874A7A">
      <w:pPr>
        <w:spacing w:line="276" w:lineRule="auto"/>
        <w:jc w:val="center"/>
        <w:rPr>
          <w:rFonts w:ascii="Times New Roman" w:hAnsi="Times New Roman" w:cs="Times New Roman"/>
          <w:b/>
          <w:bCs/>
          <w:iCs/>
          <w:color w:val="000000" w:themeColor="text1"/>
          <w:sz w:val="24"/>
        </w:rPr>
      </w:pPr>
      <w:r w:rsidRPr="00874A7A">
        <w:rPr>
          <w:rFonts w:ascii="Times New Roman" w:hAnsi="Times New Roman" w:cs="Times New Roman"/>
          <w:b/>
          <w:bCs/>
          <w:color w:val="000000" w:themeColor="text1"/>
          <w:sz w:val="24"/>
        </w:rPr>
        <w:t xml:space="preserve">                        Vice-Presidente </w:t>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t xml:space="preserve">      Secretário</w:t>
      </w:r>
      <w:r w:rsidRPr="00874A7A">
        <w:rPr>
          <w:rFonts w:ascii="Times New Roman" w:hAnsi="Times New Roman" w:cs="Times New Roman"/>
          <w:b/>
          <w:bCs/>
          <w:iCs/>
          <w:color w:val="000000" w:themeColor="text1"/>
          <w:sz w:val="24"/>
        </w:rPr>
        <w:t xml:space="preserve"> </w:t>
      </w:r>
    </w:p>
    <w:p w14:paraId="3EA948BC" w14:textId="3EF066AF" w:rsidR="00147041" w:rsidRPr="00F919A5" w:rsidRDefault="00040021" w:rsidP="00DF00B0">
      <w:pPr>
        <w:spacing w:line="360" w:lineRule="auto"/>
        <w:jc w:val="both"/>
        <w:rPr>
          <w:rFonts w:ascii="Times New Roman" w:hAnsi="Times New Roman" w:cs="Times New Roman"/>
          <w:b/>
          <w:bCs/>
          <w:iCs/>
          <w:color w:val="000000"/>
          <w:sz w:val="24"/>
        </w:rPr>
      </w:pPr>
      <w:r w:rsidRPr="00874A7A">
        <w:rPr>
          <w:rFonts w:ascii="Times New Roman" w:hAnsi="Times New Roman" w:cs="Times New Roman"/>
          <w:b/>
          <w:bCs/>
          <w:iCs/>
          <w:color w:val="000000"/>
          <w:sz w:val="24"/>
        </w:rPr>
        <w:br w:type="page"/>
      </w:r>
    </w:p>
    <w:p w14:paraId="4587858B" w14:textId="6D4770B2" w:rsidR="00C4411B" w:rsidRPr="00874A7A" w:rsidRDefault="00C525CC" w:rsidP="00DF00B0">
      <w:pPr>
        <w:pStyle w:val="Ttulo"/>
        <w:spacing w:line="360" w:lineRule="auto"/>
        <w:jc w:val="both"/>
        <w:rPr>
          <w:rFonts w:ascii="Times New Roman" w:hAnsi="Times New Roman" w:cs="Times New Roman"/>
          <w:sz w:val="24"/>
          <w:szCs w:val="24"/>
        </w:rPr>
      </w:pPr>
      <w:r w:rsidRPr="00874A7A">
        <w:rPr>
          <w:rFonts w:ascii="Times New Roman" w:hAnsi="Times New Roman" w:cs="Times New Roman"/>
          <w:sz w:val="24"/>
          <w:szCs w:val="24"/>
        </w:rPr>
        <w:lastRenderedPageBreak/>
        <w:t>ANEXO I</w:t>
      </w:r>
      <w:r w:rsidR="00E23CC8" w:rsidRPr="00874A7A">
        <w:rPr>
          <w:rFonts w:ascii="Times New Roman" w:hAnsi="Times New Roman" w:cs="Times New Roman"/>
          <w:sz w:val="24"/>
          <w:szCs w:val="24"/>
        </w:rPr>
        <w:t xml:space="preserve"> – DOCUMENTAÇÃO EXIGIDA PARA HABILITAÇÃO</w:t>
      </w:r>
    </w:p>
    <w:p w14:paraId="319A706F" w14:textId="77777777" w:rsidR="006D67F2" w:rsidRPr="00874A7A" w:rsidRDefault="006D67F2" w:rsidP="00DF00B0">
      <w:pPr>
        <w:spacing w:line="360" w:lineRule="auto"/>
        <w:jc w:val="both"/>
        <w:rPr>
          <w:rFonts w:ascii="Times New Roman" w:hAnsi="Times New Roman" w:cs="Times New Roman"/>
          <w:sz w:val="24"/>
          <w:lang w:eastAsia="en-US"/>
        </w:rPr>
      </w:pPr>
    </w:p>
    <w:p w14:paraId="15F67DF1" w14:textId="2C4A329C" w:rsidR="00935BAB" w:rsidRPr="00874A7A" w:rsidRDefault="00935BAB" w:rsidP="00DF00B0">
      <w:pPr>
        <w:spacing w:line="360" w:lineRule="auto"/>
        <w:jc w:val="both"/>
        <w:rPr>
          <w:rFonts w:ascii="Times New Roman" w:hAnsi="Times New Roman" w:cs="Times New Roman"/>
          <w:sz w:val="24"/>
          <w:lang w:eastAsia="en-US"/>
        </w:rPr>
      </w:pPr>
    </w:p>
    <w:p w14:paraId="2E34A558" w14:textId="77777777" w:rsidR="00E23CC8" w:rsidRPr="00874A7A" w:rsidRDefault="00E23CC8" w:rsidP="00DF00B0">
      <w:pPr>
        <w:pStyle w:val="PADRO"/>
        <w:keepNext w:val="0"/>
        <w:widowControl/>
        <w:numPr>
          <w:ilvl w:val="0"/>
          <w:numId w:val="16"/>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34B7DABD"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874A7A" w:rsidRDefault="00E23CC8" w:rsidP="00DF00B0">
      <w:pPr>
        <w:pStyle w:val="PargrafodaLista"/>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486C8B5B" w14:textId="4CAE156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decreto de autorização, em se tratando de sociedade empresária estrangeira em funcionamento no País;</w:t>
      </w:r>
    </w:p>
    <w:p w14:paraId="6C1D1E64" w14:textId="77777777" w:rsidR="00E23CC8" w:rsidRPr="00874A7A" w:rsidRDefault="00E23CC8" w:rsidP="00DF00B0">
      <w:pPr>
        <w:pStyle w:val="PargrafodaLista"/>
        <w:numPr>
          <w:ilvl w:val="1"/>
          <w:numId w:val="16"/>
        </w:numPr>
        <w:spacing w:line="360" w:lineRule="auto"/>
        <w:ind w:left="0" w:firstLine="0"/>
        <w:jc w:val="both"/>
        <w:rPr>
          <w:rFonts w:ascii="Times New Roman" w:hAnsi="Times New Roman" w:cs="Times New Roman"/>
          <w:bCs/>
          <w:color w:val="000000"/>
          <w:sz w:val="24"/>
        </w:rPr>
      </w:pPr>
      <w:r w:rsidRPr="00874A7A">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874A7A" w:rsidRDefault="00E23CC8" w:rsidP="00DF00B0">
      <w:pPr>
        <w:pStyle w:val="PargrafodaLista"/>
        <w:spacing w:line="360" w:lineRule="auto"/>
        <w:ind w:left="0"/>
        <w:jc w:val="both"/>
        <w:rPr>
          <w:rFonts w:ascii="Times New Roman" w:hAnsi="Times New Roman" w:cs="Times New Roman"/>
          <w:bCs/>
          <w:color w:val="000000"/>
          <w:sz w:val="24"/>
        </w:rPr>
      </w:pPr>
    </w:p>
    <w:p w14:paraId="5BD979A4" w14:textId="4245F83A" w:rsidR="00E23CC8" w:rsidRPr="00874A7A" w:rsidRDefault="00E23CC8" w:rsidP="00DF00B0">
      <w:pPr>
        <w:pStyle w:val="PADRO"/>
        <w:keepNext w:val="0"/>
        <w:widowControl/>
        <w:numPr>
          <w:ilvl w:val="0"/>
          <w:numId w:val="16"/>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w:t>
      </w:r>
      <w:r w:rsidR="00031257" w:rsidRPr="00874A7A">
        <w:rPr>
          <w:rFonts w:ascii="Times New Roman" w:hAnsi="Times New Roman" w:cs="Times New Roman"/>
          <w:b/>
          <w:bCs/>
          <w:color w:val="000000"/>
          <w:sz w:val="24"/>
        </w:rPr>
        <w:t>, social</w:t>
      </w:r>
      <w:r w:rsidRPr="00874A7A">
        <w:rPr>
          <w:rFonts w:ascii="Times New Roman" w:hAnsi="Times New Roman" w:cs="Times New Roman"/>
          <w:b/>
          <w:bCs/>
          <w:color w:val="000000"/>
          <w:sz w:val="24"/>
        </w:rPr>
        <w:t xml:space="preserve"> e trabalhista:</w:t>
      </w:r>
    </w:p>
    <w:p w14:paraId="411C6723"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r w:rsidRPr="00874A7A">
        <w:rPr>
          <w:rFonts w:ascii="Times New Roman" w:hAnsi="Times New Roman" w:cs="Times New Roman"/>
          <w:sz w:val="24"/>
        </w:rPr>
        <w:lastRenderedPageBreak/>
        <w:t>nos termos da Portaria Conjunta nº 1.751, de 02/10/2014, do Secretário da Receita Federal do Brasil e da Procuradora-Geral da Fazenda Nacional.</w:t>
      </w:r>
    </w:p>
    <w:p w14:paraId="11EFE100" w14:textId="77777777"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lang w:eastAsia="en-US"/>
        </w:rPr>
        <w:t>prova de regularidade com o Fundo de Garantia do Tempo de Serviço (FGTS);</w:t>
      </w:r>
    </w:p>
    <w:p w14:paraId="3A977C77" w14:textId="77777777" w:rsidR="00E23CC8" w:rsidRPr="00F919A5"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 xml:space="preserve">prova de inexistência de débitos inadimplidos perante a Justiça do Trabalho, mediante a apresentação de certidão negativa ou positiva </w:t>
      </w:r>
      <w:r w:rsidRPr="00F919A5">
        <w:rPr>
          <w:rFonts w:ascii="Times New Roman" w:hAnsi="Times New Roman" w:cs="Times New Roman"/>
          <w:sz w:val="24"/>
          <w:lang w:eastAsia="en-US"/>
        </w:rPr>
        <w:t>com efeito de negativa, nos termos do Título VII-A da Consolidação das Leis do Trabalho, aprovada pelo Decreto-Lei nº 5.452, de 1º de maio de 1943;</w:t>
      </w:r>
    </w:p>
    <w:p w14:paraId="5DCE1D2B" w14:textId="08AD53F4" w:rsidR="00E23CC8" w:rsidRPr="00F919A5"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b/>
          <w:sz w:val="24"/>
        </w:rPr>
      </w:pPr>
      <w:r w:rsidRPr="00F919A5">
        <w:rPr>
          <w:rFonts w:ascii="Times New Roman" w:hAnsi="Times New Roman" w:cs="Times New Roman"/>
          <w:sz w:val="24"/>
        </w:rPr>
        <w:t xml:space="preserve">prova de regularidade com a Fazenda </w:t>
      </w:r>
      <w:r w:rsidR="008702C9" w:rsidRPr="00F919A5">
        <w:rPr>
          <w:rFonts w:ascii="Times New Roman" w:hAnsi="Times New Roman" w:cs="Times New Roman"/>
          <w:i/>
          <w:iCs/>
          <w:sz w:val="24"/>
        </w:rPr>
        <w:t xml:space="preserve">Estadual e/ou </w:t>
      </w:r>
      <w:r w:rsidRPr="00F919A5">
        <w:rPr>
          <w:rFonts w:ascii="Times New Roman" w:hAnsi="Times New Roman" w:cs="Times New Roman"/>
          <w:i/>
          <w:iCs/>
          <w:sz w:val="24"/>
        </w:rPr>
        <w:t>Municipal</w:t>
      </w:r>
      <w:r w:rsidRPr="00F919A5">
        <w:rPr>
          <w:rFonts w:ascii="Times New Roman" w:hAnsi="Times New Roman" w:cs="Times New Roman"/>
          <w:sz w:val="24"/>
        </w:rPr>
        <w:t xml:space="preserve"> do domicílio ou sede do </w:t>
      </w:r>
      <w:r w:rsidR="00294801" w:rsidRPr="00F919A5">
        <w:rPr>
          <w:rFonts w:ascii="Times New Roman" w:hAnsi="Times New Roman" w:cs="Times New Roman"/>
          <w:sz w:val="24"/>
        </w:rPr>
        <w:t>fornecedor</w:t>
      </w:r>
      <w:r w:rsidRPr="00F919A5">
        <w:rPr>
          <w:rFonts w:ascii="Times New Roman" w:hAnsi="Times New Roman" w:cs="Times New Roman"/>
          <w:sz w:val="24"/>
        </w:rPr>
        <w:t xml:space="preserve">, relativa à atividade em cujo exercício contrata ou concorre; </w:t>
      </w:r>
    </w:p>
    <w:p w14:paraId="44FED357" w14:textId="5B102CA6" w:rsidR="00E23CC8" w:rsidRPr="00874A7A" w:rsidRDefault="00E23CC8" w:rsidP="00DF00B0">
      <w:pPr>
        <w:numPr>
          <w:ilvl w:val="1"/>
          <w:numId w:val="16"/>
        </w:numPr>
        <w:tabs>
          <w:tab w:val="left" w:pos="1440"/>
        </w:tabs>
        <w:autoSpaceDE w:val="0"/>
        <w:snapToGrid w:val="0"/>
        <w:spacing w:line="360" w:lineRule="auto"/>
        <w:ind w:left="0" w:firstLine="0"/>
        <w:jc w:val="both"/>
        <w:rPr>
          <w:rFonts w:ascii="Times New Roman" w:hAnsi="Times New Roman" w:cs="Times New Roman"/>
          <w:b/>
          <w:sz w:val="24"/>
        </w:rPr>
      </w:pPr>
      <w:r w:rsidRPr="00F919A5">
        <w:rPr>
          <w:rFonts w:ascii="Times New Roman" w:hAnsi="Times New Roman" w:cs="Times New Roman"/>
          <w:sz w:val="24"/>
        </w:rPr>
        <w:t xml:space="preserve">caso o </w:t>
      </w:r>
      <w:r w:rsidR="00A22FA7" w:rsidRPr="00F919A5">
        <w:rPr>
          <w:rFonts w:ascii="Times New Roman" w:hAnsi="Times New Roman" w:cs="Times New Roman"/>
          <w:sz w:val="24"/>
        </w:rPr>
        <w:t>fornecedor</w:t>
      </w:r>
      <w:r w:rsidRPr="00F919A5">
        <w:rPr>
          <w:rFonts w:ascii="Times New Roman" w:hAnsi="Times New Roman" w:cs="Times New Roman"/>
          <w:sz w:val="24"/>
        </w:rPr>
        <w:t xml:space="preserve"> seja considerado isento dos tributos </w:t>
      </w:r>
      <w:r w:rsidR="00294801" w:rsidRPr="00F919A5">
        <w:rPr>
          <w:rFonts w:ascii="Times New Roman" w:hAnsi="Times New Roman" w:cs="Times New Roman"/>
          <w:i/>
          <w:sz w:val="24"/>
        </w:rPr>
        <w:t xml:space="preserve">estaduais </w:t>
      </w:r>
      <w:r w:rsidR="00294801" w:rsidRPr="00F919A5">
        <w:rPr>
          <w:rFonts w:ascii="Times New Roman" w:hAnsi="Times New Roman" w:cs="Times New Roman"/>
          <w:b/>
          <w:i/>
          <w:sz w:val="24"/>
          <w:u w:val="single"/>
        </w:rPr>
        <w:t>ou</w:t>
      </w:r>
      <w:r w:rsidR="00294801" w:rsidRPr="00F919A5">
        <w:rPr>
          <w:rFonts w:ascii="Times New Roman" w:hAnsi="Times New Roman" w:cs="Times New Roman"/>
          <w:i/>
          <w:sz w:val="24"/>
        </w:rPr>
        <w:t xml:space="preserve"> </w:t>
      </w:r>
      <w:r w:rsidRPr="00F919A5">
        <w:rPr>
          <w:rFonts w:ascii="Times New Roman" w:hAnsi="Times New Roman" w:cs="Times New Roman"/>
          <w:i/>
          <w:sz w:val="24"/>
        </w:rPr>
        <w:t>municipais</w:t>
      </w:r>
      <w:r w:rsidRPr="00F919A5">
        <w:rPr>
          <w:rFonts w:ascii="Times New Roman" w:hAnsi="Times New Roman" w:cs="Times New Roman"/>
          <w:sz w:val="24"/>
        </w:rPr>
        <w:t xml:space="preserve"> relacionados ao objeto </w:t>
      </w:r>
      <w:r w:rsidR="00294801" w:rsidRPr="00F919A5">
        <w:rPr>
          <w:rFonts w:ascii="Times New Roman" w:hAnsi="Times New Roman" w:cs="Times New Roman"/>
          <w:sz w:val="24"/>
        </w:rPr>
        <w:t>contratual</w:t>
      </w:r>
      <w:r w:rsidRPr="00F919A5">
        <w:rPr>
          <w:rFonts w:ascii="Times New Roman" w:hAnsi="Times New Roman" w:cs="Times New Roman"/>
          <w:sz w:val="24"/>
        </w:rPr>
        <w:t xml:space="preserve">, deverá comprovar tal condição mediante a apresentação </w:t>
      </w:r>
      <w:r w:rsidRPr="00874A7A">
        <w:rPr>
          <w:rFonts w:ascii="Times New Roman" w:hAnsi="Times New Roman" w:cs="Times New Roman"/>
          <w:sz w:val="24"/>
        </w:rPr>
        <w:t xml:space="preserve">de declaração da Fazenda </w:t>
      </w:r>
      <w:r w:rsidR="00294801" w:rsidRPr="00874A7A">
        <w:rPr>
          <w:rFonts w:ascii="Times New Roman" w:hAnsi="Times New Roman" w:cs="Times New Roman"/>
          <w:sz w:val="24"/>
        </w:rPr>
        <w:t>respectiva</w:t>
      </w:r>
      <w:r w:rsidRPr="00874A7A">
        <w:rPr>
          <w:rFonts w:ascii="Times New Roman" w:hAnsi="Times New Roman" w:cs="Times New Roman"/>
          <w:sz w:val="24"/>
        </w:rPr>
        <w:t xml:space="preserve"> do seu domicílio ou sede, ou outra equivalente, na forma da lei; </w:t>
      </w:r>
    </w:p>
    <w:p w14:paraId="28ABF0AD" w14:textId="1501CBF7" w:rsidR="00E23CC8" w:rsidRPr="00874A7A" w:rsidRDefault="00E23CC8" w:rsidP="00DF00B0">
      <w:pPr>
        <w:pStyle w:val="PADRO"/>
        <w:keepNext w:val="0"/>
        <w:widowControl/>
        <w:numPr>
          <w:ilvl w:val="0"/>
          <w:numId w:val="16"/>
        </w:numPr>
        <w:spacing w:before="0" w:after="0" w:line="360" w:lineRule="auto"/>
        <w:ind w:left="0" w:firstLine="0"/>
        <w:rPr>
          <w:rFonts w:ascii="Times New Roman" w:hAnsi="Times New Roman" w:cs="Times New Roman"/>
          <w:sz w:val="24"/>
        </w:rPr>
      </w:pPr>
      <w:r w:rsidRPr="00874A7A">
        <w:rPr>
          <w:rFonts w:ascii="Times New Roman" w:hAnsi="Times New Roman" w:cs="Times New Roman"/>
          <w:b/>
          <w:color w:val="000000"/>
          <w:sz w:val="24"/>
        </w:rPr>
        <w:t>Qualificação Econômico-Financeira:</w:t>
      </w:r>
      <w:r w:rsidRPr="00874A7A">
        <w:rPr>
          <w:rFonts w:ascii="Times New Roman" w:hAnsi="Times New Roman" w:cs="Times New Roman"/>
          <w:b/>
          <w:bCs/>
          <w:iCs/>
          <w:color w:val="000000"/>
          <w:sz w:val="24"/>
        </w:rPr>
        <w:t xml:space="preserve"> </w:t>
      </w:r>
    </w:p>
    <w:p w14:paraId="1F9F2D1E" w14:textId="0C05237D" w:rsidR="00E23CC8" w:rsidRPr="00874A7A" w:rsidRDefault="00E23CC8" w:rsidP="00DF00B0">
      <w:pPr>
        <w:pStyle w:val="PargrafodaLista"/>
        <w:numPr>
          <w:ilvl w:val="1"/>
          <w:numId w:val="16"/>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certidão negativa de falência expedida pelo distribuidor da sede do </w:t>
      </w:r>
      <w:r w:rsidR="009E584F" w:rsidRPr="00874A7A">
        <w:rPr>
          <w:rFonts w:ascii="Times New Roman" w:hAnsi="Times New Roman" w:cs="Times New Roman"/>
          <w:color w:val="000000"/>
          <w:sz w:val="24"/>
        </w:rPr>
        <w:t>fornecedor</w:t>
      </w:r>
      <w:r w:rsidRPr="00874A7A">
        <w:rPr>
          <w:rFonts w:ascii="Times New Roman" w:hAnsi="Times New Roman" w:cs="Times New Roman"/>
          <w:color w:val="000000"/>
          <w:sz w:val="24"/>
        </w:rPr>
        <w:t>;</w:t>
      </w:r>
    </w:p>
    <w:p w14:paraId="7ACD4B85" w14:textId="77777777" w:rsidR="00E23CC8" w:rsidRPr="00874A7A" w:rsidRDefault="00E23CC8" w:rsidP="00DF00B0">
      <w:pPr>
        <w:tabs>
          <w:tab w:val="left" w:pos="1440"/>
        </w:tabs>
        <w:autoSpaceDE w:val="0"/>
        <w:snapToGrid w:val="0"/>
        <w:spacing w:line="360" w:lineRule="auto"/>
        <w:jc w:val="both"/>
        <w:rPr>
          <w:rFonts w:ascii="Times New Roman" w:hAnsi="Times New Roman" w:cs="Times New Roman"/>
          <w:color w:val="000000"/>
          <w:sz w:val="24"/>
        </w:rPr>
      </w:pPr>
      <w:bookmarkStart w:id="15" w:name="_Hlk519176340"/>
    </w:p>
    <w:p w14:paraId="7F1B51ED" w14:textId="77777777" w:rsidR="00E23CC8" w:rsidRPr="00874A7A" w:rsidRDefault="00E23CC8" w:rsidP="00DF00B0">
      <w:pPr>
        <w:spacing w:line="360" w:lineRule="auto"/>
        <w:jc w:val="both"/>
        <w:rPr>
          <w:rFonts w:ascii="Times New Roman" w:hAnsi="Times New Roman" w:cs="Times New Roman"/>
          <w:sz w:val="24"/>
        </w:rPr>
      </w:pPr>
    </w:p>
    <w:bookmarkEnd w:id="15"/>
    <w:p w14:paraId="7E5A6A8F" w14:textId="77777777" w:rsidR="00F919A5" w:rsidRDefault="00F919A5">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14:paraId="1C60CAB8" w14:textId="432F0833" w:rsidR="00874A7A" w:rsidRPr="00CF4391" w:rsidRDefault="00874A7A" w:rsidP="00874A7A">
      <w:pPr>
        <w:spacing w:after="160" w:line="259" w:lineRule="auto"/>
        <w:jc w:val="center"/>
        <w:rPr>
          <w:rFonts w:ascii="Times New Roman" w:hAnsi="Times New Roman" w:cs="Times New Roman"/>
          <w:b/>
          <w:bCs/>
          <w:color w:val="000000"/>
          <w:sz w:val="24"/>
        </w:rPr>
      </w:pPr>
      <w:r w:rsidRPr="00CF4391">
        <w:rPr>
          <w:rFonts w:ascii="Times New Roman" w:hAnsi="Times New Roman" w:cs="Times New Roman"/>
          <w:b/>
          <w:bCs/>
          <w:color w:val="000000"/>
          <w:sz w:val="24"/>
        </w:rPr>
        <w:lastRenderedPageBreak/>
        <w:t>ANEXO II</w:t>
      </w:r>
    </w:p>
    <w:p w14:paraId="3DC2EF86" w14:textId="77777777" w:rsidR="00BC6291" w:rsidRPr="00BC6291" w:rsidRDefault="00BC6291" w:rsidP="00BC6291">
      <w:pPr>
        <w:pStyle w:val="Ttulo1"/>
        <w:spacing w:before="0"/>
        <w:jc w:val="center"/>
        <w:rPr>
          <w:rFonts w:ascii="Times New Roman" w:hAnsi="Times New Roman" w:cs="Times New Roman"/>
          <w:b/>
          <w:bCs/>
          <w:color w:val="000000"/>
          <w:sz w:val="24"/>
          <w:szCs w:val="24"/>
        </w:rPr>
      </w:pPr>
      <w:r w:rsidRPr="00BC6291">
        <w:rPr>
          <w:rFonts w:ascii="Times New Roman" w:hAnsi="Times New Roman" w:cs="Times New Roman"/>
          <w:b/>
          <w:bCs/>
          <w:color w:val="000000"/>
          <w:sz w:val="24"/>
          <w:szCs w:val="24"/>
        </w:rPr>
        <w:t>TERMO DE REFERÊNCIA 06/2024</w:t>
      </w:r>
    </w:p>
    <w:p w14:paraId="7A6BB753" w14:textId="5439FDC9" w:rsidR="00BC6291" w:rsidRPr="00BC6291" w:rsidRDefault="00BC6291" w:rsidP="008803C0">
      <w:pPr>
        <w:pStyle w:val="Ttulo3"/>
        <w:spacing w:before="0"/>
        <w:jc w:val="both"/>
        <w:rPr>
          <w:rFonts w:ascii="Times New Roman" w:hAnsi="Times New Roman" w:cs="Times New Roman"/>
          <w:b/>
          <w:bCs/>
          <w:color w:val="000000"/>
        </w:rPr>
      </w:pPr>
      <w:r w:rsidRPr="00BC6291">
        <w:rPr>
          <w:rFonts w:ascii="Times New Roman" w:hAnsi="Times New Roman" w:cs="Times New Roman"/>
          <w:b/>
          <w:bCs/>
          <w:color w:val="000000"/>
        </w:rPr>
        <w:t>1. INFORMAÇÕES BÁSICAS</w:t>
      </w:r>
    </w:p>
    <w:p w14:paraId="1164EE94" w14:textId="77777777" w:rsidR="00BC6291" w:rsidRPr="00BC6291" w:rsidRDefault="00BC6291" w:rsidP="008803C0">
      <w:pPr>
        <w:pStyle w:val="NormalWeb"/>
        <w:spacing w:before="0" w:beforeAutospacing="0" w:after="0" w:afterAutospacing="0"/>
        <w:jc w:val="both"/>
        <w:rPr>
          <w:color w:val="000000"/>
        </w:rPr>
      </w:pPr>
      <w:r w:rsidRPr="00BC6291">
        <w:rPr>
          <w:b/>
          <w:bCs/>
          <w:color w:val="000000"/>
        </w:rPr>
        <w:t>Órgão:</w:t>
      </w:r>
      <w:r w:rsidRPr="00BC6291">
        <w:rPr>
          <w:color w:val="000000"/>
        </w:rPr>
        <w:t> CÂMARA MUNICIPAL DE LIMA DUARTE (20.434.122/0001-01)</w:t>
      </w:r>
    </w:p>
    <w:p w14:paraId="68216E51" w14:textId="77777777" w:rsidR="00BC6291" w:rsidRPr="00BC6291" w:rsidRDefault="00BC6291" w:rsidP="008803C0">
      <w:pPr>
        <w:pStyle w:val="NormalWeb"/>
        <w:spacing w:before="0" w:beforeAutospacing="0" w:after="0" w:afterAutospacing="0"/>
        <w:jc w:val="both"/>
        <w:rPr>
          <w:color w:val="000000"/>
        </w:rPr>
      </w:pPr>
      <w:r w:rsidRPr="00BC6291">
        <w:rPr>
          <w:b/>
          <w:bCs/>
          <w:color w:val="000000"/>
        </w:rPr>
        <w:t>Nº do processo:</w:t>
      </w:r>
      <w:r w:rsidRPr="00BC6291">
        <w:rPr>
          <w:color w:val="000000"/>
        </w:rPr>
        <w:t> 11/2024</w:t>
      </w:r>
    </w:p>
    <w:p w14:paraId="2F6438E1" w14:textId="386B0CAC" w:rsidR="00BC6291" w:rsidRPr="00BC6291" w:rsidRDefault="00BC6291" w:rsidP="008803C0">
      <w:pPr>
        <w:pStyle w:val="NormalWeb"/>
        <w:spacing w:before="0" w:beforeAutospacing="0" w:after="0" w:afterAutospacing="0"/>
        <w:jc w:val="both"/>
        <w:rPr>
          <w:color w:val="000000"/>
        </w:rPr>
      </w:pPr>
      <w:r w:rsidRPr="00BC6291">
        <w:rPr>
          <w:b/>
          <w:bCs/>
          <w:color w:val="000000"/>
        </w:rPr>
        <w:t>Categoria do TR:</w:t>
      </w:r>
      <w:r w:rsidRPr="00BC6291">
        <w:rPr>
          <w:color w:val="000000"/>
        </w:rPr>
        <w:t> Aquisição de materiais de consumo e/ou permanente</w:t>
      </w:r>
      <w:r w:rsidRPr="00BC6291">
        <w:rPr>
          <w:color w:val="000000"/>
        </w:rPr>
        <w:br/>
      </w:r>
    </w:p>
    <w:p w14:paraId="32E6DE44" w14:textId="72C202E5" w:rsidR="00BC6291" w:rsidRPr="00BC6291" w:rsidRDefault="00BC6291" w:rsidP="008803C0">
      <w:pPr>
        <w:pStyle w:val="Ttulo3"/>
        <w:numPr>
          <w:ilvl w:val="0"/>
          <w:numId w:val="24"/>
        </w:numPr>
        <w:spacing w:before="0"/>
        <w:jc w:val="both"/>
        <w:rPr>
          <w:rFonts w:ascii="Times New Roman" w:hAnsi="Times New Roman" w:cs="Times New Roman"/>
          <w:b/>
          <w:bCs/>
          <w:color w:val="auto"/>
        </w:rPr>
      </w:pPr>
      <w:r w:rsidRPr="00BC6291">
        <w:rPr>
          <w:rFonts w:ascii="Times New Roman" w:hAnsi="Times New Roman" w:cs="Times New Roman"/>
          <w:b/>
          <w:bCs/>
          <w:color w:val="auto"/>
        </w:rPr>
        <w:t>DEFINIÇÃO DO OBJETO</w:t>
      </w:r>
    </w:p>
    <w:p w14:paraId="79E9C36B" w14:textId="77777777" w:rsidR="00BC6291" w:rsidRPr="00BC6291" w:rsidRDefault="00BC6291" w:rsidP="00BC6291">
      <w:pPr>
        <w:pStyle w:val="PargrafodaLista"/>
        <w:ind w:left="360"/>
      </w:pPr>
    </w:p>
    <w:tbl>
      <w:tblPr>
        <w:tblW w:w="0" w:type="auto"/>
        <w:tblLayout w:type="fixed"/>
        <w:tblCellMar>
          <w:left w:w="0" w:type="dxa"/>
          <w:right w:w="0" w:type="dxa"/>
        </w:tblCellMar>
        <w:tblLook w:val="04A0" w:firstRow="1" w:lastRow="0" w:firstColumn="1" w:lastColumn="0" w:noHBand="0" w:noVBand="1"/>
      </w:tblPr>
      <w:tblGrid>
        <w:gridCol w:w="773"/>
        <w:gridCol w:w="6305"/>
        <w:gridCol w:w="1134"/>
        <w:gridCol w:w="1326"/>
      </w:tblGrid>
      <w:tr w:rsidR="00BC6291" w:rsidRPr="00BC6291" w14:paraId="32F16C26" w14:textId="77777777" w:rsidTr="008803C0">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E997F7"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Item</w:t>
            </w:r>
          </w:p>
        </w:tc>
        <w:tc>
          <w:tcPr>
            <w:tcW w:w="63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77C096"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Especificação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41CE0"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Unidade</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483D0"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Quantidade</w:t>
            </w:r>
          </w:p>
        </w:tc>
      </w:tr>
      <w:tr w:rsidR="00BC6291" w:rsidRPr="00BC6291" w14:paraId="37ED8A01" w14:textId="77777777" w:rsidTr="008803C0">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EC05F"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01</w:t>
            </w:r>
          </w:p>
        </w:tc>
        <w:tc>
          <w:tcPr>
            <w:tcW w:w="6305" w:type="dxa"/>
            <w:tcBorders>
              <w:top w:val="nil"/>
              <w:left w:val="nil"/>
              <w:bottom w:val="single" w:sz="8" w:space="0" w:color="auto"/>
              <w:right w:val="single" w:sz="8" w:space="0" w:color="auto"/>
            </w:tcBorders>
            <w:tcMar>
              <w:top w:w="0" w:type="dxa"/>
              <w:left w:w="108" w:type="dxa"/>
              <w:bottom w:w="0" w:type="dxa"/>
              <w:right w:w="108" w:type="dxa"/>
            </w:tcMar>
            <w:hideMark/>
          </w:tcPr>
          <w:p w14:paraId="00B70329"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800FF1C"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Recarga</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14:paraId="29478607" w14:textId="0991FAB0"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1</w:t>
            </w:r>
            <w:r w:rsidR="001F4A81">
              <w:rPr>
                <w:rFonts w:ascii="Times New Roman" w:hAnsi="Times New Roman" w:cs="Times New Roman"/>
                <w:sz w:val="24"/>
              </w:rPr>
              <w:t>20</w:t>
            </w:r>
          </w:p>
        </w:tc>
      </w:tr>
      <w:tr w:rsidR="00BC6291" w:rsidRPr="00BC6291" w14:paraId="6CE8F116" w14:textId="77777777" w:rsidTr="008803C0">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42730"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02</w:t>
            </w:r>
          </w:p>
        </w:tc>
        <w:tc>
          <w:tcPr>
            <w:tcW w:w="6305" w:type="dxa"/>
            <w:tcBorders>
              <w:top w:val="nil"/>
              <w:left w:val="nil"/>
              <w:bottom w:val="single" w:sz="8" w:space="0" w:color="auto"/>
              <w:right w:val="single" w:sz="8" w:space="0" w:color="auto"/>
            </w:tcBorders>
            <w:tcMar>
              <w:top w:w="0" w:type="dxa"/>
              <w:left w:w="108" w:type="dxa"/>
              <w:bottom w:w="0" w:type="dxa"/>
              <w:right w:w="108" w:type="dxa"/>
            </w:tcMar>
            <w:hideMark/>
          </w:tcPr>
          <w:p w14:paraId="1BF01DED"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Cargas de gás – GLP, botija com 13 Kg, com lacre, acondicionado em botijão de acordo com as normas vigentes da ANPECNPQ.</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5B8DD7E" w14:textId="77777777"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Recarga</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14:paraId="00162729" w14:textId="12787A64" w:rsidR="00BC6291" w:rsidRPr="00BC6291" w:rsidRDefault="00BC6291" w:rsidP="00BC6291">
            <w:pPr>
              <w:jc w:val="center"/>
              <w:rPr>
                <w:rFonts w:ascii="Times New Roman" w:hAnsi="Times New Roman" w:cs="Times New Roman"/>
                <w:sz w:val="24"/>
              </w:rPr>
            </w:pPr>
            <w:r w:rsidRPr="00BC6291">
              <w:rPr>
                <w:rFonts w:ascii="Times New Roman" w:hAnsi="Times New Roman" w:cs="Times New Roman"/>
                <w:sz w:val="24"/>
              </w:rPr>
              <w:t>0</w:t>
            </w:r>
            <w:r w:rsidR="001F4A81">
              <w:rPr>
                <w:rFonts w:ascii="Times New Roman" w:hAnsi="Times New Roman" w:cs="Times New Roman"/>
                <w:sz w:val="24"/>
              </w:rPr>
              <w:t>1</w:t>
            </w:r>
          </w:p>
        </w:tc>
      </w:tr>
    </w:tbl>
    <w:p w14:paraId="0EE4ABAE" w14:textId="77777777" w:rsidR="008803C0" w:rsidRDefault="008803C0" w:rsidP="00BC6291">
      <w:pPr>
        <w:pStyle w:val="Ttulo3"/>
        <w:spacing w:before="0"/>
        <w:rPr>
          <w:rFonts w:ascii="Times New Roman" w:hAnsi="Times New Roman" w:cs="Times New Roman"/>
          <w:b/>
          <w:bCs/>
          <w:color w:val="000000"/>
        </w:rPr>
      </w:pPr>
    </w:p>
    <w:p w14:paraId="240975EE" w14:textId="0D3A4138" w:rsidR="00BC6291" w:rsidRPr="00BC6291" w:rsidRDefault="00BC6291" w:rsidP="00BC6291">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3. VALOR ESTIMADO</w:t>
      </w:r>
    </w:p>
    <w:p w14:paraId="3F9A1E1B" w14:textId="18946D8C" w:rsidR="00BC6291" w:rsidRPr="00BC6291" w:rsidRDefault="00BC6291" w:rsidP="008803C0">
      <w:pPr>
        <w:pStyle w:val="NormalWeb"/>
        <w:spacing w:before="0" w:beforeAutospacing="0" w:after="0" w:afterAutospacing="0"/>
        <w:jc w:val="both"/>
        <w:rPr>
          <w:color w:val="000000"/>
        </w:rPr>
      </w:pPr>
      <w:r w:rsidRPr="00BC6291">
        <w:rPr>
          <w:color w:val="000000"/>
        </w:rPr>
        <w:t xml:space="preserve">3.1. Com base na mediana dos valores apurados (através da pesquisa descrita no ETP) o valor estimado da </w:t>
      </w:r>
      <w:r w:rsidRPr="00BC6291">
        <w:t>contrataç</w:t>
      </w:r>
      <w:r w:rsidRPr="00BC6291">
        <w:rPr>
          <w:shd w:val="clear" w:color="auto" w:fill="FFFFFF"/>
        </w:rPr>
        <w:t>ão é R$ 1.660,00 (um mil seiscentos e sessenta reais).</w:t>
      </w:r>
    </w:p>
    <w:p w14:paraId="56051918" w14:textId="77777777" w:rsidR="008803C0" w:rsidRDefault="008803C0" w:rsidP="008803C0">
      <w:pPr>
        <w:pStyle w:val="Ttulo3"/>
        <w:spacing w:before="0"/>
        <w:jc w:val="both"/>
        <w:rPr>
          <w:rFonts w:ascii="Times New Roman" w:hAnsi="Times New Roman" w:cs="Times New Roman"/>
          <w:b/>
          <w:bCs/>
          <w:color w:val="000000"/>
        </w:rPr>
      </w:pPr>
    </w:p>
    <w:p w14:paraId="1681B818" w14:textId="759AFDBC" w:rsidR="00BC6291" w:rsidRPr="00BC6291" w:rsidRDefault="00BC6291" w:rsidP="008803C0">
      <w:pPr>
        <w:pStyle w:val="Ttulo3"/>
        <w:spacing w:before="0"/>
        <w:jc w:val="both"/>
        <w:rPr>
          <w:rFonts w:ascii="Times New Roman" w:hAnsi="Times New Roman" w:cs="Times New Roman"/>
          <w:b/>
          <w:bCs/>
          <w:color w:val="000000"/>
        </w:rPr>
      </w:pPr>
      <w:r w:rsidRPr="00BC6291">
        <w:rPr>
          <w:rFonts w:ascii="Times New Roman" w:hAnsi="Times New Roman" w:cs="Times New Roman"/>
          <w:b/>
          <w:bCs/>
          <w:color w:val="000000"/>
        </w:rPr>
        <w:t>4. CRONOGRAMA FÍSICO-FINANCEIRO</w:t>
      </w:r>
    </w:p>
    <w:p w14:paraId="16270AC0" w14:textId="1419DA36" w:rsidR="00BC6291" w:rsidRPr="00BC6291" w:rsidRDefault="00BC6291" w:rsidP="008803C0">
      <w:pPr>
        <w:pStyle w:val="NormalWeb"/>
        <w:spacing w:before="0" w:beforeAutospacing="0" w:after="0" w:afterAutospacing="0"/>
        <w:jc w:val="both"/>
        <w:rPr>
          <w:color w:val="000000"/>
        </w:rPr>
      </w:pPr>
      <w:r w:rsidRPr="00BC6291">
        <w:rPr>
          <w:color w:val="000000"/>
        </w:rPr>
        <w:t>Não se aplica.</w:t>
      </w:r>
    </w:p>
    <w:p w14:paraId="5868A8FF" w14:textId="77777777" w:rsidR="008803C0" w:rsidRDefault="008803C0" w:rsidP="008803C0">
      <w:pPr>
        <w:pStyle w:val="Ttulo3"/>
        <w:spacing w:before="0"/>
        <w:jc w:val="both"/>
        <w:rPr>
          <w:rFonts w:ascii="Times New Roman" w:hAnsi="Times New Roman" w:cs="Times New Roman"/>
          <w:b/>
          <w:bCs/>
          <w:color w:val="000000"/>
        </w:rPr>
      </w:pPr>
    </w:p>
    <w:p w14:paraId="72D420EB" w14:textId="1CA09B0B" w:rsidR="00BC6291" w:rsidRPr="00BC6291" w:rsidRDefault="00BC6291" w:rsidP="008803C0">
      <w:pPr>
        <w:pStyle w:val="Ttulo3"/>
        <w:spacing w:before="0"/>
        <w:jc w:val="both"/>
        <w:rPr>
          <w:rFonts w:ascii="Times New Roman" w:hAnsi="Times New Roman" w:cs="Times New Roman"/>
          <w:b/>
          <w:bCs/>
          <w:color w:val="000000"/>
        </w:rPr>
      </w:pPr>
      <w:r w:rsidRPr="00BC6291">
        <w:rPr>
          <w:rFonts w:ascii="Times New Roman" w:hAnsi="Times New Roman" w:cs="Times New Roman"/>
          <w:b/>
          <w:bCs/>
          <w:color w:val="000000"/>
        </w:rPr>
        <w:t>5. FUNDAMENTAÇÃO DA NECESSIDADE DA CONTRATAÇÃO</w:t>
      </w:r>
    </w:p>
    <w:p w14:paraId="4EFFC7EA" w14:textId="77777777" w:rsidR="00BC6291" w:rsidRPr="00BC6291" w:rsidRDefault="00BC6291" w:rsidP="008803C0">
      <w:pPr>
        <w:pStyle w:val="NormalWeb"/>
        <w:spacing w:before="0" w:beforeAutospacing="0" w:after="0" w:afterAutospacing="0"/>
        <w:jc w:val="both"/>
        <w:rPr>
          <w:color w:val="000000"/>
        </w:rPr>
      </w:pPr>
      <w:r w:rsidRPr="00BC6291">
        <w:rPr>
          <w:color w:val="000000"/>
        </w:rPr>
        <w:t>5.1. A fundamentação da contratação e de seus quantitativos encontra-se pormenorizada em tópico específico do Estudo Técnico Preliminar, apêndice deste termo de Referência.</w:t>
      </w:r>
    </w:p>
    <w:p w14:paraId="45A52F41" w14:textId="77777777" w:rsidR="00BC6291" w:rsidRPr="00BC6291" w:rsidRDefault="00BC6291" w:rsidP="008803C0">
      <w:pPr>
        <w:jc w:val="both"/>
        <w:rPr>
          <w:rFonts w:ascii="Times New Roman" w:hAnsi="Times New Roman" w:cs="Times New Roman"/>
          <w:color w:val="000000"/>
          <w:sz w:val="24"/>
        </w:rPr>
      </w:pPr>
    </w:p>
    <w:p w14:paraId="6D12A2E2" w14:textId="77777777" w:rsidR="00BC6291" w:rsidRPr="00BC6291" w:rsidRDefault="00BC6291" w:rsidP="008803C0">
      <w:pPr>
        <w:pStyle w:val="Ttulo3"/>
        <w:spacing w:before="0"/>
        <w:jc w:val="both"/>
        <w:rPr>
          <w:rFonts w:ascii="Times New Roman" w:hAnsi="Times New Roman" w:cs="Times New Roman"/>
          <w:b/>
          <w:bCs/>
          <w:color w:val="000000"/>
        </w:rPr>
      </w:pPr>
      <w:r w:rsidRPr="00BC6291">
        <w:rPr>
          <w:rFonts w:ascii="Times New Roman" w:hAnsi="Times New Roman" w:cs="Times New Roman"/>
          <w:b/>
          <w:bCs/>
          <w:color w:val="000000"/>
        </w:rPr>
        <w:t>6. DESCRIÇÃO DA SOLUÇÃO COMO UM TODO</w:t>
      </w:r>
    </w:p>
    <w:p w14:paraId="30183F12" w14:textId="3ED5075C" w:rsidR="00BC6291" w:rsidRPr="00BC6291" w:rsidRDefault="00BC6291" w:rsidP="008803C0">
      <w:pPr>
        <w:pStyle w:val="NormalWeb"/>
        <w:spacing w:before="0" w:beforeAutospacing="0" w:after="0" w:afterAutospacing="0"/>
        <w:jc w:val="both"/>
        <w:rPr>
          <w:color w:val="000000"/>
        </w:rPr>
      </w:pPr>
      <w:r w:rsidRPr="00BC6291">
        <w:rPr>
          <w:color w:val="000000"/>
        </w:rPr>
        <w:t>6.1. A descrição da solução como um todo encontra-se pormenorizada em tópico específico do Estudo Técnico Preliminar, apêndice deste Termo de Referência.</w:t>
      </w:r>
    </w:p>
    <w:p w14:paraId="17960E1D" w14:textId="77777777" w:rsidR="008803C0" w:rsidRDefault="008803C0" w:rsidP="008803C0">
      <w:pPr>
        <w:pStyle w:val="Ttulo3"/>
        <w:spacing w:before="0"/>
        <w:jc w:val="both"/>
        <w:rPr>
          <w:rFonts w:ascii="Times New Roman" w:hAnsi="Times New Roman" w:cs="Times New Roman"/>
          <w:b/>
          <w:bCs/>
          <w:color w:val="000000"/>
        </w:rPr>
      </w:pPr>
    </w:p>
    <w:p w14:paraId="2D386B55" w14:textId="42281AB9" w:rsidR="00BC6291" w:rsidRPr="00BC6291" w:rsidRDefault="00BC6291" w:rsidP="008803C0">
      <w:pPr>
        <w:pStyle w:val="Ttulo3"/>
        <w:spacing w:before="0"/>
        <w:jc w:val="both"/>
        <w:rPr>
          <w:rFonts w:ascii="Times New Roman" w:hAnsi="Times New Roman" w:cs="Times New Roman"/>
          <w:b/>
          <w:bCs/>
          <w:color w:val="000000"/>
        </w:rPr>
      </w:pPr>
      <w:r w:rsidRPr="00BC6291">
        <w:rPr>
          <w:rFonts w:ascii="Times New Roman" w:hAnsi="Times New Roman" w:cs="Times New Roman"/>
          <w:b/>
          <w:bCs/>
          <w:color w:val="000000"/>
        </w:rPr>
        <w:t>7. DO PAGAMENTO</w:t>
      </w:r>
    </w:p>
    <w:p w14:paraId="687A74E4" w14:textId="191ED8D9" w:rsidR="00BC6291" w:rsidRPr="00BC6291" w:rsidRDefault="00BC6291" w:rsidP="008803C0">
      <w:pPr>
        <w:jc w:val="both"/>
        <w:rPr>
          <w:rFonts w:ascii="Times New Roman" w:hAnsi="Times New Roman" w:cs="Times New Roman"/>
          <w:sz w:val="24"/>
        </w:rPr>
      </w:pPr>
      <w:r w:rsidRPr="00BC6291">
        <w:rPr>
          <w:rFonts w:ascii="Times New Roman" w:hAnsi="Times New Roman" w:cs="Times New Roman"/>
          <w:sz w:val="24"/>
        </w:rPr>
        <w:t>7.1. A despesa estimada para a contratação é de R$ 1.660,00 (um mil seiscentos e sessenta reais), nos quais estão incluídos todos os tributos, encargos trabalhistas, previdenciários, fiscais e comerciais.</w:t>
      </w:r>
    </w:p>
    <w:p w14:paraId="3CE346F0" w14:textId="77777777" w:rsidR="00BC6291" w:rsidRPr="00BC6291" w:rsidRDefault="00BC6291" w:rsidP="008803C0">
      <w:pPr>
        <w:jc w:val="both"/>
        <w:rPr>
          <w:rFonts w:ascii="Times New Roman" w:hAnsi="Times New Roman" w:cs="Times New Roman"/>
          <w:color w:val="000000"/>
          <w:sz w:val="24"/>
        </w:rPr>
      </w:pPr>
      <w:r w:rsidRPr="00BC6291">
        <w:rPr>
          <w:rFonts w:ascii="Times New Roman" w:hAnsi="Times New Roman" w:cs="Times New Roman"/>
          <w:color w:val="000000"/>
          <w:sz w:val="24"/>
        </w:rPr>
        <w:t>7.2. O pagamento será em até 10 (dez) dias corridos após a apresentação da Nota Fiscal e efetiva entrega do objeto, que se dará com o ateste. O ateste será dado pelo fiscal de contrato imediatamente após a entrega da Nota Fiscal.</w:t>
      </w:r>
    </w:p>
    <w:p w14:paraId="7625458B"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lastRenderedPageBreak/>
        <w:t>7.2.1.   Em caso de irregularidade na emissão do documento fiscal, o pagamento somente será efetuado com a sua reapresentação, desde que regularizado, em novo prazo conforme estabelecido no item anterior, porém contado da entrega da Nota Fiscal correta.</w:t>
      </w:r>
    </w:p>
    <w:p w14:paraId="0EE9D5F7"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7.2.2.   Nenhum pagamento será efetuado à CONTRATADA, enquanto houver pendência de liquidação de obrigação financeira, em virtude de penalidade ou inadimplência contratual.</w:t>
      </w:r>
    </w:p>
    <w:p w14:paraId="3BC230EF"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7.2.3.   O pagamento só se dará mediante apresentação de Nota Fiscal - ou outro documento idôneo de igual valor – e, a apresentação das certidões de FGTS e de Débitos Relativos a Créditos Tributários Federais e à Dívida Ativa da União, vigentes.</w:t>
      </w:r>
    </w:p>
    <w:p w14:paraId="23DC1040"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7.2.4.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4C682F68"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7.2.5.   O pagamento será efetuado por crédito em conta corrente indicada pela contratada ou através de pagamento de boleto a ser encaminhado junto a nota fiscal.</w:t>
      </w:r>
    </w:p>
    <w:p w14:paraId="53EF7F8C"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25FD04BD"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7.3.       As despesas decorrentes da execução do presente contrato correrão por conta de dotação orçamentária própria, constante no orçamento vigente, de acordo com a classifica</w:t>
      </w:r>
      <w:r w:rsidRPr="00BC6291">
        <w:rPr>
          <w:rFonts w:ascii="Times New Roman" w:hAnsi="Times New Roman" w:cs="Times New Roman"/>
          <w:color w:val="000000"/>
          <w:sz w:val="24"/>
          <w:shd w:val="clear" w:color="auto" w:fill="FFFFFF"/>
        </w:rPr>
        <w:t>ção 3.3.90.39.00.1.01.00.01.031.0010.2.0001- MANUTENÇÃO DE SERVIÇOS DA CÂMARA MUNICIPAL e 3.3.90.30.00.1.01.00.01.031.0010.2.0.004 - MANUTENÇÃO DO PROJETO DENTRO DE ATENÇÃO AO CIDADÃO. </w:t>
      </w:r>
    </w:p>
    <w:p w14:paraId="76AB8932"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7.4.       Quando do pagamento, será efetuada a retenção tributária prevista na legislação aplicável.</w:t>
      </w:r>
    </w:p>
    <w:p w14:paraId="2DBB2865"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7.4.1.   Independentemente do percentual de tributo inserido na planilha, quando houver, serão retidos na fonte, quando da realização do pagamento, os percentuais estabelecidos na legislação vigente.</w:t>
      </w:r>
    </w:p>
    <w:p w14:paraId="00096D75" w14:textId="77777777" w:rsidR="00BC6291" w:rsidRPr="00BC6291" w:rsidRDefault="00BC6291" w:rsidP="00BC6291">
      <w:pPr>
        <w:jc w:val="both"/>
        <w:rPr>
          <w:rFonts w:ascii="Times New Roman" w:hAnsi="Times New Roman" w:cs="Times New Roman"/>
          <w:color w:val="000000"/>
          <w:sz w:val="24"/>
        </w:rPr>
      </w:pPr>
      <w:r w:rsidRPr="00BC6291">
        <w:rPr>
          <w:rFonts w:ascii="Times New Roman" w:hAnsi="Times New Roman" w:cs="Times New Roman"/>
          <w:color w:val="000000"/>
          <w:sz w:val="24"/>
        </w:rPr>
        <w:t>7.4.2.   O contratado regularmente optante pelo Simples Nacional, nos termos da </w:t>
      </w:r>
      <w:hyperlink r:id="rId17" w:history="1">
        <w:r w:rsidRPr="00BC6291">
          <w:rPr>
            <w:rStyle w:val="Hyperlink"/>
            <w:rFonts w:ascii="Times New Roman" w:hAnsi="Times New Roman" w:cs="Times New Roman"/>
            <w:sz w:val="24"/>
          </w:rPr>
          <w:t>Lei Complementar nº 123, de 2006</w:t>
        </w:r>
      </w:hyperlink>
      <w:r w:rsidRPr="00BC6291">
        <w:rPr>
          <w:rFonts w:ascii="Times New Roman" w:hAnsi="Times New Roman" w:cs="Times New Roman"/>
          <w:color w:val="000000"/>
          <w:sz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4B8CEEA" w14:textId="77777777" w:rsidR="00BC6291" w:rsidRPr="00BC6291" w:rsidRDefault="00BC6291" w:rsidP="00BC6291">
      <w:pPr>
        <w:rPr>
          <w:rFonts w:ascii="Times New Roman" w:hAnsi="Times New Roman" w:cs="Times New Roman"/>
          <w:color w:val="000000"/>
          <w:sz w:val="24"/>
        </w:rPr>
      </w:pPr>
    </w:p>
    <w:p w14:paraId="40E69D55" w14:textId="4AE6E2D7" w:rsidR="00BC6291" w:rsidRPr="00BC6291" w:rsidRDefault="00BC6291" w:rsidP="00BC6291">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8. CRITÉRIO DE MEDIÇÃO</w:t>
      </w:r>
    </w:p>
    <w:p w14:paraId="19F4FC7E" w14:textId="4F71B268" w:rsidR="00BC6291" w:rsidRPr="00BC6291" w:rsidRDefault="00BC6291" w:rsidP="00BC6291">
      <w:pPr>
        <w:pStyle w:val="NormalWeb"/>
        <w:spacing w:before="0" w:beforeAutospacing="0" w:after="0" w:afterAutospacing="0"/>
      </w:pPr>
      <w:r w:rsidRPr="00BC6291">
        <w:t>Não existem critérios de medição que se apliquem a contratação pretendida. Deste modo, ao final de cada mês, verificada a prestação do serviço conforme Autorizações de Fornecimento emitidas, deverá ser expedida pelo fornecedor a Nota Fiscal mensal. </w:t>
      </w:r>
    </w:p>
    <w:p w14:paraId="3B946C11" w14:textId="77777777" w:rsidR="008803C0" w:rsidRDefault="008803C0" w:rsidP="00BC6291">
      <w:pPr>
        <w:pStyle w:val="Ttulo3"/>
        <w:spacing w:before="0"/>
        <w:rPr>
          <w:rFonts w:ascii="Times New Roman" w:hAnsi="Times New Roman" w:cs="Times New Roman"/>
          <w:b/>
          <w:bCs/>
          <w:color w:val="000000"/>
        </w:rPr>
      </w:pPr>
    </w:p>
    <w:p w14:paraId="66873255" w14:textId="72A83F61" w:rsidR="00BC6291" w:rsidRPr="00BC6291" w:rsidRDefault="00BC6291" w:rsidP="00BC6291">
      <w:pPr>
        <w:pStyle w:val="Ttulo3"/>
        <w:spacing w:before="0"/>
        <w:rPr>
          <w:rFonts w:ascii="Times New Roman" w:hAnsi="Times New Roman" w:cs="Times New Roman"/>
          <w:b/>
          <w:bCs/>
          <w:color w:val="000000"/>
        </w:rPr>
      </w:pPr>
      <w:r w:rsidRPr="00BC6291">
        <w:rPr>
          <w:rFonts w:ascii="Times New Roman" w:hAnsi="Times New Roman" w:cs="Times New Roman"/>
          <w:b/>
          <w:bCs/>
          <w:color w:val="000000"/>
        </w:rPr>
        <w:t>9. CRITÉRIO DE ACEITAÇÃO</w:t>
      </w:r>
    </w:p>
    <w:p w14:paraId="6BA2C86F" w14:textId="77777777" w:rsidR="00BC6291" w:rsidRPr="00BC6291" w:rsidRDefault="00BC6291" w:rsidP="00BC6291">
      <w:pPr>
        <w:pStyle w:val="NormalWeb"/>
        <w:spacing w:before="0" w:beforeAutospacing="0" w:after="0" w:afterAutospacing="0"/>
        <w:rPr>
          <w:color w:val="000000"/>
        </w:rPr>
      </w:pPr>
      <w:r w:rsidRPr="00BC6291">
        <w:rPr>
          <w:rStyle w:val="Forte"/>
          <w:color w:val="000000"/>
        </w:rPr>
        <w:t> Fornecimento de água mineral:</w:t>
      </w:r>
    </w:p>
    <w:p w14:paraId="5EF03732" w14:textId="77777777" w:rsidR="00BC6291" w:rsidRPr="00BC6291" w:rsidRDefault="00BC6291" w:rsidP="00BC6291">
      <w:pPr>
        <w:pStyle w:val="NormalWeb"/>
        <w:spacing w:before="0" w:beforeAutospacing="0" w:after="0" w:afterAutospacing="0"/>
        <w:rPr>
          <w:color w:val="000000"/>
        </w:rPr>
      </w:pPr>
      <w:r w:rsidRPr="00BC6291">
        <w:rPr>
          <w:color w:val="000000"/>
        </w:rPr>
        <w:lastRenderedPageBreak/>
        <w:t>a) Os garrafões de água mineral deverão ser fornecidos dentro do prazo de 02 (duas) horas após recebimento da requisição e dentro dos respectivos prazos de validade permitido para consumo do produto;</w:t>
      </w:r>
    </w:p>
    <w:p w14:paraId="40825028" w14:textId="77777777" w:rsidR="00BC6291" w:rsidRPr="00BC6291" w:rsidRDefault="00BC6291" w:rsidP="00BC6291">
      <w:pPr>
        <w:pStyle w:val="NormalWeb"/>
        <w:spacing w:before="0" w:beforeAutospacing="0" w:after="0" w:afterAutospacing="0"/>
        <w:rPr>
          <w:color w:val="000000"/>
        </w:rPr>
      </w:pPr>
      <w:r w:rsidRPr="00BC6291">
        <w:rPr>
          <w:color w:val="000000"/>
        </w:rPr>
        <w:t>b) Armazená-los em condições de higiene e boa conservação;</w:t>
      </w:r>
    </w:p>
    <w:p w14:paraId="6249E3F3" w14:textId="6DFDE492" w:rsidR="00BC6291" w:rsidRPr="00BC6291" w:rsidRDefault="00BC6291" w:rsidP="00BC6291">
      <w:pPr>
        <w:pStyle w:val="NormalWeb"/>
        <w:spacing w:before="0" w:beforeAutospacing="0" w:after="0" w:afterAutospacing="0"/>
        <w:rPr>
          <w:color w:val="000000"/>
        </w:rPr>
      </w:pPr>
      <w:r w:rsidRPr="00BC6291">
        <w:rPr>
          <w:color w:val="000000"/>
        </w:rPr>
        <w:t xml:space="preserve">c)Substituir os garrafões plásticos que, porventura, estiver fora das condições de uso ou com defeitos de fabricação, com lacre violado, ou que </w:t>
      </w:r>
      <w:r w:rsidR="008803C0" w:rsidRPr="00BC6291">
        <w:rPr>
          <w:color w:val="000000"/>
        </w:rPr>
        <w:t>estejam</w:t>
      </w:r>
      <w:r w:rsidRPr="00BC6291">
        <w:rPr>
          <w:color w:val="000000"/>
        </w:rPr>
        <w:t xml:space="preserve"> fora do prazo permitido de comercialização do vasilhame plástico, no prazo máximo de 6 (seis) horas, contado a partir da solicitação.</w:t>
      </w:r>
    </w:p>
    <w:p w14:paraId="47BABDD0" w14:textId="77777777" w:rsidR="00BC6291" w:rsidRPr="00BC6291" w:rsidRDefault="00BC6291" w:rsidP="00BC6291">
      <w:pPr>
        <w:pStyle w:val="NormalWeb"/>
        <w:spacing w:before="0" w:beforeAutospacing="0" w:after="0" w:afterAutospacing="0"/>
        <w:rPr>
          <w:color w:val="000000"/>
        </w:rPr>
      </w:pPr>
      <w:r w:rsidRPr="00BC6291">
        <w:rPr>
          <w:rStyle w:val="Forte"/>
          <w:color w:val="000000"/>
        </w:rPr>
        <w:t>Fornecimento de gás de cozinha:</w:t>
      </w:r>
    </w:p>
    <w:p w14:paraId="6210BAEA" w14:textId="77777777" w:rsidR="00BC6291" w:rsidRPr="00BC6291" w:rsidRDefault="00BC6291" w:rsidP="00BC6291">
      <w:pPr>
        <w:pStyle w:val="NormalWeb"/>
        <w:spacing w:before="0" w:beforeAutospacing="0" w:after="0" w:afterAutospacing="0"/>
        <w:rPr>
          <w:color w:val="000000"/>
        </w:rPr>
      </w:pPr>
      <w:r w:rsidRPr="00BC6291">
        <w:rPr>
          <w:color w:val="000000"/>
        </w:rPr>
        <w:t>a) Os vasilhames serão fornecidos em perfeito estado de conservação e segurança, não sendo recebidos vasilhames amassados, enferrujados, com lacre violado, ou que apresente vazamento do produto. Caso seja necessária a substituição, essa deverá ser atendida no prazo máximo de 6 (seis) horas, contado a partir da solicitação. </w:t>
      </w:r>
    </w:p>
    <w:p w14:paraId="36DF817E" w14:textId="77777777" w:rsidR="00BC6291" w:rsidRPr="00BC6291" w:rsidRDefault="00BC6291" w:rsidP="00BC6291">
      <w:pPr>
        <w:pStyle w:val="NormalWeb"/>
        <w:spacing w:before="0" w:beforeAutospacing="0" w:after="0" w:afterAutospacing="0"/>
        <w:rPr>
          <w:color w:val="000000"/>
        </w:rPr>
      </w:pPr>
      <w:r w:rsidRPr="00BC6291">
        <w:rPr>
          <w:rStyle w:val="Forte"/>
          <w:color w:val="000000"/>
        </w:rPr>
        <w:t>Fornecimento de ambos os itens:</w:t>
      </w:r>
    </w:p>
    <w:p w14:paraId="37779A7D"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a)                  Os produtos deverão ser entregues de forma parcelada, conforme o surgimento de demandas desta Casa Legislativa devendo ser gerado contrato entre as partes;</w:t>
      </w:r>
    </w:p>
    <w:p w14:paraId="026E6D7A"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b)                 O prazo de vigência para execução do contrato é de 12 meses, prorrogável. </w:t>
      </w:r>
    </w:p>
    <w:p w14:paraId="616AA069"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c)                  Os produtos deverão ser entregues na Sede Provisória da Câmara Municipal de Lima Duarte, localizada na Praça Nominato de Paiva Duque, n° 15, Centro, nesta cidade ou no Centro de Atenção ao Cidadão localizado a Avenida Centenário n° 25 - Loja 02, cento, nesta Cidade. O endereço de entrega será apontado juntamente ao quantitativo na Autorização de fornecimento. </w:t>
      </w:r>
    </w:p>
    <w:p w14:paraId="5298B3BD"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d)                 A Autorização de Fornecimento deverá ser encaminhada via e-mail institucional e/ou WhatsApp/telefone da Câmara.</w:t>
      </w:r>
    </w:p>
    <w:p w14:paraId="4734311A"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e)                  A CONTRATANTE reserva-se o direito de não receber produtos objeto da licitação em desacordo com o previsto no contrato a ser firmado e no processo licitatório, podendo cancelar o contrato, não ensejando direito a qualquer indenização a CONTRATADA. Ressalta-se, por oportuno, que em caso de frete, o valor deverá ser custeado pela empresa comtemplada na licitação, devendo ser discriminado o valor no orçamento emitido na fase de cotação de preço.</w:t>
      </w:r>
    </w:p>
    <w:p w14:paraId="384C8B50"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f)                  Após a entrega dos produtos solicitados (recebimento provisório), o Fiscal do Contrato deverá verificar a compatibilidade do produto frente às descrições no Termo de Referência e marca apresentada no orçamento da contratada, conferindo data e validade, se houver, e quantidade solicitada, tento o prazo de 01 (um) dia útil para ateste do recebimento definitivo;</w:t>
      </w:r>
    </w:p>
    <w:p w14:paraId="6B893FDF"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g)                 O licitante é responsável pela qualidade do produto, de modo que, caso seja constatado na entrega, avaria nos vasilhames, ou posteriormente à entrega ficar evidenciado odor e sabor ou qualquer problema que inviabilize seu consumo, deverá o fornecedor efetuar a substituição; </w:t>
      </w:r>
    </w:p>
    <w:p w14:paraId="0B64369D" w14:textId="77777777" w:rsidR="00BC6291" w:rsidRPr="008803C0" w:rsidRDefault="00BC6291" w:rsidP="008803C0">
      <w:pPr>
        <w:pStyle w:val="PargrafodaLista"/>
        <w:ind w:left="0"/>
        <w:jc w:val="both"/>
        <w:rPr>
          <w:rFonts w:ascii="Times New Roman" w:hAnsi="Times New Roman" w:cs="Times New Roman"/>
          <w:sz w:val="24"/>
        </w:rPr>
      </w:pPr>
      <w:r w:rsidRPr="008803C0">
        <w:rPr>
          <w:rFonts w:ascii="Times New Roman" w:hAnsi="Times New Roman" w:cs="Times New Roman"/>
          <w:sz w:val="24"/>
        </w:rPr>
        <w:t>h)                 e) O recebimento definitivo do objeto não exclui a responsabilidade da contratada pelos prejuízos resultantes da incorreta execução do contrato.</w:t>
      </w:r>
    </w:p>
    <w:p w14:paraId="1E8FEE64" w14:textId="77777777" w:rsidR="00BC6291" w:rsidRPr="008803C0" w:rsidRDefault="00BC6291" w:rsidP="008803C0">
      <w:pPr>
        <w:jc w:val="both"/>
        <w:rPr>
          <w:rFonts w:ascii="Times New Roman" w:hAnsi="Times New Roman" w:cs="Times New Roman"/>
          <w:sz w:val="24"/>
        </w:rPr>
      </w:pPr>
    </w:p>
    <w:p w14:paraId="12B94580" w14:textId="40E7966C" w:rsidR="00BC6291" w:rsidRPr="008803C0" w:rsidRDefault="008803C0" w:rsidP="008803C0">
      <w:pPr>
        <w:pStyle w:val="Ttulo3"/>
        <w:spacing w:before="0"/>
        <w:jc w:val="both"/>
        <w:rPr>
          <w:rFonts w:ascii="Times New Roman" w:hAnsi="Times New Roman" w:cs="Times New Roman"/>
          <w:b/>
          <w:bCs/>
          <w:color w:val="000000"/>
        </w:rPr>
      </w:pPr>
      <w:r w:rsidRPr="008803C0">
        <w:rPr>
          <w:rFonts w:ascii="Times New Roman" w:hAnsi="Times New Roman" w:cs="Times New Roman"/>
          <w:b/>
          <w:bCs/>
          <w:color w:val="000000"/>
        </w:rPr>
        <w:t>10. DEVERES DO CONTRATADO</w:t>
      </w:r>
    </w:p>
    <w:p w14:paraId="7CAD70E3" w14:textId="77777777" w:rsidR="008803C0" w:rsidRDefault="00BC6291" w:rsidP="008803C0">
      <w:pPr>
        <w:pStyle w:val="NormalWeb"/>
        <w:numPr>
          <w:ilvl w:val="1"/>
          <w:numId w:val="35"/>
        </w:numPr>
        <w:spacing w:before="0" w:beforeAutospacing="0" w:after="0" w:afterAutospacing="0"/>
        <w:ind w:left="0" w:firstLine="0"/>
        <w:jc w:val="both"/>
        <w:rPr>
          <w:color w:val="000000"/>
        </w:rPr>
      </w:pPr>
      <w:r w:rsidRPr="00BC6291">
        <w:rPr>
          <w:color w:val="000000"/>
        </w:rPr>
        <w:t>Prestar os serviços objeto deste Termo de Referência, responsabilizando-se integralmente pelos mesmos;</w:t>
      </w:r>
    </w:p>
    <w:p w14:paraId="3CBE32F4" w14:textId="77777777" w:rsidR="008803C0" w:rsidRDefault="00BC6291" w:rsidP="008803C0">
      <w:pPr>
        <w:pStyle w:val="NormalWeb"/>
        <w:numPr>
          <w:ilvl w:val="1"/>
          <w:numId w:val="35"/>
        </w:numPr>
        <w:spacing w:before="0" w:beforeAutospacing="0" w:after="0" w:afterAutospacing="0"/>
        <w:ind w:left="0" w:firstLine="0"/>
        <w:jc w:val="both"/>
        <w:rPr>
          <w:color w:val="000000"/>
        </w:rPr>
      </w:pPr>
      <w:r w:rsidRPr="008803C0">
        <w:rPr>
          <w:color w:val="000000"/>
        </w:rPr>
        <w:t>Prover condições que possibilitem o atendimento dos serviços ora contratados a partir do início da vigência do contrato;</w:t>
      </w:r>
    </w:p>
    <w:p w14:paraId="5D3EBBD0" w14:textId="77777777" w:rsidR="008803C0" w:rsidRDefault="00BC6291" w:rsidP="008803C0">
      <w:pPr>
        <w:pStyle w:val="NormalWeb"/>
        <w:numPr>
          <w:ilvl w:val="1"/>
          <w:numId w:val="35"/>
        </w:numPr>
        <w:spacing w:before="0" w:beforeAutospacing="0" w:after="0" w:afterAutospacing="0"/>
        <w:ind w:left="0" w:firstLine="0"/>
        <w:jc w:val="both"/>
        <w:rPr>
          <w:color w:val="000000"/>
        </w:rPr>
      </w:pPr>
      <w:r w:rsidRPr="008803C0">
        <w:rPr>
          <w:color w:val="000000"/>
        </w:rPr>
        <w:t>Observar as formalidades legais exigidas neste Termo de referência e na Lei 14.133/21; </w:t>
      </w:r>
    </w:p>
    <w:p w14:paraId="568FF24E" w14:textId="77777777" w:rsidR="008803C0" w:rsidRDefault="00BC6291" w:rsidP="008803C0">
      <w:pPr>
        <w:pStyle w:val="NormalWeb"/>
        <w:numPr>
          <w:ilvl w:val="1"/>
          <w:numId w:val="35"/>
        </w:numPr>
        <w:spacing w:before="0" w:beforeAutospacing="0" w:after="0" w:afterAutospacing="0"/>
        <w:ind w:left="0" w:firstLine="0"/>
        <w:jc w:val="both"/>
        <w:rPr>
          <w:color w:val="000000"/>
        </w:rPr>
      </w:pPr>
      <w:r w:rsidRPr="008803C0">
        <w:rPr>
          <w:color w:val="000000"/>
        </w:rPr>
        <w:lastRenderedPageBreak/>
        <w:t>Não transferir a outrem, no todo ou em parte, o objeto do presente contrato, sem prévia e expressa anuência do CONTRATANTE;</w:t>
      </w:r>
    </w:p>
    <w:p w14:paraId="6043C659" w14:textId="77777777" w:rsidR="008803C0" w:rsidRDefault="00BC6291" w:rsidP="008803C0">
      <w:pPr>
        <w:pStyle w:val="NormalWeb"/>
        <w:numPr>
          <w:ilvl w:val="1"/>
          <w:numId w:val="35"/>
        </w:numPr>
        <w:spacing w:before="0" w:beforeAutospacing="0" w:after="0" w:afterAutospacing="0"/>
        <w:ind w:left="0" w:firstLine="0"/>
        <w:jc w:val="both"/>
        <w:rPr>
          <w:color w:val="000000"/>
        </w:rPr>
      </w:pPr>
      <w:r w:rsidRPr="008803C0">
        <w:rPr>
          <w:color w:val="000000"/>
        </w:rPr>
        <w:t>Manter, durante toda a execução do Contrato, compatibilidade com as obrigações assumidas, bem como todas as condições de habilitação exigidas na licitação; </w:t>
      </w:r>
    </w:p>
    <w:p w14:paraId="19EE9AB3" w14:textId="3F27430B" w:rsidR="00BC6291" w:rsidRPr="008803C0" w:rsidRDefault="00BC6291" w:rsidP="008803C0">
      <w:pPr>
        <w:pStyle w:val="NormalWeb"/>
        <w:numPr>
          <w:ilvl w:val="1"/>
          <w:numId w:val="35"/>
        </w:numPr>
        <w:spacing w:before="0" w:beforeAutospacing="0" w:after="0" w:afterAutospacing="0"/>
        <w:ind w:left="0" w:firstLine="0"/>
        <w:jc w:val="both"/>
        <w:rPr>
          <w:color w:val="000000"/>
        </w:rPr>
      </w:pPr>
      <w:r w:rsidRPr="008803C0">
        <w:rPr>
          <w:color w:val="000000"/>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447F0F76" w14:textId="0AC93DBB" w:rsidR="00BC6291" w:rsidRPr="00BC6291" w:rsidRDefault="00BC6291" w:rsidP="008803C0">
      <w:pPr>
        <w:pStyle w:val="NormalWeb"/>
        <w:spacing w:before="0" w:beforeAutospacing="0" w:after="0" w:afterAutospacing="0"/>
        <w:jc w:val="both"/>
        <w:rPr>
          <w:color w:val="000000"/>
        </w:rPr>
      </w:pPr>
      <w:r w:rsidRPr="00BC6291">
        <w:rPr>
          <w:color w:val="000000"/>
        </w:rPr>
        <w:t> </w:t>
      </w:r>
    </w:p>
    <w:p w14:paraId="5980F782" w14:textId="63DC056E" w:rsidR="00BC6291" w:rsidRPr="008803C0" w:rsidRDefault="008803C0" w:rsidP="008803C0">
      <w:pPr>
        <w:pStyle w:val="Ttulo3"/>
        <w:spacing w:before="0"/>
        <w:jc w:val="both"/>
        <w:rPr>
          <w:rFonts w:ascii="Times New Roman" w:hAnsi="Times New Roman" w:cs="Times New Roman"/>
          <w:b/>
          <w:bCs/>
          <w:color w:val="000000"/>
        </w:rPr>
      </w:pPr>
      <w:r w:rsidRPr="008803C0">
        <w:rPr>
          <w:rFonts w:ascii="Times New Roman" w:hAnsi="Times New Roman" w:cs="Times New Roman"/>
          <w:b/>
          <w:bCs/>
          <w:color w:val="000000"/>
        </w:rPr>
        <w:t>11. DEVERES DO CONTRATANTE</w:t>
      </w:r>
    </w:p>
    <w:p w14:paraId="1424F619" w14:textId="77777777" w:rsidR="008803C0" w:rsidRDefault="00BC6291" w:rsidP="008803C0">
      <w:pPr>
        <w:pStyle w:val="NormalWeb"/>
        <w:numPr>
          <w:ilvl w:val="1"/>
          <w:numId w:val="36"/>
        </w:numPr>
        <w:spacing w:before="0" w:beforeAutospacing="0" w:after="0" w:afterAutospacing="0"/>
        <w:ind w:left="0" w:firstLine="0"/>
        <w:jc w:val="both"/>
        <w:rPr>
          <w:color w:val="000000"/>
        </w:rPr>
      </w:pPr>
      <w:r w:rsidRPr="00BC6291">
        <w:rPr>
          <w:color w:val="000000"/>
        </w:rPr>
        <w:t>Proporcionar condições para que a contratada possa realizar a entrega do objeto licitado de acordo com as determinações deste ETP e do Contrato;</w:t>
      </w:r>
    </w:p>
    <w:p w14:paraId="2196A6CE" w14:textId="77777777" w:rsidR="008803C0" w:rsidRDefault="00BC6291" w:rsidP="008803C0">
      <w:pPr>
        <w:pStyle w:val="NormalWeb"/>
        <w:numPr>
          <w:ilvl w:val="1"/>
          <w:numId w:val="36"/>
        </w:numPr>
        <w:spacing w:before="0" w:beforeAutospacing="0" w:after="0" w:afterAutospacing="0"/>
        <w:ind w:left="0" w:firstLine="0"/>
        <w:jc w:val="both"/>
        <w:rPr>
          <w:color w:val="000000"/>
        </w:rPr>
      </w:pPr>
      <w:r w:rsidRPr="008803C0">
        <w:rPr>
          <w:color w:val="000000"/>
        </w:rPr>
        <w:t>Exigir o cumprimento de todas as obrigações assumidas pela Contratada, de acordo com as cláusulas contratuais e os termos de sua proposta;</w:t>
      </w:r>
    </w:p>
    <w:p w14:paraId="0981ADD0" w14:textId="77777777" w:rsidR="008803C0" w:rsidRDefault="00BC6291" w:rsidP="008803C0">
      <w:pPr>
        <w:pStyle w:val="NormalWeb"/>
        <w:numPr>
          <w:ilvl w:val="1"/>
          <w:numId w:val="36"/>
        </w:numPr>
        <w:spacing w:before="0" w:beforeAutospacing="0" w:after="0" w:afterAutospacing="0"/>
        <w:ind w:left="0" w:firstLine="0"/>
        <w:jc w:val="both"/>
        <w:rPr>
          <w:color w:val="000000"/>
        </w:rPr>
      </w:pPr>
      <w:r w:rsidRPr="008803C0">
        <w:rPr>
          <w:color w:val="000000"/>
        </w:rPr>
        <w:t>Notificar a contratada por escrito da ocorrência de eventuais imperfeiçoes no curso da execução da entrega do objeto, fixando prazo para a sua correção;</w:t>
      </w:r>
    </w:p>
    <w:p w14:paraId="7CBA3179" w14:textId="77777777" w:rsidR="008803C0" w:rsidRDefault="00BC6291" w:rsidP="008803C0">
      <w:pPr>
        <w:pStyle w:val="NormalWeb"/>
        <w:numPr>
          <w:ilvl w:val="1"/>
          <w:numId w:val="36"/>
        </w:numPr>
        <w:spacing w:before="0" w:beforeAutospacing="0" w:after="0" w:afterAutospacing="0"/>
        <w:ind w:left="0" w:firstLine="0"/>
        <w:jc w:val="both"/>
        <w:rPr>
          <w:color w:val="000000"/>
        </w:rPr>
      </w:pPr>
      <w:r w:rsidRPr="008803C0">
        <w:rPr>
          <w:color w:val="000000"/>
        </w:rPr>
        <w:t>Prestar as informações e os esclarecimentos que venham a ser solicitados pela contratada em relação ao objeto do contrato;</w:t>
      </w:r>
    </w:p>
    <w:p w14:paraId="3C7A9D0B" w14:textId="77777777" w:rsidR="008803C0" w:rsidRDefault="00BC6291" w:rsidP="008803C0">
      <w:pPr>
        <w:pStyle w:val="NormalWeb"/>
        <w:numPr>
          <w:ilvl w:val="1"/>
          <w:numId w:val="36"/>
        </w:numPr>
        <w:spacing w:before="0" w:beforeAutospacing="0" w:after="0" w:afterAutospacing="0"/>
        <w:ind w:left="0" w:firstLine="0"/>
        <w:jc w:val="both"/>
        <w:rPr>
          <w:color w:val="000000"/>
        </w:rPr>
      </w:pPr>
      <w:r w:rsidRPr="008803C0">
        <w:rPr>
          <w:color w:val="000000"/>
        </w:rPr>
        <w:t>Acompanhar e fiscalizar a execução do contrato, o que não fará cessar ou diminuir a responsabilidade da contratada pelo perfeito cumprimento das obrigações estipuladas, nem por qualquer dano, inclusive quanto a terceiros ou por irregularidade constatada;  </w:t>
      </w:r>
    </w:p>
    <w:p w14:paraId="4A6DA46C" w14:textId="38D41D73" w:rsidR="00BC6291" w:rsidRPr="008803C0" w:rsidRDefault="00BC6291" w:rsidP="008803C0">
      <w:pPr>
        <w:pStyle w:val="NormalWeb"/>
        <w:numPr>
          <w:ilvl w:val="1"/>
          <w:numId w:val="36"/>
        </w:numPr>
        <w:spacing w:before="0" w:beforeAutospacing="0" w:after="0" w:afterAutospacing="0"/>
        <w:ind w:left="0" w:firstLine="0"/>
        <w:jc w:val="both"/>
        <w:rPr>
          <w:color w:val="000000"/>
        </w:rPr>
      </w:pPr>
      <w:r w:rsidRPr="008803C0">
        <w:rPr>
          <w:color w:val="000000"/>
        </w:rPr>
        <w:t>Pagar à contratada o valor resultante da prestação do serviço/entrega do objeto, na forma do contrato.</w:t>
      </w:r>
    </w:p>
    <w:p w14:paraId="6B499A4C" w14:textId="77777777" w:rsidR="00BC6291" w:rsidRPr="00BC6291" w:rsidRDefault="00BC6291" w:rsidP="00BC6291">
      <w:pPr>
        <w:rPr>
          <w:rFonts w:ascii="Times New Roman" w:hAnsi="Times New Roman" w:cs="Times New Roman"/>
          <w:color w:val="000000"/>
          <w:sz w:val="24"/>
        </w:rPr>
      </w:pPr>
    </w:p>
    <w:p w14:paraId="01B1585D" w14:textId="344CFC1D" w:rsidR="00BC6291" w:rsidRPr="008803C0" w:rsidRDefault="008803C0" w:rsidP="008803C0">
      <w:pPr>
        <w:pStyle w:val="Ttulo3"/>
        <w:spacing w:before="0"/>
        <w:jc w:val="both"/>
        <w:rPr>
          <w:rFonts w:ascii="Times New Roman" w:hAnsi="Times New Roman" w:cs="Times New Roman"/>
          <w:b/>
          <w:bCs/>
          <w:color w:val="auto"/>
        </w:rPr>
      </w:pPr>
      <w:r w:rsidRPr="008803C0">
        <w:rPr>
          <w:rFonts w:ascii="Times New Roman" w:hAnsi="Times New Roman" w:cs="Times New Roman"/>
          <w:b/>
          <w:bCs/>
          <w:color w:val="auto"/>
        </w:rPr>
        <w:t>12. PROCEDIMENTOS DE FISCALIZAÇÃO E GERENCIAMENTO</w:t>
      </w:r>
    </w:p>
    <w:p w14:paraId="785F128D" w14:textId="77777777" w:rsidR="008803C0" w:rsidRDefault="00BC6291" w:rsidP="008803C0">
      <w:pPr>
        <w:pStyle w:val="PargrafodaLista"/>
        <w:numPr>
          <w:ilvl w:val="1"/>
          <w:numId w:val="37"/>
        </w:numPr>
        <w:ind w:left="0" w:firstLine="0"/>
        <w:jc w:val="both"/>
        <w:rPr>
          <w:rFonts w:ascii="Times New Roman" w:hAnsi="Times New Roman" w:cs="Times New Roman"/>
          <w:color w:val="000000"/>
          <w:sz w:val="24"/>
        </w:rPr>
      </w:pPr>
      <w:r w:rsidRPr="008803C0">
        <w:rPr>
          <w:rFonts w:ascii="Times New Roman" w:hAnsi="Times New Roman" w:cs="Times New Roman"/>
          <w:color w:val="000000"/>
          <w:sz w:val="24"/>
        </w:rPr>
        <w:t>O contrato, ou instrumento equivalente oriundo desta contratação, terá como responsáveis:</w:t>
      </w:r>
    </w:p>
    <w:p w14:paraId="778FD347" w14:textId="77777777" w:rsidR="008803C0" w:rsidRPr="008803C0" w:rsidRDefault="00BC6291" w:rsidP="008803C0">
      <w:pPr>
        <w:pStyle w:val="PargrafodaLista"/>
        <w:numPr>
          <w:ilvl w:val="1"/>
          <w:numId w:val="37"/>
        </w:numPr>
        <w:ind w:left="0" w:firstLine="0"/>
        <w:jc w:val="both"/>
        <w:rPr>
          <w:rFonts w:ascii="Times New Roman" w:hAnsi="Times New Roman" w:cs="Times New Roman"/>
          <w:color w:val="000000"/>
          <w:sz w:val="24"/>
        </w:rPr>
      </w:pPr>
      <w:r w:rsidRPr="008803C0">
        <w:rPr>
          <w:rFonts w:ascii="Times New Roman" w:hAnsi="Times New Roman" w:cs="Times New Roman"/>
          <w:sz w:val="24"/>
        </w:rPr>
        <w:t>GESTOR DE CONTRATO DA SEDE DA CÂMARA MUNICIPAL DE LIMA DUARTE: Emília Mansur de Souza Figueiredo - Chefe de Secretaria, conforme Portaria nº 06/2024.</w:t>
      </w:r>
    </w:p>
    <w:p w14:paraId="6410BE30" w14:textId="77777777" w:rsidR="008803C0" w:rsidRPr="008803C0" w:rsidRDefault="00BC6291" w:rsidP="008803C0">
      <w:pPr>
        <w:pStyle w:val="PargrafodaLista"/>
        <w:numPr>
          <w:ilvl w:val="1"/>
          <w:numId w:val="37"/>
        </w:numPr>
        <w:ind w:left="0" w:firstLine="0"/>
        <w:jc w:val="both"/>
        <w:rPr>
          <w:rFonts w:ascii="Times New Roman" w:hAnsi="Times New Roman" w:cs="Times New Roman"/>
          <w:color w:val="000000"/>
          <w:sz w:val="24"/>
        </w:rPr>
      </w:pPr>
      <w:r w:rsidRPr="008803C0">
        <w:rPr>
          <w:rFonts w:ascii="Times New Roman" w:hAnsi="Times New Roman" w:cs="Times New Roman"/>
          <w:sz w:val="24"/>
        </w:rPr>
        <w:t xml:space="preserve">GESTOR DE CONTRATO DO CENTRO de ATENÇÃO AO CIDADÃO: Kamilla Paula Baumgratz </w:t>
      </w:r>
      <w:r w:rsidR="008803C0" w:rsidRPr="008803C0">
        <w:rPr>
          <w:rFonts w:ascii="Times New Roman" w:hAnsi="Times New Roman" w:cs="Times New Roman"/>
          <w:sz w:val="24"/>
        </w:rPr>
        <w:t>Oliveira</w:t>
      </w:r>
      <w:r w:rsidRPr="008803C0">
        <w:rPr>
          <w:rFonts w:ascii="Times New Roman" w:hAnsi="Times New Roman" w:cs="Times New Roman"/>
          <w:sz w:val="24"/>
        </w:rPr>
        <w:t xml:space="preserve"> - Supervisora do CAC, conforme Portaria nº 06/2024.</w:t>
      </w:r>
    </w:p>
    <w:p w14:paraId="51C2D442" w14:textId="77777777" w:rsidR="008803C0" w:rsidRDefault="00BC6291" w:rsidP="008803C0">
      <w:pPr>
        <w:pStyle w:val="PargrafodaLista"/>
        <w:numPr>
          <w:ilvl w:val="1"/>
          <w:numId w:val="37"/>
        </w:numPr>
        <w:ind w:left="0" w:firstLine="0"/>
        <w:jc w:val="both"/>
        <w:rPr>
          <w:rFonts w:ascii="Times New Roman" w:hAnsi="Times New Roman" w:cs="Times New Roman"/>
          <w:color w:val="000000"/>
          <w:sz w:val="24"/>
        </w:rPr>
      </w:pPr>
      <w:r w:rsidRPr="008803C0">
        <w:rPr>
          <w:rFonts w:ascii="Times New Roman" w:hAnsi="Times New Roman" w:cs="Times New Roman"/>
          <w:color w:val="000000"/>
          <w:sz w:val="24"/>
        </w:rPr>
        <w:t xml:space="preserve">FISCAL DO CONTRATO: Emília Mansur de Souza Figueiredo - Chefe de Secretaria e Kamilla Paula Baumgratz </w:t>
      </w:r>
      <w:r w:rsidR="008803C0" w:rsidRPr="008803C0">
        <w:rPr>
          <w:rFonts w:ascii="Times New Roman" w:hAnsi="Times New Roman" w:cs="Times New Roman"/>
          <w:color w:val="000000"/>
          <w:sz w:val="24"/>
        </w:rPr>
        <w:t>Oliveira</w:t>
      </w:r>
      <w:r w:rsidRPr="008803C0">
        <w:rPr>
          <w:rFonts w:ascii="Times New Roman" w:hAnsi="Times New Roman" w:cs="Times New Roman"/>
          <w:color w:val="000000"/>
          <w:sz w:val="24"/>
        </w:rPr>
        <w:t xml:space="preserve"> - Supervisora do CAC</w:t>
      </w:r>
    </w:p>
    <w:p w14:paraId="73A2D880" w14:textId="77777777" w:rsidR="008803C0" w:rsidRDefault="00BC6291" w:rsidP="008803C0">
      <w:pPr>
        <w:pStyle w:val="PargrafodaLista"/>
        <w:numPr>
          <w:ilvl w:val="1"/>
          <w:numId w:val="37"/>
        </w:numPr>
        <w:ind w:left="0" w:firstLine="0"/>
        <w:jc w:val="both"/>
        <w:rPr>
          <w:rFonts w:ascii="Times New Roman" w:hAnsi="Times New Roman" w:cs="Times New Roman"/>
          <w:color w:val="000000"/>
          <w:sz w:val="24"/>
        </w:rPr>
      </w:pPr>
      <w:r w:rsidRPr="008803C0">
        <w:rPr>
          <w:rFonts w:ascii="Times New Roman" w:hAnsi="Times New Roman" w:cs="Times New Roman"/>
          <w:color w:val="000000"/>
          <w:sz w:val="24"/>
        </w:rPr>
        <w:t>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5CD56E3B" w14:textId="342E69F0" w:rsidR="00BC6291" w:rsidRPr="008803C0" w:rsidRDefault="00BC6291" w:rsidP="008803C0">
      <w:pPr>
        <w:pStyle w:val="PargrafodaLista"/>
        <w:numPr>
          <w:ilvl w:val="1"/>
          <w:numId w:val="37"/>
        </w:numPr>
        <w:ind w:left="0" w:firstLine="0"/>
        <w:jc w:val="both"/>
        <w:rPr>
          <w:rFonts w:ascii="Times New Roman" w:hAnsi="Times New Roman" w:cs="Times New Roman"/>
          <w:color w:val="000000"/>
          <w:sz w:val="24"/>
        </w:rPr>
      </w:pPr>
      <w:r w:rsidRPr="008803C0">
        <w:rPr>
          <w:rFonts w:ascii="Times New Roman" w:hAnsi="Times New Roman" w:cs="Times New Roman"/>
          <w:color w:val="000000"/>
          <w:sz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02F2AC4C" w14:textId="77777777" w:rsidR="00BC6291" w:rsidRPr="00BC6291" w:rsidRDefault="00BC6291" w:rsidP="00BC6291">
      <w:pPr>
        <w:rPr>
          <w:rFonts w:ascii="Times New Roman" w:hAnsi="Times New Roman" w:cs="Times New Roman"/>
          <w:color w:val="000000"/>
          <w:sz w:val="24"/>
        </w:rPr>
      </w:pPr>
    </w:p>
    <w:p w14:paraId="32C89170" w14:textId="2983A2E2" w:rsidR="00BC6291" w:rsidRPr="008803C0" w:rsidRDefault="008803C0" w:rsidP="008803C0">
      <w:pPr>
        <w:pStyle w:val="Ttulo3"/>
        <w:spacing w:before="0"/>
        <w:jc w:val="both"/>
        <w:rPr>
          <w:rFonts w:ascii="Times New Roman" w:hAnsi="Times New Roman" w:cs="Times New Roman"/>
          <w:b/>
          <w:bCs/>
          <w:color w:val="auto"/>
        </w:rPr>
      </w:pPr>
      <w:r w:rsidRPr="008803C0">
        <w:rPr>
          <w:rFonts w:ascii="Times New Roman" w:hAnsi="Times New Roman" w:cs="Times New Roman"/>
          <w:b/>
          <w:bCs/>
          <w:color w:val="auto"/>
        </w:rPr>
        <w:lastRenderedPageBreak/>
        <w:t>13. PRAZO CONTRATUAL</w:t>
      </w:r>
    </w:p>
    <w:p w14:paraId="53804783" w14:textId="70E311D8" w:rsidR="00BC6291" w:rsidRPr="008803C0" w:rsidRDefault="008803C0" w:rsidP="008803C0">
      <w:pPr>
        <w:pStyle w:val="NormalWeb"/>
        <w:spacing w:before="0" w:beforeAutospacing="0" w:after="0" w:afterAutospacing="0"/>
        <w:jc w:val="both"/>
      </w:pPr>
      <w:r w:rsidRPr="008803C0">
        <w:t>13</w:t>
      </w:r>
      <w:r w:rsidR="00BC6291" w:rsidRPr="008803C0">
        <w:t>.1. O prazo de vigência da contratação é de 12 (doze) meses contados da data de sua assinatura, </w:t>
      </w:r>
      <w:r w:rsidR="00BC6291" w:rsidRPr="008803C0">
        <w:rPr>
          <w:shd w:val="clear" w:color="auto" w:fill="FFFFFF"/>
        </w:rPr>
        <w:t>prorrogáveis na forma do art. 107 da </w:t>
      </w:r>
      <w:r w:rsidR="00BC6291" w:rsidRPr="008803C0">
        <w:t>Lei Federal n° 14.133/21.</w:t>
      </w:r>
    </w:p>
    <w:p w14:paraId="7B44448D" w14:textId="77777777" w:rsidR="00BC6291" w:rsidRPr="00BC6291" w:rsidRDefault="00BC6291" w:rsidP="00BC6291">
      <w:pPr>
        <w:rPr>
          <w:rFonts w:ascii="Times New Roman" w:hAnsi="Times New Roman" w:cs="Times New Roman"/>
          <w:color w:val="000000"/>
          <w:sz w:val="24"/>
        </w:rPr>
      </w:pPr>
    </w:p>
    <w:p w14:paraId="0506DEDF" w14:textId="07DB9084" w:rsidR="00BC6291" w:rsidRPr="008803C0" w:rsidRDefault="008803C0" w:rsidP="00BC6291">
      <w:pPr>
        <w:pStyle w:val="Ttulo3"/>
        <w:spacing w:before="0"/>
        <w:rPr>
          <w:rFonts w:ascii="Times New Roman" w:hAnsi="Times New Roman" w:cs="Times New Roman"/>
          <w:b/>
          <w:bCs/>
          <w:color w:val="000000"/>
        </w:rPr>
      </w:pPr>
      <w:r w:rsidRPr="008803C0">
        <w:rPr>
          <w:rFonts w:ascii="Times New Roman" w:hAnsi="Times New Roman" w:cs="Times New Roman"/>
          <w:b/>
          <w:bCs/>
          <w:color w:val="000000"/>
        </w:rPr>
        <w:t>14. SANÇÕES</w:t>
      </w:r>
    </w:p>
    <w:p w14:paraId="7F52D231" w14:textId="77777777" w:rsidR="008803C0" w:rsidRDefault="00BC6291" w:rsidP="00BC6291">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O contratado será responsabilizado administrativamente pelas infrações a que der causa conforme descritas no art. 155 da Lei Federal nº 14.133/21.</w:t>
      </w:r>
    </w:p>
    <w:p w14:paraId="7F11B036" w14:textId="77777777" w:rsidR="008803C0" w:rsidRDefault="00BC6291" w:rsidP="00BC6291">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As sanções a serem aplicadas ao responsável pelas infrações administrativas são as descritas no art. 156 e ss da Lei Federal nº 14.133/21</w:t>
      </w:r>
    </w:p>
    <w:p w14:paraId="7FB28FD7"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A forma e prazos a serem observados para aplicação da sanção, bem como os recursos administrativos a serem interpostos observarão o disposto nos arts. 157 e 158 da Lei Federal nº 14.133/21.</w:t>
      </w:r>
    </w:p>
    <w:p w14:paraId="7563B86E"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A multa será aplicada após a constatação da irregularidade pelo fiscal de contrato, que deverá de imediato informar a Mesa Diretora, com o devido relatório técnico do ocorrido.</w:t>
      </w:r>
    </w:p>
    <w:p w14:paraId="16B2FCBF"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Entende-se por prejuízo causado à Administração questões financeiras e questões afetas ao descumprimento do princípio da eficiência.</w:t>
      </w:r>
    </w:p>
    <w:p w14:paraId="298DFCD5"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A reincidência no descumprimento das obrigações contratuais ensejará a aplicação da sanção prevista neste contrato, acrescida de 50%.</w:t>
      </w:r>
    </w:p>
    <w:p w14:paraId="20E441AD"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Considera-se reincidência o fato da empresa contratada ter inadimplido obrigações dispostas neste contrato no período do contrato, contados da aplicação de sanção anterior e a ocorrência do fato gerador da sanção atual.</w:t>
      </w:r>
    </w:p>
    <w:p w14:paraId="19025754"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33A10088"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Em qualquer hipótese de aplicação de sanções administrativas assegurar-se-á o direito ao contraditório e à ampla defesa.</w:t>
      </w:r>
    </w:p>
    <w:p w14:paraId="45F4F770"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As multas são independentes entre si, e a aplicação de uma não exclui a outra.</w:t>
      </w:r>
    </w:p>
    <w:p w14:paraId="397E539A"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As penalidades previstas poderão ser aplicadas de forma isolada ou cumulativamente, sem prejuízo do cancelamento do registro nos termos da legislação pertinente.</w:t>
      </w:r>
    </w:p>
    <w:p w14:paraId="49E9EB96" w14:textId="77777777" w:rsid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O contratado que não recolher as multas previstas neste contrato, no prazo estabelecido, estará sujeito à pena de impedimento de contratar com a Administração Pública Municipal de Lima Duarte, enquanto não adimplida a obrigação.</w:t>
      </w:r>
    </w:p>
    <w:p w14:paraId="289F9256" w14:textId="41B4A34F" w:rsidR="00BC6291" w:rsidRPr="008803C0" w:rsidRDefault="00BC6291" w:rsidP="008803C0">
      <w:pPr>
        <w:pStyle w:val="PargrafodaLista"/>
        <w:numPr>
          <w:ilvl w:val="1"/>
          <w:numId w:val="38"/>
        </w:numPr>
        <w:ind w:left="0" w:right="-2" w:firstLine="0"/>
        <w:jc w:val="both"/>
        <w:rPr>
          <w:rFonts w:ascii="Times New Roman" w:hAnsi="Times New Roman" w:cs="Times New Roman"/>
          <w:color w:val="000000"/>
          <w:sz w:val="24"/>
        </w:rPr>
      </w:pPr>
      <w:r w:rsidRPr="008803C0">
        <w:rPr>
          <w:rFonts w:ascii="Times New Roman" w:hAnsi="Times New Roman" w:cs="Times New Roman"/>
          <w:color w:val="000000"/>
          <w:sz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0CBDB94C" w14:textId="77777777" w:rsidR="00BC6291" w:rsidRPr="00BC6291" w:rsidRDefault="00BC6291" w:rsidP="00BC6291">
      <w:pPr>
        <w:rPr>
          <w:rFonts w:ascii="Times New Roman" w:hAnsi="Times New Roman" w:cs="Times New Roman"/>
          <w:color w:val="000000"/>
          <w:sz w:val="24"/>
        </w:rPr>
      </w:pPr>
    </w:p>
    <w:p w14:paraId="657A5A18" w14:textId="1E144B4C" w:rsidR="00BC6291" w:rsidRPr="008803C0" w:rsidRDefault="008803C0" w:rsidP="008803C0">
      <w:pPr>
        <w:pStyle w:val="Ttulo3"/>
        <w:spacing w:before="0"/>
        <w:jc w:val="both"/>
        <w:rPr>
          <w:rFonts w:ascii="Times New Roman" w:hAnsi="Times New Roman" w:cs="Times New Roman"/>
          <w:b/>
          <w:bCs/>
          <w:color w:val="auto"/>
        </w:rPr>
      </w:pPr>
      <w:r w:rsidRPr="008803C0">
        <w:rPr>
          <w:rFonts w:ascii="Times New Roman" w:hAnsi="Times New Roman" w:cs="Times New Roman"/>
          <w:b/>
          <w:bCs/>
          <w:color w:val="auto"/>
        </w:rPr>
        <w:t>15. FORMAS E CRITÉRIOS DE SELEÇÃO DE FORNECEDOR</w:t>
      </w:r>
    </w:p>
    <w:p w14:paraId="21DF417B" w14:textId="1F6C9D0A" w:rsidR="00BC6291" w:rsidRPr="00BC6291" w:rsidRDefault="00BC6291" w:rsidP="008803C0">
      <w:pPr>
        <w:pStyle w:val="NormalWeb"/>
        <w:numPr>
          <w:ilvl w:val="1"/>
          <w:numId w:val="39"/>
        </w:numPr>
        <w:spacing w:before="0" w:beforeAutospacing="0" w:after="0" w:afterAutospacing="0"/>
        <w:ind w:left="0" w:firstLine="0"/>
        <w:jc w:val="both"/>
        <w:rPr>
          <w:color w:val="000000"/>
        </w:rPr>
      </w:pPr>
      <w:r w:rsidRPr="00BC6291">
        <w:rPr>
          <w:color w:val="000000"/>
        </w:rPr>
        <w:t>O fornecedor será selecionado por meio de realização de procedimento de Dispensa, na forma eletrônica, com fundamento no inciso II do art. 75, da Lei Federal nº 14.133/2021, que culminará com a seleção da proposta de menor preço a ser ofertado pelo item.</w:t>
      </w:r>
    </w:p>
    <w:p w14:paraId="0CDFE1B4" w14:textId="77777777" w:rsidR="00BC6291" w:rsidRPr="00BC6291" w:rsidRDefault="00BC6291" w:rsidP="008803C0">
      <w:pPr>
        <w:jc w:val="both"/>
        <w:rPr>
          <w:rFonts w:ascii="Times New Roman" w:hAnsi="Times New Roman" w:cs="Times New Roman"/>
          <w:color w:val="000000"/>
          <w:sz w:val="24"/>
        </w:rPr>
      </w:pPr>
    </w:p>
    <w:p w14:paraId="03E27DF3" w14:textId="77777777" w:rsidR="00BC6291" w:rsidRPr="008803C0" w:rsidRDefault="00BC6291" w:rsidP="008803C0">
      <w:pPr>
        <w:pStyle w:val="Ttulo3"/>
        <w:spacing w:before="0"/>
        <w:jc w:val="both"/>
        <w:rPr>
          <w:rFonts w:ascii="Times New Roman" w:hAnsi="Times New Roman" w:cs="Times New Roman"/>
          <w:b/>
          <w:bCs/>
          <w:color w:val="000000"/>
        </w:rPr>
      </w:pPr>
      <w:r w:rsidRPr="008803C0">
        <w:rPr>
          <w:rFonts w:ascii="Times New Roman" w:hAnsi="Times New Roman" w:cs="Times New Roman"/>
          <w:b/>
          <w:bCs/>
          <w:color w:val="000000"/>
        </w:rPr>
        <w:lastRenderedPageBreak/>
        <w:t>16. EXIGÊNCIAS DE HABILITAÇÃO</w:t>
      </w:r>
    </w:p>
    <w:p w14:paraId="683B4CCF"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BC6291">
        <w:rPr>
          <w:color w:val="000000"/>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478EB6A9"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Cadastro Nacional de Empresas Inidôneas e Suspensas - CEIS, mantido pela Controladoria-Geral da União (</w:t>
      </w:r>
      <w:hyperlink r:id="rId18" w:history="1">
        <w:r w:rsidRPr="008803C0">
          <w:rPr>
            <w:rStyle w:val="Hyperlink"/>
          </w:rPr>
          <w:t>www.portaldatransparencia.gov.br/ceis</w:t>
        </w:r>
      </w:hyperlink>
      <w:r w:rsidRPr="008803C0">
        <w:rPr>
          <w:color w:val="000000"/>
        </w:rPr>
        <w:t>); </w:t>
      </w:r>
    </w:p>
    <w:p w14:paraId="05AD80D2"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Cadastro Nacional de Empresas Punidas – CNEP, mantido pela Controladoria-Geral da União (</w:t>
      </w:r>
      <w:hyperlink r:id="rId19" w:history="1">
        <w:r w:rsidRPr="008803C0">
          <w:rPr>
            <w:rStyle w:val="Hyperlink"/>
          </w:rPr>
          <w:t>https://www.portaltransparencia.gov.br/sancoes/cnep</w:t>
        </w:r>
      </w:hyperlink>
      <w:r w:rsidRPr="008803C0">
        <w:rPr>
          <w:color w:val="000000"/>
        </w:rPr>
        <w:t>)</w:t>
      </w:r>
    </w:p>
    <w:p w14:paraId="7F2B12E9"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A1C43C8"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Caso conste na Consulta de Situação do interessado a existência de Ocorrências Impeditivas Indiretas, o gestor diligenciará para verificar se houve fraude por parte das empresas apontadas no Relatório de Ocorrências Impeditivas Indiretas.</w:t>
      </w:r>
    </w:p>
    <w:p w14:paraId="0EFF06CD"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A tentativa de burla será verificada por meio dos vínculos societários, linhas de fornecimento similares, dentre outros.</w:t>
      </w:r>
    </w:p>
    <w:p w14:paraId="2458C2A7"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O interessado será convocado para manifestação previamente a uma eventual negativa de contratação.</w:t>
      </w:r>
    </w:p>
    <w:p w14:paraId="1409A5A4"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Não serão aceitos documentos de habilitação com indicação de CNPJ/CPF diferentes, salvo aqueles legalmente permitidos.</w:t>
      </w:r>
    </w:p>
    <w:p w14:paraId="7DB3A036"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49CC97F3" w14:textId="77777777" w:rsidR="008803C0" w:rsidRDefault="00BC6291" w:rsidP="008803C0">
      <w:pPr>
        <w:pStyle w:val="NormalWeb"/>
        <w:numPr>
          <w:ilvl w:val="1"/>
          <w:numId w:val="40"/>
        </w:numPr>
        <w:spacing w:before="0" w:beforeAutospacing="0" w:after="0" w:afterAutospacing="0"/>
        <w:ind w:left="0" w:firstLine="0"/>
        <w:jc w:val="both"/>
        <w:rPr>
          <w:color w:val="000000"/>
        </w:rPr>
      </w:pPr>
      <w:r w:rsidRPr="008803C0">
        <w:rPr>
          <w:color w:val="000000"/>
        </w:rPr>
        <w:t>Serão aceitos registros de CNPJ de fornecedor matriz e filial com diferenças de números de documentos pertinentes ao CND e ao CRF/FGTS, quando for comprovada a centralização do recolhimento dessas contribuições</w:t>
      </w:r>
    </w:p>
    <w:p w14:paraId="70F32FF8" w14:textId="77777777" w:rsidR="007E4126" w:rsidRPr="007E4126" w:rsidRDefault="007E4126" w:rsidP="007E4126">
      <w:pPr>
        <w:pStyle w:val="NormalWeb"/>
        <w:spacing w:before="0" w:beforeAutospacing="0" w:after="0" w:afterAutospacing="0"/>
        <w:jc w:val="both"/>
        <w:rPr>
          <w:color w:val="000000"/>
        </w:rPr>
      </w:pPr>
    </w:p>
    <w:p w14:paraId="20662466" w14:textId="77777777" w:rsidR="007E4126" w:rsidRPr="007E4126" w:rsidRDefault="008803C0" w:rsidP="007E4126">
      <w:pPr>
        <w:pStyle w:val="NormalWeb"/>
        <w:numPr>
          <w:ilvl w:val="0"/>
          <w:numId w:val="40"/>
        </w:numPr>
        <w:spacing w:before="0" w:beforeAutospacing="0" w:after="0" w:afterAutospacing="0"/>
        <w:jc w:val="both"/>
        <w:rPr>
          <w:color w:val="000000"/>
        </w:rPr>
      </w:pPr>
      <w:r w:rsidRPr="008803C0">
        <w:rPr>
          <w:b/>
          <w:bCs/>
          <w:color w:val="000000"/>
        </w:rPr>
        <w:t>RELAÇÃO DOS DOCUMENTOS</w:t>
      </w:r>
    </w:p>
    <w:p w14:paraId="2534D5E5" w14:textId="77777777" w:rsidR="007E4126" w:rsidRPr="007E4126" w:rsidRDefault="00BC6291" w:rsidP="007E4126">
      <w:pPr>
        <w:pStyle w:val="NormalWeb"/>
        <w:numPr>
          <w:ilvl w:val="1"/>
          <w:numId w:val="40"/>
        </w:numPr>
        <w:spacing w:before="0" w:beforeAutospacing="0" w:after="0" w:afterAutospacing="0"/>
        <w:ind w:left="0" w:firstLine="0"/>
        <w:jc w:val="both"/>
        <w:rPr>
          <w:color w:val="000000"/>
        </w:rPr>
      </w:pPr>
      <w:r w:rsidRPr="007E4126">
        <w:rPr>
          <w:color w:val="000000"/>
        </w:rPr>
        <w:t>Para fins de habilitação, deverá o </w:t>
      </w:r>
      <w:r w:rsidRPr="007E4126">
        <w:rPr>
          <w:color w:val="000000"/>
          <w:shd w:val="clear" w:color="auto" w:fill="CED4D9"/>
        </w:rPr>
        <w:t>interessado comprovar os seguintes requisitos, que serão exigidos conforme sua natureza jurídica:</w:t>
      </w:r>
    </w:p>
    <w:p w14:paraId="2A5B0349" w14:textId="77777777" w:rsidR="007E4126" w:rsidRPr="007E4126" w:rsidRDefault="00BC6291" w:rsidP="007E4126">
      <w:pPr>
        <w:pStyle w:val="NormalWeb"/>
        <w:numPr>
          <w:ilvl w:val="1"/>
          <w:numId w:val="40"/>
        </w:numPr>
        <w:spacing w:before="0" w:beforeAutospacing="0" w:after="0" w:afterAutospacing="0"/>
        <w:ind w:left="0" w:firstLine="0"/>
        <w:jc w:val="both"/>
        <w:rPr>
          <w:color w:val="000000"/>
        </w:rPr>
      </w:pPr>
      <w:r w:rsidRPr="007E4126">
        <w:rPr>
          <w:color w:val="000000"/>
          <w:u w:val="single"/>
        </w:rPr>
        <w:t>Habilitação jurídica:</w:t>
      </w:r>
    </w:p>
    <w:p w14:paraId="2558D366"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Pessoa física:</w:t>
      </w:r>
      <w:r w:rsidRPr="007E4126">
        <w:rPr>
          <w:color w:val="000000"/>
        </w:rPr>
        <w:t> cédula de identidade (RG) ou documento equivalente que, por força de lei, tenha validade para fins de identificação em todo o território nacional;</w:t>
      </w:r>
    </w:p>
    <w:p w14:paraId="2706BBBD"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Empresário individual:</w:t>
      </w:r>
      <w:r w:rsidRPr="007E4126">
        <w:rPr>
          <w:color w:val="000000"/>
        </w:rPr>
        <w:t> inscrição no Registro Público de Empresas Mercantis, a cargo da Junta Comercial da respectiva sede;</w:t>
      </w:r>
    </w:p>
    <w:p w14:paraId="58298021"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Microempreendedor Individual - MEI:</w:t>
      </w:r>
      <w:r w:rsidRPr="007E4126">
        <w:rPr>
          <w:color w:val="000000"/>
        </w:rPr>
        <w:t> Certificado da Condição de Microempreendedor Individual - CCMEI, cuja aceitação ficará condicionada à verificação da autenticidade no sítio </w:t>
      </w:r>
      <w:hyperlink r:id="rId20" w:history="1">
        <w:r w:rsidRPr="007E4126">
          <w:rPr>
            <w:rStyle w:val="Hyperlink"/>
          </w:rPr>
          <w:t>https://www.gov.br/empresas-e-negocios/pt-br/empreendedor</w:t>
        </w:r>
      </w:hyperlink>
      <w:r w:rsidRPr="007E4126">
        <w:rPr>
          <w:color w:val="000000"/>
        </w:rPr>
        <w:t>;</w:t>
      </w:r>
    </w:p>
    <w:p w14:paraId="08F26FDA"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Sociedade empresária, sociedade limitada unipessoal – SLU ou sociedade identificada como empresa individual de responsabilidade limitada - EIRELI</w:t>
      </w:r>
      <w:r w:rsidRPr="007E4126">
        <w:rPr>
          <w:color w:val="000000"/>
        </w:rPr>
        <w:t xml:space="preserve">: inscrição do ato constitutivo, </w:t>
      </w:r>
      <w:r w:rsidRPr="007E4126">
        <w:rPr>
          <w:color w:val="000000"/>
        </w:rPr>
        <w:lastRenderedPageBreak/>
        <w:t>estatuto ou contrato social no Registro Público de Empresas Mercantis, a cargo da Junta Comercial da respectiva sede, acompanhada de documento comprobatório de seus administradores;</w:t>
      </w:r>
    </w:p>
    <w:p w14:paraId="71F45AA5"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Sociedade empresária estrangeira:</w:t>
      </w:r>
      <w:r w:rsidRPr="007E4126">
        <w:rPr>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history="1">
        <w:r w:rsidRPr="007E4126">
          <w:rPr>
            <w:rStyle w:val="Hyperlink"/>
          </w:rPr>
          <w:t>Normativa DREI/ME n.º 77, de 18 de março de 2020</w:t>
        </w:r>
      </w:hyperlink>
      <w:r w:rsidRPr="007E4126">
        <w:rPr>
          <w:color w:val="000000"/>
        </w:rPr>
        <w:t>.</w:t>
      </w:r>
    </w:p>
    <w:p w14:paraId="02513091"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Sociedade simples: </w:t>
      </w:r>
      <w:r w:rsidRPr="007E4126">
        <w:rPr>
          <w:color w:val="000000"/>
        </w:rPr>
        <w:t>inscrição do ato constitutivo no Registro Civil de Pessoas Jurídicas do local de sua sede, acompanhada de documento comprobatório de seus administradores;</w:t>
      </w:r>
    </w:p>
    <w:p w14:paraId="0A505BE4"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Filial, sucursal ou agência de sociedade simples ou empresária:</w:t>
      </w:r>
      <w:r w:rsidRPr="007E4126">
        <w:rPr>
          <w:color w:val="000000"/>
        </w:rPr>
        <w:t> inscrição do ato constitutivo da filial, sucursal ou agência da sociedade simples ou empresária, respectivamente, no Registro Civil das Pessoas Jurídicas ou no Registro Público de Empresas Mercantis opera, com averbação no Registro onde tem sede a matriz</w:t>
      </w:r>
    </w:p>
    <w:p w14:paraId="06BA97B7"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Sociedade cooperativa:</w:t>
      </w:r>
      <w:r w:rsidRPr="007E4126">
        <w:rPr>
          <w:color w:val="000000"/>
        </w:rPr>
        <w:t> ata de fundação e estatuto social, com a ata da assembleia que o aprovou, devidamente arquivado na Junta Comercial ou inscrito no Registro Civil das Pessoas Jurídicas da respectiva sede, além do registro de que trata o </w:t>
      </w:r>
      <w:hyperlink r:id="rId22" w:anchor="art107" w:history="1">
        <w:r w:rsidRPr="007E4126">
          <w:rPr>
            <w:rStyle w:val="Hyperlink"/>
          </w:rPr>
          <w:t>art. 107 da Lei nº 5.764, de 16 de dezembro 1971</w:t>
        </w:r>
      </w:hyperlink>
      <w:r w:rsidRPr="007E4126">
        <w:rPr>
          <w:color w:val="000000"/>
        </w:rPr>
        <w:t>.</w:t>
      </w:r>
    </w:p>
    <w:p w14:paraId="6CD7D164"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Agricultor familiar:</w:t>
      </w:r>
      <w:r w:rsidRPr="007E4126">
        <w:rPr>
          <w:color w:val="000000"/>
        </w:rPr>
        <w:t> Declaração de Aptidão ao Pronaf – DAP ou DAP-P válida, ou, ainda, outros documentos definidos pela Secretaria Especial de Agricultura Familiar e do Desenvolvimento Agrário, nos termos do</w:t>
      </w:r>
      <w:hyperlink r:id="rId23" w:anchor="art4%C2%A72" w:history="1">
        <w:r w:rsidRPr="007E4126">
          <w:rPr>
            <w:rStyle w:val="Hyperlink"/>
          </w:rPr>
          <w:t> art. 4º, §2º do Decreto nº 10.880, de 2 de dezembro de 2021</w:t>
        </w:r>
      </w:hyperlink>
      <w:r w:rsidRPr="007E4126">
        <w:rPr>
          <w:color w:val="000000"/>
        </w:rPr>
        <w:t>.</w:t>
      </w:r>
    </w:p>
    <w:p w14:paraId="226F7896"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rStyle w:val="Forte"/>
          <w:color w:val="000000"/>
        </w:rPr>
        <w:t>Produtor Rural:</w:t>
      </w:r>
      <w:r w:rsidRPr="007E4126">
        <w:rPr>
          <w:color w:val="000000"/>
        </w:rPr>
        <w:t> matrícula no Cadastro Específico do INSS – CEI, que comprove a qualificação como produtor rural pessoa física, nos termos da </w:t>
      </w:r>
      <w:hyperlink r:id="rId24" w:history="1">
        <w:r w:rsidRPr="007E4126">
          <w:rPr>
            <w:rStyle w:val="Hyperlink"/>
          </w:rPr>
          <w:t>Instrução Normativa RFB n. 971, de 13 de novembro de 2009</w:t>
        </w:r>
      </w:hyperlink>
      <w:r w:rsidRPr="007E4126">
        <w:rPr>
          <w:color w:val="000000"/>
        </w:rPr>
        <w:t> (arts. 17 a 19 e 165).</w:t>
      </w:r>
    </w:p>
    <w:p w14:paraId="6437347C"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Os documentos apresentados deverão estar acompanhados de todas as alterações ou da consolidação respectiva.</w:t>
      </w:r>
    </w:p>
    <w:p w14:paraId="5A9EB656" w14:textId="77777777" w:rsidR="007E4126" w:rsidRPr="007E4126" w:rsidRDefault="00BC6291" w:rsidP="007E4126">
      <w:pPr>
        <w:pStyle w:val="NormalWeb"/>
        <w:numPr>
          <w:ilvl w:val="1"/>
          <w:numId w:val="40"/>
        </w:numPr>
        <w:spacing w:before="0" w:beforeAutospacing="0" w:after="0" w:afterAutospacing="0"/>
        <w:ind w:left="0" w:firstLine="0"/>
        <w:jc w:val="both"/>
        <w:rPr>
          <w:color w:val="000000"/>
        </w:rPr>
      </w:pPr>
      <w:r w:rsidRPr="007E4126">
        <w:rPr>
          <w:color w:val="000000"/>
          <w:u w:val="single"/>
        </w:rPr>
        <w:t>Habilitação fiscal, social e trabalhista</w:t>
      </w:r>
    </w:p>
    <w:p w14:paraId="0D755C79"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Prova de inscrição no Cadastro Nacional de Pessoas Jurídicas ou no Cadastro de Pessoas Físicas, conforme o caso;</w:t>
      </w:r>
    </w:p>
    <w:p w14:paraId="69DB8EF9"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ACB8E3"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Prova de regularidade com o Fundo de Garantia do Tempo de Serviço (FGTS);</w:t>
      </w:r>
    </w:p>
    <w:p w14:paraId="2070FC12"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declaração de que não emprega menor de 18 anos em trabalho noturno, perigoso ou insalubre e não emprega menor de 16 anos, salvo menor, a partir de 14 anos, na condição de aprendiz, nos termos do artigo 7°, XXXIII, da Constituição;</w:t>
      </w:r>
    </w:p>
    <w:p w14:paraId="0B24E2B7"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9C4651D"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Prova de inscrição no cadastro de contribuintes [Estadual/Distrital] ou [Municipal/Distrital] relativo ao domicílio ou sede do fornecedor, pertinente ao seu ramo de atividade e compatível com o objeto contratual;</w:t>
      </w:r>
    </w:p>
    <w:p w14:paraId="3F4F503D"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lastRenderedPageBreak/>
        <w:t>Prova de regularidade com a Fazenda [Estadual/Distrital] ou [Municipal/Distrital] do domicílio ou sede do fornecedor, relativa à atividade em cujo exercício contrata ou concorre;</w:t>
      </w:r>
    </w:p>
    <w:p w14:paraId="1F6D4885" w14:textId="77777777" w:rsid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26678B77" w14:textId="444B7FA9" w:rsidR="00BC6291" w:rsidRPr="007E4126" w:rsidRDefault="00BC6291" w:rsidP="007E4126">
      <w:pPr>
        <w:pStyle w:val="NormalWeb"/>
        <w:numPr>
          <w:ilvl w:val="2"/>
          <w:numId w:val="40"/>
        </w:numPr>
        <w:spacing w:before="0" w:beforeAutospacing="0" w:after="0" w:afterAutospacing="0"/>
        <w:ind w:left="0" w:firstLine="0"/>
        <w:jc w:val="both"/>
        <w:rPr>
          <w:color w:val="000000"/>
        </w:rPr>
      </w:pPr>
      <w:r w:rsidRPr="007E4126">
        <w:rPr>
          <w:color w:val="00000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D5E26CD" w14:textId="77777777" w:rsidR="00BC6291" w:rsidRPr="00BC6291" w:rsidRDefault="00BC6291" w:rsidP="00BC6291">
      <w:pPr>
        <w:rPr>
          <w:rFonts w:ascii="Times New Roman" w:hAnsi="Times New Roman" w:cs="Times New Roman"/>
          <w:color w:val="000000"/>
          <w:sz w:val="24"/>
        </w:rPr>
      </w:pPr>
    </w:p>
    <w:p w14:paraId="500366C1" w14:textId="61543D3E" w:rsidR="00BC6291" w:rsidRPr="007E4126" w:rsidRDefault="007E4126" w:rsidP="00BC6291">
      <w:pPr>
        <w:pStyle w:val="Ttulo3"/>
        <w:spacing w:before="0"/>
        <w:rPr>
          <w:rFonts w:ascii="Times New Roman" w:hAnsi="Times New Roman" w:cs="Times New Roman"/>
          <w:b/>
          <w:bCs/>
          <w:color w:val="000000"/>
        </w:rPr>
      </w:pPr>
      <w:r w:rsidRPr="007E4126">
        <w:rPr>
          <w:rFonts w:ascii="Times New Roman" w:hAnsi="Times New Roman" w:cs="Times New Roman"/>
          <w:b/>
          <w:bCs/>
          <w:color w:val="000000"/>
        </w:rPr>
        <w:t>18. RESPONSÁVEIS</w:t>
      </w:r>
    </w:p>
    <w:p w14:paraId="2D89E3B0" w14:textId="6C6A3526" w:rsidR="00BC6291" w:rsidRDefault="00BC6291" w:rsidP="00BC6291">
      <w:pPr>
        <w:jc w:val="center"/>
        <w:rPr>
          <w:rFonts w:ascii="Times New Roman" w:hAnsi="Times New Roman" w:cs="Times New Roman"/>
          <w:color w:val="000000"/>
          <w:sz w:val="24"/>
        </w:rPr>
      </w:pPr>
    </w:p>
    <w:p w14:paraId="4185F435" w14:textId="4AF66367" w:rsidR="00D40351" w:rsidRDefault="00D40351" w:rsidP="00BC6291">
      <w:pPr>
        <w:jc w:val="center"/>
        <w:rPr>
          <w:rFonts w:ascii="Times New Roman" w:hAnsi="Times New Roman" w:cs="Times New Roman"/>
          <w:color w:val="000000"/>
          <w:sz w:val="24"/>
        </w:rPr>
      </w:pPr>
    </w:p>
    <w:p w14:paraId="69505190" w14:textId="77777777" w:rsidR="00D40351" w:rsidRPr="00BC6291" w:rsidRDefault="00D40351" w:rsidP="00BC6291">
      <w:pPr>
        <w:jc w:val="center"/>
        <w:rPr>
          <w:rFonts w:ascii="Times New Roman" w:hAnsi="Times New Roman" w:cs="Times New Roman"/>
          <w:color w:val="000000"/>
          <w:sz w:val="24"/>
        </w:rPr>
      </w:pPr>
    </w:p>
    <w:p w14:paraId="1DF0AE28" w14:textId="77777777" w:rsidR="00BC6291" w:rsidRPr="00BC6291" w:rsidRDefault="00BC6291" w:rsidP="00BC6291">
      <w:pPr>
        <w:pStyle w:val="Ttulo4"/>
        <w:spacing w:before="0"/>
        <w:jc w:val="center"/>
        <w:rPr>
          <w:rFonts w:ascii="Times New Roman" w:hAnsi="Times New Roman" w:cs="Times New Roman"/>
          <w:color w:val="000000"/>
          <w:sz w:val="24"/>
        </w:rPr>
      </w:pPr>
      <w:r w:rsidRPr="00BC6291">
        <w:rPr>
          <w:rFonts w:ascii="Times New Roman" w:hAnsi="Times New Roman" w:cs="Times New Roman"/>
          <w:color w:val="000000"/>
          <w:sz w:val="24"/>
        </w:rPr>
        <w:t>KAMILLA PAULA BAUGRATZ DE OLIVEIRA</w:t>
      </w:r>
    </w:p>
    <w:p w14:paraId="3555F87E" w14:textId="77777777" w:rsidR="00BC6291" w:rsidRPr="00BC6291" w:rsidRDefault="00BC6291" w:rsidP="00BC6291">
      <w:pPr>
        <w:pStyle w:val="NormalWeb"/>
        <w:spacing w:before="0" w:beforeAutospacing="0" w:after="0" w:afterAutospacing="0"/>
        <w:jc w:val="center"/>
        <w:rPr>
          <w:color w:val="000000"/>
        </w:rPr>
      </w:pPr>
      <w:r w:rsidRPr="00BC6291">
        <w:rPr>
          <w:color w:val="000000"/>
        </w:rPr>
        <w:t>SUPERVISORA DO CAC</w:t>
      </w:r>
    </w:p>
    <w:p w14:paraId="3E2AC9F2" w14:textId="4955F7C6" w:rsidR="00BC6291" w:rsidRDefault="00BC6291" w:rsidP="00BC6291">
      <w:pPr>
        <w:jc w:val="center"/>
        <w:rPr>
          <w:rFonts w:ascii="Times New Roman" w:hAnsi="Times New Roman" w:cs="Times New Roman"/>
          <w:color w:val="000000"/>
          <w:sz w:val="24"/>
        </w:rPr>
      </w:pPr>
    </w:p>
    <w:p w14:paraId="020F4771" w14:textId="1F346BBB" w:rsidR="00D40351" w:rsidRDefault="00D40351" w:rsidP="00BC6291">
      <w:pPr>
        <w:jc w:val="center"/>
        <w:rPr>
          <w:rFonts w:ascii="Times New Roman" w:hAnsi="Times New Roman" w:cs="Times New Roman"/>
          <w:color w:val="000000"/>
          <w:sz w:val="24"/>
        </w:rPr>
      </w:pPr>
    </w:p>
    <w:p w14:paraId="3915A8D2" w14:textId="77777777" w:rsidR="00D40351" w:rsidRPr="00BC6291" w:rsidRDefault="00D40351" w:rsidP="00BC6291">
      <w:pPr>
        <w:jc w:val="center"/>
        <w:rPr>
          <w:rFonts w:ascii="Times New Roman" w:hAnsi="Times New Roman" w:cs="Times New Roman"/>
          <w:color w:val="000000"/>
          <w:sz w:val="24"/>
        </w:rPr>
      </w:pPr>
    </w:p>
    <w:p w14:paraId="0A923065" w14:textId="77777777" w:rsidR="00BC6291" w:rsidRPr="00BC6291" w:rsidRDefault="00BC6291" w:rsidP="00BC6291">
      <w:pPr>
        <w:pStyle w:val="Ttulo4"/>
        <w:spacing w:before="0"/>
        <w:jc w:val="center"/>
        <w:rPr>
          <w:rFonts w:ascii="Times New Roman" w:hAnsi="Times New Roman" w:cs="Times New Roman"/>
          <w:color w:val="000000"/>
          <w:sz w:val="24"/>
        </w:rPr>
      </w:pPr>
      <w:r w:rsidRPr="00BC6291">
        <w:rPr>
          <w:rFonts w:ascii="Times New Roman" w:hAnsi="Times New Roman" w:cs="Times New Roman"/>
          <w:color w:val="000000"/>
          <w:sz w:val="24"/>
        </w:rPr>
        <w:t>EMILIA MANSUR DE SOUZA FIGUEIREDO</w:t>
      </w:r>
    </w:p>
    <w:p w14:paraId="25574040" w14:textId="77777777" w:rsidR="00BC6291" w:rsidRPr="00BC6291" w:rsidRDefault="00BC6291" w:rsidP="00BC6291">
      <w:pPr>
        <w:pStyle w:val="NormalWeb"/>
        <w:spacing w:before="0" w:beforeAutospacing="0" w:after="0" w:afterAutospacing="0"/>
        <w:jc w:val="center"/>
        <w:rPr>
          <w:color w:val="000000"/>
        </w:rPr>
      </w:pPr>
      <w:r w:rsidRPr="00BC6291">
        <w:rPr>
          <w:color w:val="000000"/>
        </w:rPr>
        <w:t>CHEFE DE SECRETARIA</w:t>
      </w:r>
    </w:p>
    <w:p w14:paraId="59FA7FD1" w14:textId="77777777" w:rsidR="00D40351" w:rsidRDefault="00D40351" w:rsidP="00874A7A">
      <w:pPr>
        <w:spacing w:after="160" w:line="259" w:lineRule="auto"/>
        <w:jc w:val="center"/>
        <w:rPr>
          <w:rFonts w:ascii="Times New Roman" w:hAnsi="Times New Roman" w:cs="Times New Roman"/>
          <w:b/>
          <w:bCs/>
          <w:color w:val="000000"/>
          <w:sz w:val="24"/>
        </w:rPr>
      </w:pPr>
    </w:p>
    <w:p w14:paraId="6338B6A2" w14:textId="77777777" w:rsidR="00D40351" w:rsidRDefault="00D40351" w:rsidP="00874A7A">
      <w:pPr>
        <w:spacing w:after="160" w:line="259" w:lineRule="auto"/>
        <w:jc w:val="center"/>
        <w:rPr>
          <w:rFonts w:ascii="Times New Roman" w:hAnsi="Times New Roman" w:cs="Times New Roman"/>
          <w:b/>
          <w:bCs/>
          <w:color w:val="000000"/>
          <w:sz w:val="24"/>
        </w:rPr>
      </w:pPr>
    </w:p>
    <w:p w14:paraId="0F95A0EF" w14:textId="77777777" w:rsidR="00D40351" w:rsidRDefault="00D40351" w:rsidP="00874A7A">
      <w:pPr>
        <w:spacing w:after="160" w:line="259" w:lineRule="auto"/>
        <w:jc w:val="center"/>
        <w:rPr>
          <w:rFonts w:ascii="Times New Roman" w:hAnsi="Times New Roman" w:cs="Times New Roman"/>
          <w:b/>
          <w:bCs/>
          <w:color w:val="000000"/>
          <w:sz w:val="24"/>
        </w:rPr>
      </w:pPr>
    </w:p>
    <w:p w14:paraId="448E9CC3" w14:textId="77777777" w:rsidR="00D40351" w:rsidRDefault="00D40351" w:rsidP="00874A7A">
      <w:pPr>
        <w:spacing w:after="160" w:line="259" w:lineRule="auto"/>
        <w:jc w:val="center"/>
        <w:rPr>
          <w:rFonts w:ascii="Times New Roman" w:hAnsi="Times New Roman" w:cs="Times New Roman"/>
          <w:b/>
          <w:bCs/>
          <w:color w:val="000000"/>
          <w:sz w:val="24"/>
        </w:rPr>
      </w:pPr>
    </w:p>
    <w:p w14:paraId="3B0056B5" w14:textId="77777777" w:rsidR="00D40351" w:rsidRDefault="00D40351" w:rsidP="00874A7A">
      <w:pPr>
        <w:spacing w:after="160" w:line="259" w:lineRule="auto"/>
        <w:jc w:val="center"/>
        <w:rPr>
          <w:rFonts w:ascii="Times New Roman" w:hAnsi="Times New Roman" w:cs="Times New Roman"/>
          <w:b/>
          <w:bCs/>
          <w:color w:val="000000"/>
          <w:sz w:val="24"/>
        </w:rPr>
      </w:pPr>
    </w:p>
    <w:p w14:paraId="25B3C4A2" w14:textId="77777777" w:rsidR="00D40351" w:rsidRDefault="00D40351" w:rsidP="00874A7A">
      <w:pPr>
        <w:spacing w:after="160" w:line="259" w:lineRule="auto"/>
        <w:jc w:val="center"/>
        <w:rPr>
          <w:rFonts w:ascii="Times New Roman" w:hAnsi="Times New Roman" w:cs="Times New Roman"/>
          <w:b/>
          <w:bCs/>
          <w:color w:val="000000"/>
          <w:sz w:val="24"/>
        </w:rPr>
      </w:pPr>
    </w:p>
    <w:p w14:paraId="04490980" w14:textId="77777777" w:rsidR="00D40351" w:rsidRDefault="00D40351" w:rsidP="00874A7A">
      <w:pPr>
        <w:spacing w:after="160" w:line="259" w:lineRule="auto"/>
        <w:jc w:val="center"/>
        <w:rPr>
          <w:rFonts w:ascii="Times New Roman" w:hAnsi="Times New Roman" w:cs="Times New Roman"/>
          <w:b/>
          <w:bCs/>
          <w:color w:val="000000"/>
          <w:sz w:val="24"/>
        </w:rPr>
      </w:pPr>
    </w:p>
    <w:p w14:paraId="300AA36D" w14:textId="77777777" w:rsidR="00D40351" w:rsidRDefault="00D40351" w:rsidP="00874A7A">
      <w:pPr>
        <w:spacing w:after="160" w:line="259" w:lineRule="auto"/>
        <w:jc w:val="center"/>
        <w:rPr>
          <w:rFonts w:ascii="Times New Roman" w:hAnsi="Times New Roman" w:cs="Times New Roman"/>
          <w:b/>
          <w:bCs/>
          <w:color w:val="000000"/>
          <w:sz w:val="24"/>
        </w:rPr>
      </w:pPr>
    </w:p>
    <w:p w14:paraId="77D605B4" w14:textId="77777777" w:rsidR="00D40351" w:rsidRDefault="00D40351" w:rsidP="00874A7A">
      <w:pPr>
        <w:spacing w:after="160" w:line="259" w:lineRule="auto"/>
        <w:jc w:val="center"/>
        <w:rPr>
          <w:rFonts w:ascii="Times New Roman" w:hAnsi="Times New Roman" w:cs="Times New Roman"/>
          <w:b/>
          <w:bCs/>
          <w:color w:val="000000"/>
          <w:sz w:val="24"/>
        </w:rPr>
      </w:pPr>
    </w:p>
    <w:p w14:paraId="3C77FE23" w14:textId="77777777" w:rsidR="00D40351" w:rsidRDefault="00D40351" w:rsidP="00874A7A">
      <w:pPr>
        <w:spacing w:after="160" w:line="259" w:lineRule="auto"/>
        <w:jc w:val="center"/>
        <w:rPr>
          <w:rFonts w:ascii="Times New Roman" w:hAnsi="Times New Roman" w:cs="Times New Roman"/>
          <w:b/>
          <w:bCs/>
          <w:color w:val="000000"/>
          <w:sz w:val="24"/>
        </w:rPr>
      </w:pPr>
    </w:p>
    <w:p w14:paraId="308BBB95" w14:textId="77777777" w:rsidR="00D40351" w:rsidRDefault="00D40351" w:rsidP="00874A7A">
      <w:pPr>
        <w:spacing w:after="160" w:line="259" w:lineRule="auto"/>
        <w:jc w:val="center"/>
        <w:rPr>
          <w:rFonts w:ascii="Times New Roman" w:hAnsi="Times New Roman" w:cs="Times New Roman"/>
          <w:b/>
          <w:bCs/>
          <w:color w:val="000000"/>
          <w:sz w:val="24"/>
        </w:rPr>
      </w:pPr>
    </w:p>
    <w:p w14:paraId="78A067F7" w14:textId="77777777" w:rsidR="00D40351" w:rsidRDefault="00D40351" w:rsidP="00874A7A">
      <w:pPr>
        <w:spacing w:after="160" w:line="259" w:lineRule="auto"/>
        <w:jc w:val="center"/>
        <w:rPr>
          <w:rFonts w:ascii="Times New Roman" w:hAnsi="Times New Roman" w:cs="Times New Roman"/>
          <w:b/>
          <w:bCs/>
          <w:color w:val="000000"/>
          <w:sz w:val="24"/>
        </w:rPr>
      </w:pPr>
    </w:p>
    <w:p w14:paraId="624869E6" w14:textId="77777777" w:rsidR="00D40351" w:rsidRDefault="00D40351" w:rsidP="00874A7A">
      <w:pPr>
        <w:spacing w:after="160" w:line="259" w:lineRule="auto"/>
        <w:jc w:val="center"/>
        <w:rPr>
          <w:rFonts w:ascii="Times New Roman" w:hAnsi="Times New Roman" w:cs="Times New Roman"/>
          <w:b/>
          <w:bCs/>
          <w:color w:val="000000"/>
          <w:sz w:val="24"/>
        </w:rPr>
      </w:pPr>
    </w:p>
    <w:p w14:paraId="3F147FBE" w14:textId="77777777" w:rsidR="00FA65E1" w:rsidRDefault="00FA65E1" w:rsidP="00FA65E1">
      <w:pPr>
        <w:spacing w:after="160" w:line="259" w:lineRule="auto"/>
        <w:rPr>
          <w:rFonts w:ascii="Times New Roman" w:hAnsi="Times New Roman" w:cs="Times New Roman"/>
          <w:b/>
          <w:bCs/>
          <w:color w:val="000000"/>
          <w:sz w:val="24"/>
        </w:rPr>
      </w:pPr>
    </w:p>
    <w:p w14:paraId="75DCB7F9" w14:textId="3AD601EC" w:rsidR="00874A7A" w:rsidRPr="00CF4391" w:rsidRDefault="00874A7A" w:rsidP="00FA65E1">
      <w:pPr>
        <w:spacing w:after="160" w:line="259" w:lineRule="auto"/>
        <w:jc w:val="center"/>
        <w:rPr>
          <w:rFonts w:ascii="Times New Roman" w:hAnsi="Times New Roman" w:cs="Times New Roman"/>
          <w:b/>
          <w:bCs/>
          <w:color w:val="000000"/>
          <w:sz w:val="24"/>
        </w:rPr>
      </w:pPr>
      <w:r w:rsidRPr="00CF4391">
        <w:rPr>
          <w:rFonts w:ascii="Times New Roman" w:hAnsi="Times New Roman" w:cs="Times New Roman"/>
          <w:b/>
          <w:bCs/>
          <w:color w:val="000000"/>
          <w:sz w:val="24"/>
        </w:rPr>
        <w:lastRenderedPageBreak/>
        <w:t>ANEXO II.1</w:t>
      </w:r>
    </w:p>
    <w:p w14:paraId="6E91E14B" w14:textId="77777777" w:rsidR="00FA65E1" w:rsidRPr="00FA65E1" w:rsidRDefault="00FA65E1" w:rsidP="00FA65E1">
      <w:pPr>
        <w:pStyle w:val="Ttulo1"/>
        <w:spacing w:before="100" w:beforeAutospacing="1" w:after="100" w:afterAutospacing="1"/>
        <w:jc w:val="center"/>
        <w:rPr>
          <w:rFonts w:ascii="Times New Roman" w:hAnsi="Times New Roman" w:cs="Times New Roman"/>
          <w:b/>
          <w:bCs/>
          <w:color w:val="000000"/>
          <w:sz w:val="24"/>
          <w:szCs w:val="24"/>
        </w:rPr>
      </w:pPr>
      <w:r w:rsidRPr="00FA65E1">
        <w:rPr>
          <w:rFonts w:ascii="Times New Roman" w:hAnsi="Times New Roman" w:cs="Times New Roman"/>
          <w:b/>
          <w:bCs/>
          <w:color w:val="000000"/>
          <w:sz w:val="24"/>
          <w:szCs w:val="24"/>
        </w:rPr>
        <w:t>ESTUDO TÉCNICO PRELIMINAR 07/2024</w:t>
      </w:r>
    </w:p>
    <w:p w14:paraId="6D7CDF2C" w14:textId="50EDB40C" w:rsidR="00FA65E1" w:rsidRPr="00FA65E1" w:rsidRDefault="00FA65E1" w:rsidP="00FA65E1">
      <w:pPr>
        <w:pStyle w:val="Ttulo3"/>
        <w:spacing w:before="100" w:beforeAutospacing="1" w:after="100" w:afterAutospacing="1"/>
        <w:jc w:val="both"/>
        <w:rPr>
          <w:rFonts w:ascii="Times New Roman" w:hAnsi="Times New Roman" w:cs="Times New Roman"/>
          <w:b/>
          <w:bCs/>
          <w:color w:val="000000"/>
        </w:rPr>
      </w:pPr>
      <w:r w:rsidRPr="00FA65E1">
        <w:rPr>
          <w:rFonts w:ascii="Times New Roman" w:hAnsi="Times New Roman" w:cs="Times New Roman"/>
          <w:b/>
          <w:bCs/>
          <w:color w:val="000000"/>
        </w:rPr>
        <w:t>1. INFORMAÇÕES BÁSICAS</w:t>
      </w:r>
    </w:p>
    <w:p w14:paraId="6A8A8E99" w14:textId="77777777" w:rsidR="00FA65E1" w:rsidRPr="00FA65E1" w:rsidRDefault="00FA65E1" w:rsidP="00FA65E1">
      <w:pPr>
        <w:pStyle w:val="NormalWeb"/>
        <w:jc w:val="both"/>
        <w:rPr>
          <w:color w:val="000000"/>
        </w:rPr>
      </w:pPr>
      <w:r w:rsidRPr="00FA65E1">
        <w:rPr>
          <w:b/>
          <w:bCs/>
          <w:color w:val="000000"/>
        </w:rPr>
        <w:t>Órgão:</w:t>
      </w:r>
      <w:r w:rsidRPr="00FA65E1">
        <w:rPr>
          <w:color w:val="000000"/>
        </w:rPr>
        <w:t> CÂMARA MUNICIPAL DE LIMA DUARTE (20.434.122/0001-01)</w:t>
      </w:r>
    </w:p>
    <w:p w14:paraId="608D67E9" w14:textId="77777777" w:rsidR="00FA65E1" w:rsidRPr="00FA65E1" w:rsidRDefault="00FA65E1" w:rsidP="00FA65E1">
      <w:pPr>
        <w:pStyle w:val="NormalWeb"/>
        <w:jc w:val="both"/>
        <w:rPr>
          <w:color w:val="000000"/>
        </w:rPr>
      </w:pPr>
      <w:r w:rsidRPr="00FA65E1">
        <w:rPr>
          <w:b/>
          <w:bCs/>
          <w:color w:val="000000"/>
        </w:rPr>
        <w:t>Nº do processo:</w:t>
      </w:r>
      <w:r w:rsidRPr="00FA65E1">
        <w:rPr>
          <w:color w:val="000000"/>
        </w:rPr>
        <w:t> 11/2024</w:t>
      </w:r>
    </w:p>
    <w:p w14:paraId="20E18B5E" w14:textId="3239DC60" w:rsidR="00FA65E1" w:rsidRPr="00FA65E1" w:rsidRDefault="00FA65E1" w:rsidP="00FA65E1">
      <w:pPr>
        <w:pStyle w:val="NormalWeb"/>
        <w:jc w:val="both"/>
        <w:rPr>
          <w:color w:val="000000"/>
        </w:rPr>
      </w:pPr>
      <w:r w:rsidRPr="00FA65E1">
        <w:rPr>
          <w:b/>
          <w:bCs/>
          <w:color w:val="000000"/>
        </w:rPr>
        <w:t>Categoria do ETP:</w:t>
      </w:r>
      <w:r w:rsidRPr="00FA65E1">
        <w:rPr>
          <w:color w:val="000000"/>
        </w:rPr>
        <w:t> Aquisição de materiais de consumo e/ou permanente</w:t>
      </w:r>
    </w:p>
    <w:p w14:paraId="07AC4B1A" w14:textId="2FDD6775" w:rsidR="00FA65E1" w:rsidRPr="00FA65E1" w:rsidRDefault="00FA65E1" w:rsidP="00FA65E1">
      <w:pPr>
        <w:pStyle w:val="Ttulo3"/>
        <w:spacing w:before="100" w:beforeAutospacing="1" w:after="100" w:afterAutospacing="1"/>
        <w:jc w:val="both"/>
        <w:rPr>
          <w:rFonts w:ascii="Times New Roman" w:hAnsi="Times New Roman" w:cs="Times New Roman"/>
          <w:b/>
          <w:bCs/>
          <w:color w:val="000000"/>
        </w:rPr>
      </w:pPr>
      <w:r w:rsidRPr="00FA65E1">
        <w:rPr>
          <w:rFonts w:ascii="Times New Roman" w:hAnsi="Times New Roman" w:cs="Times New Roman"/>
          <w:b/>
          <w:bCs/>
          <w:color w:val="000000"/>
        </w:rPr>
        <w:t>2. DESCRIÇÃO DA NECESSIDADE</w:t>
      </w:r>
    </w:p>
    <w:p w14:paraId="142B58E5" w14:textId="5BD6AE19" w:rsidR="00FA65E1" w:rsidRPr="00FA65E1" w:rsidRDefault="00FA65E1" w:rsidP="00FA65E1">
      <w:pPr>
        <w:pStyle w:val="NormalWeb"/>
        <w:jc w:val="both"/>
        <w:rPr>
          <w:color w:val="000000"/>
        </w:rPr>
      </w:pPr>
      <w:r w:rsidRPr="00FA65E1">
        <w:rPr>
          <w:color w:val="000000"/>
        </w:rPr>
        <w:t>A presente solicitação se dá em virtude da necessidade de assegurar ao público interno e externo, vereadores, servidores e munícipes que por ventura venham até esta Casa. Visando suprir a demanda efetiva o fornecimento de água mineral, tendo em vista que se trata de bem de consumo contínuo, haja vista que a água é um produto indispensável à manutenção da hidratação e saúde de todo ser humano, é um suplemento essencial para a saúde dos trabalhadores, sendo fundamental para o bom funcionamento do organismo, para o transporte de nutrientes, sais minerais e para a regulação da temperatura corporal, entre outras funções. Bem como a recarga de gás GLP é indispensável para a feitura do café, chá e outros oferecidos aos servidores, colaboradores, terceirizados e visitantes desta Instituição, uma vez que sua disponibilização vai de encontro com uma melhora na qualidade de vida no trabalho, na garantia do bem-estar e na qualidade do atendimento prestado ao cidadão.</w:t>
      </w:r>
    </w:p>
    <w:p w14:paraId="2BAC24D3" w14:textId="65570012" w:rsidR="00FA65E1" w:rsidRPr="00FA65E1" w:rsidRDefault="00FA65E1" w:rsidP="00FA65E1">
      <w:pPr>
        <w:pStyle w:val="Ttulo3"/>
        <w:spacing w:before="100" w:beforeAutospacing="1" w:after="100" w:afterAutospacing="1"/>
        <w:jc w:val="both"/>
        <w:rPr>
          <w:rFonts w:ascii="Times New Roman" w:hAnsi="Times New Roman" w:cs="Times New Roman"/>
          <w:b/>
          <w:bCs/>
          <w:color w:val="000000"/>
        </w:rPr>
      </w:pPr>
      <w:r w:rsidRPr="00FA65E1">
        <w:rPr>
          <w:rFonts w:ascii="Times New Roman" w:hAnsi="Times New Roman" w:cs="Times New Roman"/>
          <w:b/>
          <w:bCs/>
          <w:color w:val="000000"/>
        </w:rPr>
        <w:t>3. REQUISITANTE</w:t>
      </w:r>
    </w:p>
    <w:tbl>
      <w:tblPr>
        <w:tblW w:w="82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13"/>
        <w:gridCol w:w="3950"/>
      </w:tblGrid>
      <w:tr w:rsidR="00FA65E1" w:rsidRPr="00FA65E1" w14:paraId="61580014" w14:textId="77777777" w:rsidTr="00FA65E1">
        <w:tc>
          <w:tcPr>
            <w:tcW w:w="4258" w:type="dxa"/>
            <w:tcBorders>
              <w:top w:val="outset" w:sz="6" w:space="0" w:color="auto"/>
              <w:left w:val="outset" w:sz="6" w:space="0" w:color="auto"/>
              <w:bottom w:val="outset" w:sz="6" w:space="0" w:color="auto"/>
              <w:right w:val="outset" w:sz="6" w:space="0" w:color="auto"/>
            </w:tcBorders>
            <w:vAlign w:val="center"/>
            <w:hideMark/>
          </w:tcPr>
          <w:p w14:paraId="060D8574"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Setor</w:t>
            </w:r>
          </w:p>
        </w:tc>
        <w:tc>
          <w:tcPr>
            <w:tcW w:w="3900" w:type="dxa"/>
            <w:tcBorders>
              <w:top w:val="outset" w:sz="6" w:space="0" w:color="auto"/>
              <w:left w:val="outset" w:sz="6" w:space="0" w:color="auto"/>
              <w:bottom w:val="outset" w:sz="6" w:space="0" w:color="auto"/>
              <w:right w:val="outset" w:sz="6" w:space="0" w:color="auto"/>
            </w:tcBorders>
            <w:vAlign w:val="center"/>
            <w:hideMark/>
          </w:tcPr>
          <w:p w14:paraId="4FC55B9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Responsável</w:t>
            </w:r>
          </w:p>
        </w:tc>
      </w:tr>
      <w:tr w:rsidR="00FA65E1" w:rsidRPr="00FA65E1" w14:paraId="512AFC72" w14:textId="77777777" w:rsidTr="00FA65E1">
        <w:tc>
          <w:tcPr>
            <w:tcW w:w="4258" w:type="dxa"/>
            <w:tcBorders>
              <w:top w:val="outset" w:sz="6" w:space="0" w:color="auto"/>
              <w:left w:val="outset" w:sz="6" w:space="0" w:color="auto"/>
              <w:bottom w:val="outset" w:sz="6" w:space="0" w:color="auto"/>
              <w:right w:val="outset" w:sz="6" w:space="0" w:color="auto"/>
            </w:tcBorders>
            <w:vAlign w:val="center"/>
            <w:hideMark/>
          </w:tcPr>
          <w:p w14:paraId="0807F70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Secretaria da Câmara</w:t>
            </w:r>
          </w:p>
        </w:tc>
        <w:tc>
          <w:tcPr>
            <w:tcW w:w="3900" w:type="dxa"/>
            <w:tcBorders>
              <w:top w:val="outset" w:sz="6" w:space="0" w:color="auto"/>
              <w:left w:val="outset" w:sz="6" w:space="0" w:color="auto"/>
              <w:bottom w:val="outset" w:sz="6" w:space="0" w:color="auto"/>
              <w:right w:val="outset" w:sz="6" w:space="0" w:color="auto"/>
            </w:tcBorders>
            <w:vAlign w:val="center"/>
            <w:hideMark/>
          </w:tcPr>
          <w:p w14:paraId="349B9EE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Emília Mansur de Souza Figueiredo</w:t>
            </w:r>
          </w:p>
        </w:tc>
      </w:tr>
      <w:tr w:rsidR="00FA65E1" w:rsidRPr="00FA65E1" w14:paraId="52CC0ED2" w14:textId="77777777" w:rsidTr="00FA65E1">
        <w:tc>
          <w:tcPr>
            <w:tcW w:w="4258" w:type="dxa"/>
            <w:tcBorders>
              <w:top w:val="outset" w:sz="6" w:space="0" w:color="auto"/>
              <w:left w:val="outset" w:sz="6" w:space="0" w:color="auto"/>
              <w:bottom w:val="outset" w:sz="6" w:space="0" w:color="auto"/>
              <w:right w:val="outset" w:sz="6" w:space="0" w:color="auto"/>
            </w:tcBorders>
            <w:vAlign w:val="center"/>
            <w:hideMark/>
          </w:tcPr>
          <w:p w14:paraId="79239207"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Centro de Atenção ao Cidadão</w:t>
            </w:r>
          </w:p>
        </w:tc>
        <w:tc>
          <w:tcPr>
            <w:tcW w:w="3900" w:type="dxa"/>
            <w:tcBorders>
              <w:top w:val="outset" w:sz="6" w:space="0" w:color="auto"/>
              <w:left w:val="outset" w:sz="6" w:space="0" w:color="auto"/>
              <w:bottom w:val="outset" w:sz="6" w:space="0" w:color="auto"/>
              <w:right w:val="outset" w:sz="6" w:space="0" w:color="auto"/>
            </w:tcBorders>
            <w:vAlign w:val="center"/>
            <w:hideMark/>
          </w:tcPr>
          <w:p w14:paraId="64A616F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Kamilla Paula Baumgratz de Oliveira</w:t>
            </w:r>
          </w:p>
        </w:tc>
      </w:tr>
    </w:tbl>
    <w:p w14:paraId="58EEE038" w14:textId="1B1F7758" w:rsidR="00FA65E1" w:rsidRPr="00FA65E1" w:rsidRDefault="00FA65E1" w:rsidP="00FA65E1">
      <w:pPr>
        <w:pStyle w:val="Ttulo3"/>
        <w:numPr>
          <w:ilvl w:val="0"/>
          <w:numId w:val="44"/>
        </w:numPr>
        <w:spacing w:before="100" w:beforeAutospacing="1" w:after="100" w:afterAutospacing="1"/>
        <w:ind w:left="0" w:firstLine="0"/>
        <w:jc w:val="both"/>
        <w:rPr>
          <w:rFonts w:ascii="Times New Roman" w:hAnsi="Times New Roman" w:cs="Times New Roman"/>
          <w:b/>
          <w:bCs/>
          <w:color w:val="000000"/>
        </w:rPr>
      </w:pPr>
      <w:r w:rsidRPr="00FA65E1">
        <w:rPr>
          <w:rFonts w:ascii="Times New Roman" w:hAnsi="Times New Roman" w:cs="Times New Roman"/>
          <w:b/>
          <w:bCs/>
          <w:color w:val="000000"/>
        </w:rPr>
        <w:t>DESCRIÇÃO DOS REQUISITOS DA CONTRATAÇÃO</w:t>
      </w:r>
    </w:p>
    <w:p w14:paraId="3A6DF726" w14:textId="77777777" w:rsidR="00FA09DA" w:rsidRDefault="00FA65E1" w:rsidP="00FA65E1">
      <w:pPr>
        <w:pStyle w:val="NormalWeb"/>
        <w:numPr>
          <w:ilvl w:val="1"/>
          <w:numId w:val="44"/>
        </w:numPr>
        <w:spacing w:before="0" w:beforeAutospacing="0" w:after="0" w:afterAutospacing="0"/>
        <w:ind w:left="0" w:firstLine="0"/>
        <w:jc w:val="both"/>
        <w:rPr>
          <w:color w:val="000000"/>
        </w:rPr>
      </w:pPr>
      <w:r w:rsidRPr="00FA65E1">
        <w:rPr>
          <w:rStyle w:val="Forte"/>
          <w:color w:val="000000"/>
        </w:rPr>
        <w:t>Fornecimento de água mineral:</w:t>
      </w:r>
    </w:p>
    <w:p w14:paraId="40C5348F" w14:textId="77777777" w:rsidR="00FA09DA" w:rsidRDefault="00FA65E1" w:rsidP="00FA65E1">
      <w:pPr>
        <w:pStyle w:val="NormalWeb"/>
        <w:numPr>
          <w:ilvl w:val="2"/>
          <w:numId w:val="44"/>
        </w:numPr>
        <w:spacing w:before="0" w:beforeAutospacing="0" w:after="0" w:afterAutospacing="0"/>
        <w:ind w:left="0" w:firstLine="0"/>
        <w:jc w:val="both"/>
        <w:rPr>
          <w:color w:val="000000"/>
        </w:rPr>
      </w:pPr>
      <w:r w:rsidRPr="00FA09DA">
        <w:rPr>
          <w:color w:val="000000"/>
        </w:rPr>
        <w:t>Os garrafões de água mineral deverão ser fornecidos dentro do prazo de 02 (duas) horas após recebimento da requisição e dentro dos respectivos prazos de validade permitido para consumo do produto;</w:t>
      </w:r>
    </w:p>
    <w:p w14:paraId="339E6D65" w14:textId="77777777" w:rsidR="00FA09DA" w:rsidRDefault="00FA65E1" w:rsidP="00FA65E1">
      <w:pPr>
        <w:pStyle w:val="NormalWeb"/>
        <w:numPr>
          <w:ilvl w:val="2"/>
          <w:numId w:val="44"/>
        </w:numPr>
        <w:spacing w:before="0" w:beforeAutospacing="0" w:after="0" w:afterAutospacing="0"/>
        <w:ind w:left="0" w:firstLine="0"/>
        <w:jc w:val="both"/>
        <w:rPr>
          <w:color w:val="000000"/>
        </w:rPr>
      </w:pPr>
      <w:r w:rsidRPr="00FA09DA">
        <w:rPr>
          <w:color w:val="000000"/>
        </w:rPr>
        <w:t>Armazená-los em condições de higiene e boa conservação;</w:t>
      </w:r>
    </w:p>
    <w:p w14:paraId="3927C190" w14:textId="7FD3A6DE" w:rsidR="00FA09DA" w:rsidRDefault="00FA65E1" w:rsidP="00FA65E1">
      <w:pPr>
        <w:pStyle w:val="NormalWeb"/>
        <w:numPr>
          <w:ilvl w:val="2"/>
          <w:numId w:val="44"/>
        </w:numPr>
        <w:spacing w:before="0" w:beforeAutospacing="0" w:after="0" w:afterAutospacing="0"/>
        <w:ind w:left="0" w:firstLine="0"/>
        <w:jc w:val="both"/>
        <w:rPr>
          <w:color w:val="000000"/>
        </w:rPr>
      </w:pPr>
      <w:r w:rsidRPr="00FA09DA">
        <w:rPr>
          <w:color w:val="000000"/>
        </w:rPr>
        <w:t xml:space="preserve">Substituir os garrafões plásticos que, porventura, estiver fora das condições de uso ou com defeitos de fabricação, com lacre violado, ou que </w:t>
      </w:r>
      <w:r w:rsidR="00FA09DA" w:rsidRPr="00FA09DA">
        <w:rPr>
          <w:color w:val="000000"/>
        </w:rPr>
        <w:t>estejam</w:t>
      </w:r>
      <w:r w:rsidRPr="00FA09DA">
        <w:rPr>
          <w:color w:val="000000"/>
        </w:rPr>
        <w:t xml:space="preserve"> fora do prazo permitido de comercialização do vasilhame plástico, no prazo máximo de 6 (seis) horas, contado a partir da solicitação.</w:t>
      </w:r>
    </w:p>
    <w:p w14:paraId="38983AD8" w14:textId="77777777" w:rsidR="00FA09DA" w:rsidRDefault="00FA65E1" w:rsidP="00FA65E1">
      <w:pPr>
        <w:pStyle w:val="NormalWeb"/>
        <w:numPr>
          <w:ilvl w:val="1"/>
          <w:numId w:val="44"/>
        </w:numPr>
        <w:spacing w:before="0" w:beforeAutospacing="0" w:after="0" w:afterAutospacing="0"/>
        <w:ind w:left="0" w:firstLine="0"/>
        <w:jc w:val="both"/>
        <w:rPr>
          <w:color w:val="000000"/>
        </w:rPr>
      </w:pPr>
      <w:r w:rsidRPr="00FA09DA">
        <w:rPr>
          <w:rStyle w:val="Forte"/>
          <w:color w:val="000000"/>
        </w:rPr>
        <w:t>Fornecimento de gás de cozinha:</w:t>
      </w:r>
    </w:p>
    <w:p w14:paraId="5A168754" w14:textId="77777777" w:rsidR="00FA09DA" w:rsidRDefault="00FA65E1" w:rsidP="00FA65E1">
      <w:pPr>
        <w:pStyle w:val="NormalWeb"/>
        <w:numPr>
          <w:ilvl w:val="2"/>
          <w:numId w:val="44"/>
        </w:numPr>
        <w:spacing w:before="0" w:beforeAutospacing="0" w:after="0" w:afterAutospacing="0"/>
        <w:ind w:left="0" w:firstLine="0"/>
        <w:jc w:val="both"/>
        <w:rPr>
          <w:color w:val="000000"/>
        </w:rPr>
      </w:pPr>
      <w:r w:rsidRPr="00FA09DA">
        <w:rPr>
          <w:color w:val="000000"/>
        </w:rPr>
        <w:lastRenderedPageBreak/>
        <w:t>Os vasilhames serão fornecidos em perfeito estado de conservação e segurança, não sendo recebidos vasilhames amassados, enferrujados, com lacre violado, ou que apresente vazamento do produto. Caso seja necessária a substituição, essa deverá ser atendida no prazo máximo de 6 (seis) horas, contado a partir da solicitação. </w:t>
      </w:r>
    </w:p>
    <w:p w14:paraId="73903C0C" w14:textId="77777777" w:rsidR="00FA09DA" w:rsidRPr="00FA09DA" w:rsidRDefault="00FA65E1" w:rsidP="00FA09DA">
      <w:pPr>
        <w:pStyle w:val="NormalWeb"/>
        <w:numPr>
          <w:ilvl w:val="1"/>
          <w:numId w:val="44"/>
        </w:numPr>
        <w:spacing w:before="0" w:beforeAutospacing="0" w:after="0" w:afterAutospacing="0"/>
        <w:ind w:left="0" w:firstLine="0"/>
        <w:jc w:val="both"/>
        <w:rPr>
          <w:rStyle w:val="Forte"/>
          <w:b w:val="0"/>
          <w:bCs w:val="0"/>
        </w:rPr>
      </w:pPr>
      <w:r w:rsidRPr="00FA09DA">
        <w:rPr>
          <w:rStyle w:val="Forte"/>
        </w:rPr>
        <w:t>Fornecimento de ambos os itens:</w:t>
      </w:r>
    </w:p>
    <w:p w14:paraId="61F84B26" w14:textId="77777777" w:rsidR="00FA09DA" w:rsidRPr="00FA09DA" w:rsidRDefault="00FA65E1" w:rsidP="00FA09DA">
      <w:pPr>
        <w:pStyle w:val="NormalWeb"/>
        <w:numPr>
          <w:ilvl w:val="2"/>
          <w:numId w:val="44"/>
        </w:numPr>
        <w:spacing w:before="0" w:beforeAutospacing="0" w:after="0" w:afterAutospacing="0"/>
        <w:ind w:left="0" w:firstLine="0"/>
        <w:jc w:val="both"/>
      </w:pPr>
      <w:r w:rsidRPr="00FA09DA">
        <w:t>Os produtos deverão ser entregues de forma parcelada, conforme o surgimento de demandas desta Casa Legislativa devendo ser gerado contrato entre as partes;</w:t>
      </w:r>
    </w:p>
    <w:p w14:paraId="495AA781" w14:textId="77777777" w:rsidR="00FA09DA" w:rsidRDefault="00FA65E1" w:rsidP="00FA09DA">
      <w:pPr>
        <w:pStyle w:val="NormalWeb"/>
        <w:numPr>
          <w:ilvl w:val="2"/>
          <w:numId w:val="44"/>
        </w:numPr>
        <w:spacing w:before="0" w:beforeAutospacing="0" w:after="0" w:afterAutospacing="0"/>
        <w:ind w:left="0" w:firstLine="0"/>
        <w:jc w:val="both"/>
      </w:pPr>
      <w:r w:rsidRPr="00FA09DA">
        <w:t>O prazo de vigência para execução do contrato é de 12 meses, prorrogável. </w:t>
      </w:r>
    </w:p>
    <w:p w14:paraId="4A827CF5" w14:textId="77777777" w:rsidR="00FA09DA" w:rsidRDefault="00FA65E1" w:rsidP="00FA09DA">
      <w:pPr>
        <w:pStyle w:val="NormalWeb"/>
        <w:numPr>
          <w:ilvl w:val="2"/>
          <w:numId w:val="44"/>
        </w:numPr>
        <w:spacing w:before="0" w:beforeAutospacing="0" w:after="0" w:afterAutospacing="0"/>
        <w:ind w:left="0" w:firstLine="0"/>
        <w:jc w:val="both"/>
      </w:pPr>
      <w:r w:rsidRPr="00FA09DA">
        <w:t>produtos deverão ser entregues na Sede Provisória da Câmara Municipal de Lima Duarte, localizada na Praça Nominato de Paiva Duque, n° 15, Centro, nesta cidade ou no Centro de Atenção ao Cidadão localizado a Avenida Centenário n° 25 - Loja 02, cento, nesta Cidade. O endereço de entrega será apontado juntamente ao quantitativo na Autorização de fornecimento. </w:t>
      </w:r>
    </w:p>
    <w:p w14:paraId="69B4540C" w14:textId="77777777" w:rsidR="00FA09DA" w:rsidRDefault="00FA65E1" w:rsidP="00FA09DA">
      <w:pPr>
        <w:pStyle w:val="NormalWeb"/>
        <w:numPr>
          <w:ilvl w:val="2"/>
          <w:numId w:val="44"/>
        </w:numPr>
        <w:spacing w:before="0" w:beforeAutospacing="0" w:after="0" w:afterAutospacing="0"/>
        <w:ind w:left="0" w:firstLine="0"/>
        <w:jc w:val="both"/>
      </w:pPr>
      <w:r w:rsidRPr="00FA09DA">
        <w:t>A Autorização de Fornecimento deverá ser encaminhada via e-mail institucional e/ou WhatsApp/telefone da Câmara.</w:t>
      </w:r>
    </w:p>
    <w:p w14:paraId="6848350E" w14:textId="77777777" w:rsidR="00FA09DA" w:rsidRDefault="00FA65E1" w:rsidP="00FA09DA">
      <w:pPr>
        <w:pStyle w:val="NormalWeb"/>
        <w:numPr>
          <w:ilvl w:val="2"/>
          <w:numId w:val="44"/>
        </w:numPr>
        <w:spacing w:before="0" w:beforeAutospacing="0" w:after="0" w:afterAutospacing="0"/>
        <w:ind w:left="0" w:firstLine="0"/>
        <w:jc w:val="both"/>
      </w:pPr>
      <w:r w:rsidRPr="00FA09DA">
        <w:t>A CONTRATANTE reserva-se o direito de não receber produtos objeto da licitação em desacordo com o previsto no contrato a ser firmado e no processo licitatório, podendo cancelar o contrato, não ensejando direito a qualquer indenização a CONTRATADA. Ressalta-se, por oportuno, que em caso de frete, o valor deverá ser custeado pela empresa comtemplada na licitação, devendo ser discriminado o valor no orçamento emitido na fase de cotação de preço.</w:t>
      </w:r>
    </w:p>
    <w:p w14:paraId="5A0628AF" w14:textId="77777777" w:rsidR="00FA09DA" w:rsidRDefault="00FA65E1" w:rsidP="00FA09DA">
      <w:pPr>
        <w:pStyle w:val="NormalWeb"/>
        <w:numPr>
          <w:ilvl w:val="2"/>
          <w:numId w:val="44"/>
        </w:numPr>
        <w:spacing w:before="0" w:beforeAutospacing="0" w:after="0" w:afterAutospacing="0"/>
        <w:ind w:left="0" w:firstLine="0"/>
        <w:jc w:val="both"/>
      </w:pPr>
      <w:r w:rsidRPr="00FA09DA">
        <w:t>Após a entrega dos produtos solicitados (recebimento provisório), o Fiscal do Contrato deverá verificar a compatibilidade do produto frente às descrições no Termo de Referência e marca apresentada no orçamento da contratada, conferindo data e validade, se houver, e quantidade solicitada, tento o prazo de 01 (um) dia útil para ateste do recebimento definitivo;</w:t>
      </w:r>
    </w:p>
    <w:p w14:paraId="5197E468" w14:textId="77777777" w:rsidR="00FA09DA" w:rsidRDefault="00FA65E1" w:rsidP="00FA09DA">
      <w:pPr>
        <w:pStyle w:val="NormalWeb"/>
        <w:numPr>
          <w:ilvl w:val="2"/>
          <w:numId w:val="44"/>
        </w:numPr>
        <w:spacing w:before="0" w:beforeAutospacing="0" w:after="0" w:afterAutospacing="0"/>
        <w:ind w:left="0" w:firstLine="0"/>
        <w:jc w:val="both"/>
      </w:pPr>
      <w:r w:rsidRPr="00FA09DA">
        <w:t>O licitante é responsável pela qualidade do produto, de modo que, caso seja constatado na entrega, avaria nos vasilhames, ou posteriormente à entrega ficar evidenciado odor e sabor ou qualquer problema que inviabilize seu consumo, deverá o fornecedor efetuar a substituição; </w:t>
      </w:r>
    </w:p>
    <w:p w14:paraId="524C9152" w14:textId="4DA8182E" w:rsidR="00FA65E1" w:rsidRPr="00FA09DA" w:rsidRDefault="00FA65E1" w:rsidP="00FA09DA">
      <w:pPr>
        <w:pStyle w:val="NormalWeb"/>
        <w:numPr>
          <w:ilvl w:val="2"/>
          <w:numId w:val="44"/>
        </w:numPr>
        <w:spacing w:before="0" w:beforeAutospacing="0" w:after="0" w:afterAutospacing="0"/>
        <w:ind w:left="0" w:firstLine="0"/>
        <w:jc w:val="both"/>
      </w:pPr>
      <w:r w:rsidRPr="00FA09DA">
        <w:t>O recebimento definitivo do objeto não exclui a responsabilidade da contratada pelos prejuízos resultantes da incorreta execução do contrato.</w:t>
      </w:r>
    </w:p>
    <w:p w14:paraId="5E6FE203" w14:textId="08507BAC"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5. LEVANTAMENTO DE MERCADO</w:t>
      </w:r>
    </w:p>
    <w:p w14:paraId="053E6429" w14:textId="4525D748" w:rsidR="00FA65E1" w:rsidRPr="00FA65E1" w:rsidRDefault="00FA09DA" w:rsidP="00FA65E1">
      <w:pPr>
        <w:pStyle w:val="NormalWeb"/>
        <w:jc w:val="both"/>
        <w:rPr>
          <w:color w:val="000000"/>
        </w:rPr>
      </w:pPr>
      <w:r>
        <w:rPr>
          <w:color w:val="000000"/>
        </w:rPr>
        <w:t xml:space="preserve">5.1. </w:t>
      </w:r>
      <w:r w:rsidR="00FA65E1" w:rsidRPr="00FA65E1">
        <w:rPr>
          <w:color w:val="000000"/>
        </w:rPr>
        <w:t>A solução que melhor atende aos interesses e necessidades da Administração é a aquisição de água mineral natural, potável e gás GLP, de forma parcelada, através de empresas especializadas, dentro das regras da modalidade de dispensa de licitação eletrônica. Além do aspecto econômico, a modalidade escolhida garante os aspectos qualitativos em termos de benefícios de agilidade processual para o alcance dos objetivos da contratação. A presente licitação se enquadra nas hipóteses previstas nos incisos II do art. 75º da Lei Federal 14.133/2021 (para contratação que envolva valores inferiores a R$ 59.906,02 (cinquenta e nove mil novecentos e seis reais e dois centavos), no caso de outros serviços e compras). Não foram identificadas atas de registro de preços ou intenções de registro de preços para adesão ou manifestação de interesse na participação que atendessem à demanda desta Casa Legislativa. </w:t>
      </w:r>
    </w:p>
    <w:p w14:paraId="4825C1EF" w14:textId="39DEC635" w:rsidR="00FA09DA" w:rsidRDefault="00FA09DA" w:rsidP="00FA09DA">
      <w:pPr>
        <w:pStyle w:val="NormalWeb"/>
        <w:spacing w:before="0" w:beforeAutospacing="0" w:after="0" w:afterAutospacing="0"/>
        <w:jc w:val="both"/>
        <w:rPr>
          <w:color w:val="000000"/>
        </w:rPr>
      </w:pPr>
      <w:r>
        <w:rPr>
          <w:color w:val="000000"/>
        </w:rPr>
        <w:lastRenderedPageBreak/>
        <w:t xml:space="preserve">5.2. </w:t>
      </w:r>
      <w:r w:rsidR="00FA65E1" w:rsidRPr="00FA65E1">
        <w:rPr>
          <w:color w:val="000000"/>
        </w:rPr>
        <w:t xml:space="preserve">Para a questão da água mineral, também foi verificada como </w:t>
      </w:r>
      <w:r w:rsidRPr="00FA65E1">
        <w:rPr>
          <w:color w:val="000000"/>
        </w:rPr>
        <w:t>possível</w:t>
      </w:r>
      <w:r w:rsidR="00FA65E1" w:rsidRPr="00FA65E1">
        <w:rPr>
          <w:color w:val="000000"/>
        </w:rPr>
        <w:t xml:space="preserve"> solução a aquisição de bebedouros industriais com filtro e capacidade de 25 litros. A hipótese foi descartada pelos motivos, conforme listado: </w:t>
      </w:r>
    </w:p>
    <w:p w14:paraId="3BD629AA" w14:textId="77777777" w:rsidR="00FA09DA" w:rsidRDefault="00FA65E1" w:rsidP="00FA09DA">
      <w:pPr>
        <w:pStyle w:val="NormalWeb"/>
        <w:numPr>
          <w:ilvl w:val="2"/>
          <w:numId w:val="45"/>
        </w:numPr>
        <w:spacing w:before="0" w:beforeAutospacing="0" w:after="0" w:afterAutospacing="0"/>
        <w:ind w:left="0" w:firstLine="0"/>
        <w:jc w:val="both"/>
        <w:rPr>
          <w:color w:val="000000"/>
        </w:rPr>
      </w:pPr>
      <w:r w:rsidRPr="00FA65E1">
        <w:rPr>
          <w:color w:val="000000"/>
        </w:rPr>
        <w:t>A aquisição do geraria uma despesa maior que a aquisição da água (anexo IV);</w:t>
      </w:r>
    </w:p>
    <w:p w14:paraId="0D8F7DED" w14:textId="77777777" w:rsidR="00FA09DA" w:rsidRDefault="00FA65E1" w:rsidP="00FA09DA">
      <w:pPr>
        <w:pStyle w:val="NormalWeb"/>
        <w:numPr>
          <w:ilvl w:val="2"/>
          <w:numId w:val="45"/>
        </w:numPr>
        <w:spacing w:before="0" w:beforeAutospacing="0" w:after="0" w:afterAutospacing="0"/>
        <w:ind w:left="0" w:firstLine="0"/>
        <w:jc w:val="both"/>
        <w:rPr>
          <w:color w:val="000000"/>
        </w:rPr>
      </w:pPr>
      <w:r w:rsidRPr="00FA09DA">
        <w:rPr>
          <w:color w:val="000000"/>
        </w:rPr>
        <w:t>Aumento no consumo de água;</w:t>
      </w:r>
    </w:p>
    <w:p w14:paraId="12F6B7B0" w14:textId="77777777" w:rsidR="00FA09DA" w:rsidRDefault="00FA65E1" w:rsidP="00FA09DA">
      <w:pPr>
        <w:pStyle w:val="NormalWeb"/>
        <w:numPr>
          <w:ilvl w:val="2"/>
          <w:numId w:val="45"/>
        </w:numPr>
        <w:spacing w:before="0" w:beforeAutospacing="0" w:after="0" w:afterAutospacing="0"/>
        <w:ind w:left="0" w:firstLine="0"/>
        <w:jc w:val="both"/>
        <w:rPr>
          <w:color w:val="000000"/>
        </w:rPr>
      </w:pPr>
      <w:r w:rsidRPr="00FA09DA">
        <w:rPr>
          <w:color w:val="000000"/>
        </w:rPr>
        <w:t>Aumento no consumo de energia elétrica;</w:t>
      </w:r>
    </w:p>
    <w:p w14:paraId="3AA6ECC4" w14:textId="77777777" w:rsidR="00FA09DA" w:rsidRDefault="00FA65E1" w:rsidP="00FA09DA">
      <w:pPr>
        <w:pStyle w:val="NormalWeb"/>
        <w:numPr>
          <w:ilvl w:val="2"/>
          <w:numId w:val="45"/>
        </w:numPr>
        <w:spacing w:before="0" w:beforeAutospacing="0" w:after="0" w:afterAutospacing="0"/>
        <w:ind w:left="0" w:firstLine="0"/>
        <w:jc w:val="both"/>
        <w:rPr>
          <w:color w:val="000000"/>
        </w:rPr>
      </w:pPr>
      <w:r w:rsidRPr="00FA09DA">
        <w:rPr>
          <w:color w:val="000000"/>
        </w:rPr>
        <w:t>Despesas de manutenção e troca periódica de filtros;</w:t>
      </w:r>
    </w:p>
    <w:p w14:paraId="6E59B4F5" w14:textId="77777777" w:rsidR="00FA09DA" w:rsidRDefault="00FA65E1" w:rsidP="00FA09DA">
      <w:pPr>
        <w:pStyle w:val="NormalWeb"/>
        <w:numPr>
          <w:ilvl w:val="2"/>
          <w:numId w:val="45"/>
        </w:numPr>
        <w:spacing w:before="0" w:beforeAutospacing="0" w:after="0" w:afterAutospacing="0"/>
        <w:ind w:left="0" w:firstLine="0"/>
        <w:jc w:val="both"/>
        <w:rPr>
          <w:color w:val="000000"/>
        </w:rPr>
      </w:pPr>
      <w:r w:rsidRPr="00FA09DA">
        <w:rPr>
          <w:color w:val="000000"/>
        </w:rPr>
        <w:t>Despesa de mão de obra para instalação do equipamento;</w:t>
      </w:r>
    </w:p>
    <w:p w14:paraId="76731995" w14:textId="3311930F" w:rsidR="00FA65E1" w:rsidRPr="00FA09DA" w:rsidRDefault="00FA65E1" w:rsidP="00FA09DA">
      <w:pPr>
        <w:pStyle w:val="NormalWeb"/>
        <w:numPr>
          <w:ilvl w:val="2"/>
          <w:numId w:val="45"/>
        </w:numPr>
        <w:spacing w:before="0" w:beforeAutospacing="0" w:after="0" w:afterAutospacing="0"/>
        <w:ind w:left="0" w:firstLine="0"/>
        <w:jc w:val="both"/>
        <w:rPr>
          <w:color w:val="000000"/>
        </w:rPr>
      </w:pPr>
      <w:r w:rsidRPr="00FA09DA">
        <w:rPr>
          <w:color w:val="000000"/>
        </w:rPr>
        <w:t xml:space="preserve">Ambos os imóveis onde funcionam o Centro de Atenção ao Cidadão e a sede provisória da Câmara Municipal são alugados e não dispõe de sistema hidráulico adequado a instalação dos bebedouros, demandando estudo da viabilidade de construção de sistema hidráulico a alimentar o </w:t>
      </w:r>
      <w:r w:rsidR="00FA09DA" w:rsidRPr="00FA09DA">
        <w:rPr>
          <w:color w:val="000000"/>
        </w:rPr>
        <w:t>equipamento</w:t>
      </w:r>
      <w:r w:rsidRPr="00FA09DA">
        <w:rPr>
          <w:color w:val="000000"/>
        </w:rPr>
        <w:t>. </w:t>
      </w:r>
    </w:p>
    <w:p w14:paraId="38A9594C" w14:textId="4168128A"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6. DESCRIÇÃO DA SOLUÇÃO COMO UM TODO</w:t>
      </w:r>
    </w:p>
    <w:p w14:paraId="4F78B336" w14:textId="77777777" w:rsidR="00FA09DA" w:rsidRDefault="00FA65E1" w:rsidP="00FA65E1">
      <w:pPr>
        <w:pStyle w:val="NormalWeb"/>
        <w:numPr>
          <w:ilvl w:val="1"/>
          <w:numId w:val="46"/>
        </w:numPr>
        <w:ind w:left="0" w:firstLine="0"/>
        <w:jc w:val="both"/>
        <w:rPr>
          <w:color w:val="000000"/>
        </w:rPr>
      </w:pPr>
      <w:r w:rsidRPr="00FA65E1">
        <w:rPr>
          <w:color w:val="000000"/>
        </w:rPr>
        <w:t xml:space="preserve">A solução de aquisição apresentada neste estudo pretende evitar </w:t>
      </w:r>
      <w:r w:rsidRPr="00FA09DA">
        <w:t xml:space="preserve">compras intempestivas e </w:t>
      </w:r>
      <w:r w:rsidRPr="00FA65E1">
        <w:rPr>
          <w:color w:val="000000"/>
        </w:rPr>
        <w:t>o desperdício de recursos humanos e financeiros. Os quantitativos dos produtos são correspondentes às necessidades de fornecimento de água mineral e gás GLP para a Câmara Municipal de Lima Duarte e o Centro de Atenção ao Cidadão, com base nas compras dos últimos (03) três anos.</w:t>
      </w:r>
    </w:p>
    <w:p w14:paraId="449DFC82" w14:textId="77777777" w:rsidR="00FA09DA" w:rsidRDefault="00FA65E1" w:rsidP="00FA65E1">
      <w:pPr>
        <w:pStyle w:val="NormalWeb"/>
        <w:numPr>
          <w:ilvl w:val="1"/>
          <w:numId w:val="46"/>
        </w:numPr>
        <w:ind w:left="0" w:firstLine="0"/>
        <w:jc w:val="both"/>
        <w:rPr>
          <w:color w:val="000000"/>
        </w:rPr>
      </w:pPr>
      <w:r w:rsidRPr="00FA09DA">
        <w:rPr>
          <w:color w:val="000000"/>
        </w:rPr>
        <w:t>A aquisição em projeto se enquadra na hipótese prevista nos incisos II do art. 75º da Lei 14.133/2021.</w:t>
      </w:r>
    </w:p>
    <w:p w14:paraId="51FCC767" w14:textId="01549CE4" w:rsidR="00FA65E1" w:rsidRPr="00FA09DA" w:rsidRDefault="00FA65E1" w:rsidP="00FA65E1">
      <w:pPr>
        <w:pStyle w:val="NormalWeb"/>
        <w:numPr>
          <w:ilvl w:val="1"/>
          <w:numId w:val="46"/>
        </w:numPr>
        <w:ind w:left="0" w:firstLine="0"/>
        <w:jc w:val="both"/>
        <w:rPr>
          <w:color w:val="000000"/>
        </w:rPr>
      </w:pPr>
      <w:r w:rsidRPr="00FA09DA">
        <w:rPr>
          <w:color w:val="000000"/>
        </w:rPr>
        <w:t>A estratégia de adquirir os itens apenas nas quantidades necessárias e de forma parcelada tem por objetivo evitar seu armazenamento, o qual poderia se mostrar oneroso e antieconômico para a Administração, permitindo a ocupação de espaço para além do trânsito necessário e a depreciação do material parado.</w:t>
      </w:r>
    </w:p>
    <w:p w14:paraId="697AADF5" w14:textId="0DF893FD"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7. ESTIMATIVAS DA QUANTIDADE A SEREM CONTRATADAS</w:t>
      </w:r>
    </w:p>
    <w:tbl>
      <w:tblPr>
        <w:tblW w:w="971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9"/>
        <w:gridCol w:w="4820"/>
        <w:gridCol w:w="1781"/>
        <w:gridCol w:w="2594"/>
      </w:tblGrid>
      <w:tr w:rsidR="00FA65E1" w:rsidRPr="00FA65E1" w14:paraId="10975305" w14:textId="77777777" w:rsidTr="00FA65E1">
        <w:tc>
          <w:tcPr>
            <w:tcW w:w="494" w:type="dxa"/>
            <w:tcBorders>
              <w:top w:val="outset" w:sz="6" w:space="0" w:color="auto"/>
              <w:left w:val="outset" w:sz="6" w:space="0" w:color="auto"/>
              <w:bottom w:val="outset" w:sz="6" w:space="0" w:color="auto"/>
              <w:right w:val="outset" w:sz="6" w:space="0" w:color="auto"/>
            </w:tcBorders>
            <w:vAlign w:val="center"/>
            <w:hideMark/>
          </w:tcPr>
          <w:p w14:paraId="22706D4B"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Item</w:t>
            </w:r>
          </w:p>
        </w:tc>
        <w:tc>
          <w:tcPr>
            <w:tcW w:w="4731" w:type="dxa"/>
            <w:tcBorders>
              <w:top w:val="outset" w:sz="6" w:space="0" w:color="auto"/>
              <w:left w:val="outset" w:sz="6" w:space="0" w:color="auto"/>
              <w:bottom w:val="outset" w:sz="6" w:space="0" w:color="auto"/>
              <w:right w:val="outset" w:sz="6" w:space="0" w:color="auto"/>
            </w:tcBorders>
            <w:vAlign w:val="center"/>
            <w:hideMark/>
          </w:tcPr>
          <w:p w14:paraId="4E1D8F31"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Especificação</w:t>
            </w:r>
          </w:p>
        </w:tc>
        <w:tc>
          <w:tcPr>
            <w:tcW w:w="1748" w:type="dxa"/>
            <w:tcBorders>
              <w:top w:val="outset" w:sz="6" w:space="0" w:color="auto"/>
              <w:left w:val="outset" w:sz="6" w:space="0" w:color="auto"/>
              <w:bottom w:val="outset" w:sz="6" w:space="0" w:color="auto"/>
              <w:right w:val="outset" w:sz="6" w:space="0" w:color="auto"/>
            </w:tcBorders>
            <w:vAlign w:val="center"/>
            <w:hideMark/>
          </w:tcPr>
          <w:p w14:paraId="5F0B2670" w14:textId="2AAFCDEE"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Unidade</w:t>
            </w:r>
          </w:p>
        </w:tc>
        <w:tc>
          <w:tcPr>
            <w:tcW w:w="2546" w:type="dxa"/>
            <w:tcBorders>
              <w:top w:val="outset" w:sz="6" w:space="0" w:color="auto"/>
              <w:left w:val="outset" w:sz="6" w:space="0" w:color="auto"/>
              <w:bottom w:val="outset" w:sz="6" w:space="0" w:color="auto"/>
              <w:right w:val="outset" w:sz="6" w:space="0" w:color="auto"/>
            </w:tcBorders>
            <w:vAlign w:val="center"/>
            <w:hideMark/>
          </w:tcPr>
          <w:p w14:paraId="49CE7625"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Quantidade</w:t>
            </w:r>
          </w:p>
        </w:tc>
      </w:tr>
      <w:tr w:rsidR="00FA65E1" w:rsidRPr="00FA65E1" w14:paraId="35A10104" w14:textId="77777777" w:rsidTr="00FA65E1">
        <w:tc>
          <w:tcPr>
            <w:tcW w:w="494" w:type="dxa"/>
            <w:tcBorders>
              <w:top w:val="outset" w:sz="6" w:space="0" w:color="auto"/>
              <w:left w:val="outset" w:sz="6" w:space="0" w:color="auto"/>
              <w:bottom w:val="outset" w:sz="6" w:space="0" w:color="auto"/>
              <w:right w:val="outset" w:sz="6" w:space="0" w:color="auto"/>
            </w:tcBorders>
            <w:vAlign w:val="center"/>
            <w:hideMark/>
          </w:tcPr>
          <w:p w14:paraId="185897AC"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01</w:t>
            </w:r>
          </w:p>
        </w:tc>
        <w:tc>
          <w:tcPr>
            <w:tcW w:w="4731" w:type="dxa"/>
            <w:tcBorders>
              <w:top w:val="outset" w:sz="6" w:space="0" w:color="auto"/>
              <w:left w:val="outset" w:sz="6" w:space="0" w:color="auto"/>
              <w:bottom w:val="outset" w:sz="6" w:space="0" w:color="auto"/>
              <w:right w:val="outset" w:sz="6" w:space="0" w:color="auto"/>
            </w:tcBorders>
            <w:vAlign w:val="center"/>
            <w:hideMark/>
          </w:tcPr>
          <w:p w14:paraId="19BF6572"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748" w:type="dxa"/>
            <w:tcBorders>
              <w:top w:val="outset" w:sz="6" w:space="0" w:color="auto"/>
              <w:left w:val="outset" w:sz="6" w:space="0" w:color="auto"/>
              <w:bottom w:val="outset" w:sz="6" w:space="0" w:color="auto"/>
              <w:right w:val="outset" w:sz="6" w:space="0" w:color="auto"/>
            </w:tcBorders>
            <w:vAlign w:val="center"/>
            <w:hideMark/>
          </w:tcPr>
          <w:p w14:paraId="5EA39696" w14:textId="14520C55"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Unidade/Re</w:t>
            </w:r>
            <w:r w:rsidR="00FA09DA">
              <w:rPr>
                <w:rFonts w:ascii="Times New Roman" w:hAnsi="Times New Roman" w:cs="Times New Roman"/>
                <w:sz w:val="24"/>
              </w:rPr>
              <w:t>c</w:t>
            </w:r>
            <w:r w:rsidRPr="00FA65E1">
              <w:rPr>
                <w:rFonts w:ascii="Times New Roman" w:hAnsi="Times New Roman" w:cs="Times New Roman"/>
                <w:sz w:val="24"/>
              </w:rPr>
              <w:t>arga</w:t>
            </w:r>
          </w:p>
        </w:tc>
        <w:tc>
          <w:tcPr>
            <w:tcW w:w="2546" w:type="dxa"/>
            <w:tcBorders>
              <w:top w:val="outset" w:sz="6" w:space="0" w:color="auto"/>
              <w:left w:val="outset" w:sz="6" w:space="0" w:color="auto"/>
              <w:bottom w:val="outset" w:sz="6" w:space="0" w:color="auto"/>
              <w:right w:val="outset" w:sz="6" w:space="0" w:color="auto"/>
            </w:tcBorders>
            <w:vAlign w:val="center"/>
            <w:hideMark/>
          </w:tcPr>
          <w:p w14:paraId="44D4DFF8" w14:textId="77777777" w:rsidR="00FA65E1" w:rsidRPr="001F4A81" w:rsidRDefault="00FA65E1" w:rsidP="00FA09DA">
            <w:pPr>
              <w:spacing w:before="100" w:beforeAutospacing="1" w:after="100" w:afterAutospacing="1"/>
              <w:jc w:val="center"/>
              <w:rPr>
                <w:rFonts w:ascii="Times New Roman" w:hAnsi="Times New Roman" w:cs="Times New Roman"/>
                <w:sz w:val="24"/>
              </w:rPr>
            </w:pPr>
            <w:r w:rsidRPr="001F4A81">
              <w:rPr>
                <w:rFonts w:ascii="Times New Roman" w:hAnsi="Times New Roman" w:cs="Times New Roman"/>
                <w:sz w:val="24"/>
              </w:rPr>
              <w:t>120</w:t>
            </w:r>
          </w:p>
        </w:tc>
      </w:tr>
      <w:tr w:rsidR="00FA65E1" w:rsidRPr="00FA65E1" w14:paraId="2EF71271" w14:textId="77777777" w:rsidTr="00FA65E1">
        <w:tc>
          <w:tcPr>
            <w:tcW w:w="494" w:type="dxa"/>
            <w:tcBorders>
              <w:top w:val="outset" w:sz="6" w:space="0" w:color="auto"/>
              <w:left w:val="outset" w:sz="6" w:space="0" w:color="auto"/>
              <w:bottom w:val="outset" w:sz="6" w:space="0" w:color="auto"/>
              <w:right w:val="outset" w:sz="6" w:space="0" w:color="auto"/>
            </w:tcBorders>
            <w:vAlign w:val="center"/>
            <w:hideMark/>
          </w:tcPr>
          <w:p w14:paraId="7CB0BAB6"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02</w:t>
            </w:r>
          </w:p>
        </w:tc>
        <w:tc>
          <w:tcPr>
            <w:tcW w:w="4731" w:type="dxa"/>
            <w:tcBorders>
              <w:top w:val="outset" w:sz="6" w:space="0" w:color="auto"/>
              <w:left w:val="outset" w:sz="6" w:space="0" w:color="auto"/>
              <w:bottom w:val="outset" w:sz="6" w:space="0" w:color="auto"/>
              <w:right w:val="outset" w:sz="6" w:space="0" w:color="auto"/>
            </w:tcBorders>
            <w:vAlign w:val="center"/>
            <w:hideMark/>
          </w:tcPr>
          <w:p w14:paraId="22F7C42A"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Cargas de gás – GLP, botija com 13 Kg, com lacre, acondicionado em botijão de acordo com as normas vigentes da ANPECNPQ.</w:t>
            </w:r>
          </w:p>
        </w:tc>
        <w:tc>
          <w:tcPr>
            <w:tcW w:w="1748" w:type="dxa"/>
            <w:tcBorders>
              <w:top w:val="outset" w:sz="6" w:space="0" w:color="auto"/>
              <w:left w:val="outset" w:sz="6" w:space="0" w:color="auto"/>
              <w:bottom w:val="outset" w:sz="6" w:space="0" w:color="auto"/>
              <w:right w:val="outset" w:sz="6" w:space="0" w:color="auto"/>
            </w:tcBorders>
            <w:vAlign w:val="center"/>
            <w:hideMark/>
          </w:tcPr>
          <w:p w14:paraId="162D5667"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unidade/recarga</w:t>
            </w:r>
          </w:p>
        </w:tc>
        <w:tc>
          <w:tcPr>
            <w:tcW w:w="2546" w:type="dxa"/>
            <w:tcBorders>
              <w:top w:val="outset" w:sz="6" w:space="0" w:color="auto"/>
              <w:left w:val="outset" w:sz="6" w:space="0" w:color="auto"/>
              <w:bottom w:val="outset" w:sz="6" w:space="0" w:color="auto"/>
              <w:right w:val="outset" w:sz="6" w:space="0" w:color="auto"/>
            </w:tcBorders>
            <w:vAlign w:val="center"/>
            <w:hideMark/>
          </w:tcPr>
          <w:p w14:paraId="64586A68" w14:textId="77777777" w:rsidR="00FA65E1" w:rsidRPr="001F4A81" w:rsidRDefault="00FA65E1" w:rsidP="00FA09DA">
            <w:pPr>
              <w:spacing w:before="100" w:beforeAutospacing="1" w:after="100" w:afterAutospacing="1"/>
              <w:jc w:val="center"/>
              <w:rPr>
                <w:rFonts w:ascii="Times New Roman" w:hAnsi="Times New Roman" w:cs="Times New Roman"/>
                <w:sz w:val="24"/>
              </w:rPr>
            </w:pPr>
            <w:r w:rsidRPr="001F4A81">
              <w:rPr>
                <w:rFonts w:ascii="Times New Roman" w:hAnsi="Times New Roman" w:cs="Times New Roman"/>
                <w:sz w:val="24"/>
              </w:rPr>
              <w:t>01</w:t>
            </w:r>
          </w:p>
        </w:tc>
      </w:tr>
    </w:tbl>
    <w:p w14:paraId="578B39CA" w14:textId="175A0C94" w:rsidR="00FA65E1" w:rsidRPr="00FA09DA" w:rsidRDefault="00FA09DA" w:rsidP="00FA65E1">
      <w:pPr>
        <w:pStyle w:val="NormalWeb"/>
        <w:jc w:val="both"/>
      </w:pPr>
      <w:r w:rsidRPr="00FA09DA">
        <w:lastRenderedPageBreak/>
        <w:t xml:space="preserve">7.1. </w:t>
      </w:r>
      <w:r w:rsidR="00FA65E1" w:rsidRPr="00FA09DA">
        <w:t>O quantitativo apresentado baseia-se na média do </w:t>
      </w:r>
      <w:r w:rsidRPr="00FA09DA">
        <w:t>histórico</w:t>
      </w:r>
      <w:r w:rsidR="00FA65E1" w:rsidRPr="00FA09DA">
        <w:t xml:space="preserve"> de </w:t>
      </w:r>
      <w:r w:rsidRPr="00FA09DA">
        <w:t>compras</w:t>
      </w:r>
      <w:r w:rsidR="00FA65E1" w:rsidRPr="00FA09DA">
        <w:t xml:space="preserve"> efetuadas nos últimos 03 (três) anos, conforme é possível comprovar através dos relatórios contábeis anexos (ANEXO I) e tabela abaixo.</w:t>
      </w:r>
    </w:p>
    <w:tbl>
      <w:tblPr>
        <w:tblW w:w="9920" w:type="dxa"/>
        <w:tblCellSpacing w:w="0" w:type="dxa"/>
        <w:tblCellMar>
          <w:left w:w="0" w:type="dxa"/>
          <w:right w:w="0" w:type="dxa"/>
        </w:tblCellMar>
        <w:tblLook w:val="04A0" w:firstRow="1" w:lastRow="0" w:firstColumn="1" w:lastColumn="0" w:noHBand="0" w:noVBand="1"/>
      </w:tblPr>
      <w:tblGrid>
        <w:gridCol w:w="1509"/>
        <w:gridCol w:w="2838"/>
        <w:gridCol w:w="1748"/>
        <w:gridCol w:w="3925"/>
      </w:tblGrid>
      <w:tr w:rsidR="00FA65E1" w:rsidRPr="00FA65E1" w14:paraId="6C626484" w14:textId="77777777" w:rsidTr="00FA65E1">
        <w:trPr>
          <w:trHeight w:val="300"/>
          <w:tblCellSpacing w:w="0" w:type="dxa"/>
        </w:trPr>
        <w:tc>
          <w:tcPr>
            <w:tcW w:w="9920" w:type="dxa"/>
            <w:gridSpan w:val="4"/>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334D1D4"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Histórico de Compras</w:t>
            </w:r>
          </w:p>
        </w:tc>
      </w:tr>
      <w:tr w:rsidR="00FA65E1" w:rsidRPr="00FA65E1" w14:paraId="46BB5D12"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B7062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Produto</w:t>
            </w:r>
          </w:p>
        </w:tc>
        <w:tc>
          <w:tcPr>
            <w:tcW w:w="28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72E24D"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Período</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60744C"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Total</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5A56A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médio do Período</w:t>
            </w:r>
          </w:p>
        </w:tc>
      </w:tr>
      <w:tr w:rsidR="00FA65E1" w:rsidRPr="00FA65E1" w14:paraId="26E6F1B3"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EE66E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Água Mineral</w:t>
            </w:r>
          </w:p>
        </w:tc>
        <w:tc>
          <w:tcPr>
            <w:tcW w:w="2818"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00EEDDA7"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Fonts w:ascii="Times New Roman" w:hAnsi="Times New Roman" w:cs="Times New Roman"/>
                <w:sz w:val="24"/>
              </w:rPr>
              <w:t>março a dezembro de 2021</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B9FD72"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46</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3CFDF2"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4,6</w:t>
            </w:r>
          </w:p>
        </w:tc>
      </w:tr>
      <w:tr w:rsidR="00FA65E1" w:rsidRPr="00FA65E1" w14:paraId="2A2180F9"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4D3302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Gás GLP</w:t>
            </w:r>
          </w:p>
        </w:tc>
        <w:tc>
          <w:tcPr>
            <w:tcW w:w="0" w:type="auto"/>
            <w:vMerge/>
            <w:tcBorders>
              <w:top w:val="nil"/>
              <w:left w:val="nil"/>
              <w:bottom w:val="single" w:sz="8" w:space="0" w:color="000000"/>
              <w:right w:val="single" w:sz="8" w:space="0" w:color="auto"/>
            </w:tcBorders>
            <w:vAlign w:val="center"/>
            <w:hideMark/>
          </w:tcPr>
          <w:p w14:paraId="34EA1C22" w14:textId="77777777" w:rsidR="00FA65E1" w:rsidRPr="001F4A81" w:rsidRDefault="00FA65E1" w:rsidP="00FA65E1">
            <w:pPr>
              <w:spacing w:before="100" w:beforeAutospacing="1" w:after="100" w:afterAutospacing="1"/>
              <w:jc w:val="both"/>
              <w:rPr>
                <w:rFonts w:ascii="Times New Roman" w:hAnsi="Times New Roman" w:cs="Times New Roman"/>
                <w:sz w:val="24"/>
              </w:rPr>
            </w:pP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461C65"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0</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BC1293"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0</w:t>
            </w:r>
          </w:p>
        </w:tc>
      </w:tr>
      <w:tr w:rsidR="00FA65E1" w:rsidRPr="00FA65E1" w14:paraId="0F099046"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5D95B0"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Produto</w:t>
            </w:r>
          </w:p>
        </w:tc>
        <w:tc>
          <w:tcPr>
            <w:tcW w:w="28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447AD9"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Style w:val="Forte"/>
                <w:rFonts w:ascii="Times New Roman" w:hAnsi="Times New Roman" w:cs="Times New Roman"/>
                <w:sz w:val="24"/>
              </w:rPr>
              <w:t>Período</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299E9D"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Total</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B6C753"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mensal médio do Período</w:t>
            </w:r>
          </w:p>
        </w:tc>
      </w:tr>
      <w:tr w:rsidR="00FA65E1" w:rsidRPr="00FA65E1" w14:paraId="20ABC8D5"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F08E17"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Água Mineral</w:t>
            </w:r>
          </w:p>
        </w:tc>
        <w:tc>
          <w:tcPr>
            <w:tcW w:w="2818"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3387FF31"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Fonts w:ascii="Times New Roman" w:hAnsi="Times New Roman" w:cs="Times New Roman"/>
                <w:sz w:val="24"/>
              </w:rPr>
              <w:t>Julho a dezembro de 2022</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55D7F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110</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49E390"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18,33333333</w:t>
            </w:r>
          </w:p>
        </w:tc>
      </w:tr>
      <w:tr w:rsidR="00FA65E1" w:rsidRPr="00FA65E1" w14:paraId="07915D5F"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9444BB9"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Gás GLP</w:t>
            </w:r>
          </w:p>
        </w:tc>
        <w:tc>
          <w:tcPr>
            <w:tcW w:w="0" w:type="auto"/>
            <w:vMerge/>
            <w:tcBorders>
              <w:top w:val="nil"/>
              <w:left w:val="nil"/>
              <w:bottom w:val="single" w:sz="8" w:space="0" w:color="000000"/>
              <w:right w:val="single" w:sz="8" w:space="0" w:color="auto"/>
            </w:tcBorders>
            <w:vAlign w:val="center"/>
            <w:hideMark/>
          </w:tcPr>
          <w:p w14:paraId="4C19E8D3" w14:textId="77777777" w:rsidR="00FA65E1" w:rsidRPr="001F4A81" w:rsidRDefault="00FA65E1" w:rsidP="00FA65E1">
            <w:pPr>
              <w:spacing w:before="100" w:beforeAutospacing="1" w:after="100" w:afterAutospacing="1"/>
              <w:jc w:val="both"/>
              <w:rPr>
                <w:rFonts w:ascii="Times New Roman" w:hAnsi="Times New Roman" w:cs="Times New Roman"/>
                <w:sz w:val="24"/>
              </w:rPr>
            </w:pP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05C0CB"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0</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C1F2EE"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0</w:t>
            </w:r>
          </w:p>
        </w:tc>
      </w:tr>
      <w:tr w:rsidR="00FA65E1" w:rsidRPr="00FA65E1" w14:paraId="3554F753"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B7AEDF"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Produto</w:t>
            </w:r>
          </w:p>
        </w:tc>
        <w:tc>
          <w:tcPr>
            <w:tcW w:w="28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BC850B"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Style w:val="Forte"/>
                <w:rFonts w:ascii="Times New Roman" w:hAnsi="Times New Roman" w:cs="Times New Roman"/>
                <w:sz w:val="24"/>
              </w:rPr>
              <w:t>Período</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48BD5B"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Total</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95150B"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médio do Período</w:t>
            </w:r>
          </w:p>
        </w:tc>
      </w:tr>
      <w:tr w:rsidR="00FA65E1" w:rsidRPr="00FA65E1" w14:paraId="3B6FB8F4"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A10B10"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Água Mineral</w:t>
            </w:r>
          </w:p>
        </w:tc>
        <w:tc>
          <w:tcPr>
            <w:tcW w:w="2818"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18322B79"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Fonts w:ascii="Times New Roman" w:hAnsi="Times New Roman" w:cs="Times New Roman"/>
                <w:sz w:val="24"/>
              </w:rPr>
              <w:t>março a dezembro de 2023</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BA7F72"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65</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B824FD"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6,5</w:t>
            </w:r>
          </w:p>
        </w:tc>
      </w:tr>
      <w:tr w:rsidR="00FA65E1" w:rsidRPr="00FA65E1" w14:paraId="2EAA4735"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174793"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Gás GLP</w:t>
            </w:r>
          </w:p>
        </w:tc>
        <w:tc>
          <w:tcPr>
            <w:tcW w:w="0" w:type="auto"/>
            <w:vMerge/>
            <w:tcBorders>
              <w:top w:val="nil"/>
              <w:left w:val="nil"/>
              <w:bottom w:val="single" w:sz="8" w:space="0" w:color="000000"/>
              <w:right w:val="single" w:sz="8" w:space="0" w:color="auto"/>
            </w:tcBorders>
            <w:vAlign w:val="center"/>
            <w:hideMark/>
          </w:tcPr>
          <w:p w14:paraId="4021B190" w14:textId="77777777" w:rsidR="00FA65E1" w:rsidRPr="001F4A81" w:rsidRDefault="00FA65E1" w:rsidP="00FA65E1">
            <w:pPr>
              <w:spacing w:before="100" w:beforeAutospacing="1" w:after="100" w:afterAutospacing="1"/>
              <w:jc w:val="both"/>
              <w:rPr>
                <w:rFonts w:ascii="Times New Roman" w:hAnsi="Times New Roman" w:cs="Times New Roman"/>
                <w:sz w:val="24"/>
              </w:rPr>
            </w:pP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A5AF03"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1</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37EDC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1</w:t>
            </w:r>
          </w:p>
        </w:tc>
      </w:tr>
      <w:tr w:rsidR="00FA65E1" w:rsidRPr="00FA65E1" w14:paraId="51DE2310"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7A9A83"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Produto</w:t>
            </w:r>
          </w:p>
        </w:tc>
        <w:tc>
          <w:tcPr>
            <w:tcW w:w="28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8680C2"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Style w:val="Forte"/>
                <w:rFonts w:ascii="Times New Roman" w:hAnsi="Times New Roman" w:cs="Times New Roman"/>
                <w:sz w:val="24"/>
              </w:rPr>
              <w:t>Período</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068544"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Total</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33660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Consumo médio do Período</w:t>
            </w:r>
          </w:p>
        </w:tc>
      </w:tr>
      <w:tr w:rsidR="00FA65E1" w:rsidRPr="00FA65E1" w14:paraId="54C7FE71"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F3F4B4"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Água Mineral</w:t>
            </w:r>
          </w:p>
        </w:tc>
        <w:tc>
          <w:tcPr>
            <w:tcW w:w="2818"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16FF79B5" w14:textId="77777777" w:rsidR="00FA65E1" w:rsidRPr="001F4A81" w:rsidRDefault="00FA65E1" w:rsidP="00FA65E1">
            <w:pPr>
              <w:spacing w:before="100" w:beforeAutospacing="1" w:after="100" w:afterAutospacing="1"/>
              <w:jc w:val="both"/>
              <w:rPr>
                <w:rFonts w:ascii="Times New Roman" w:hAnsi="Times New Roman" w:cs="Times New Roman"/>
                <w:sz w:val="24"/>
              </w:rPr>
            </w:pPr>
            <w:r w:rsidRPr="001F4A81">
              <w:rPr>
                <w:rFonts w:ascii="Times New Roman" w:hAnsi="Times New Roman" w:cs="Times New Roman"/>
                <w:sz w:val="24"/>
              </w:rPr>
              <w:t>março a maio de 2024</w:t>
            </w: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ECBFD6"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32</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885F97"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10,66666667</w:t>
            </w:r>
          </w:p>
        </w:tc>
      </w:tr>
      <w:tr w:rsidR="00FA65E1" w:rsidRPr="00FA65E1" w14:paraId="2DCB27DC" w14:textId="77777777" w:rsidTr="00FA65E1">
        <w:trPr>
          <w:trHeight w:val="300"/>
          <w:tblCellSpacing w:w="0" w:type="dxa"/>
        </w:trPr>
        <w:tc>
          <w:tcPr>
            <w:tcW w:w="146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79260C"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Gás GLP</w:t>
            </w:r>
          </w:p>
        </w:tc>
        <w:tc>
          <w:tcPr>
            <w:tcW w:w="0" w:type="auto"/>
            <w:vMerge/>
            <w:tcBorders>
              <w:top w:val="nil"/>
              <w:left w:val="nil"/>
              <w:bottom w:val="single" w:sz="8" w:space="0" w:color="000000"/>
              <w:right w:val="single" w:sz="8" w:space="0" w:color="auto"/>
            </w:tcBorders>
            <w:vAlign w:val="center"/>
            <w:hideMark/>
          </w:tcPr>
          <w:p w14:paraId="1DB54A8A"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72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F9621B"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0</w:t>
            </w:r>
          </w:p>
        </w:tc>
        <w:tc>
          <w:tcPr>
            <w:tcW w:w="39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3574B5"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0</w:t>
            </w:r>
          </w:p>
        </w:tc>
      </w:tr>
      <w:tr w:rsidR="00FA65E1" w:rsidRPr="00FA65E1" w14:paraId="602BC8E7" w14:textId="77777777" w:rsidTr="00FA65E1">
        <w:trPr>
          <w:trHeight w:val="315"/>
          <w:tblCellSpacing w:w="0" w:type="dxa"/>
        </w:trPr>
        <w:tc>
          <w:tcPr>
            <w:tcW w:w="1469" w:type="dxa"/>
            <w:noWrap/>
            <w:tcMar>
              <w:top w:w="0" w:type="dxa"/>
              <w:left w:w="70" w:type="dxa"/>
              <w:bottom w:w="0" w:type="dxa"/>
              <w:right w:w="70" w:type="dxa"/>
            </w:tcMar>
            <w:vAlign w:val="bottom"/>
            <w:hideMark/>
          </w:tcPr>
          <w:p w14:paraId="65C4F02C"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2818" w:type="dxa"/>
            <w:noWrap/>
            <w:tcMar>
              <w:top w:w="0" w:type="dxa"/>
              <w:left w:w="70" w:type="dxa"/>
              <w:bottom w:w="0" w:type="dxa"/>
              <w:right w:w="70" w:type="dxa"/>
            </w:tcMar>
            <w:vAlign w:val="bottom"/>
            <w:hideMark/>
          </w:tcPr>
          <w:p w14:paraId="4F3EAC3D"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1728" w:type="dxa"/>
            <w:noWrap/>
            <w:tcMar>
              <w:top w:w="0" w:type="dxa"/>
              <w:left w:w="70" w:type="dxa"/>
              <w:bottom w:w="0" w:type="dxa"/>
              <w:right w:w="70" w:type="dxa"/>
            </w:tcMar>
            <w:vAlign w:val="bottom"/>
            <w:hideMark/>
          </w:tcPr>
          <w:p w14:paraId="32627B59"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3905" w:type="dxa"/>
            <w:noWrap/>
            <w:tcMar>
              <w:top w:w="0" w:type="dxa"/>
              <w:left w:w="70" w:type="dxa"/>
              <w:bottom w:w="0" w:type="dxa"/>
              <w:right w:w="70" w:type="dxa"/>
            </w:tcMar>
            <w:vAlign w:val="bottom"/>
            <w:hideMark/>
          </w:tcPr>
          <w:p w14:paraId="0722E159"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r>
      <w:tr w:rsidR="00FA65E1" w:rsidRPr="00FA65E1" w14:paraId="574F9B52" w14:textId="77777777" w:rsidTr="00FA65E1">
        <w:trPr>
          <w:trHeight w:val="315"/>
          <w:tblCellSpacing w:w="0" w:type="dxa"/>
        </w:trPr>
        <w:tc>
          <w:tcPr>
            <w:tcW w:w="6015" w:type="dxa"/>
            <w:gridSpan w:val="3"/>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14:paraId="0AC7414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Média mensal de consumo Água Mineral</w:t>
            </w:r>
          </w:p>
        </w:tc>
        <w:tc>
          <w:tcPr>
            <w:tcW w:w="39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91F0D5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10,025</w:t>
            </w:r>
          </w:p>
        </w:tc>
      </w:tr>
      <w:tr w:rsidR="00FA65E1" w:rsidRPr="00FA65E1" w14:paraId="327196F3" w14:textId="77777777" w:rsidTr="00FA65E1">
        <w:trPr>
          <w:trHeight w:val="315"/>
          <w:tblCellSpacing w:w="0" w:type="dxa"/>
        </w:trPr>
        <w:tc>
          <w:tcPr>
            <w:tcW w:w="1469" w:type="dxa"/>
            <w:noWrap/>
            <w:tcMar>
              <w:top w:w="0" w:type="dxa"/>
              <w:left w:w="70" w:type="dxa"/>
              <w:bottom w:w="0" w:type="dxa"/>
              <w:right w:w="70" w:type="dxa"/>
            </w:tcMar>
            <w:vAlign w:val="bottom"/>
            <w:hideMark/>
          </w:tcPr>
          <w:p w14:paraId="24067507"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2818" w:type="dxa"/>
            <w:noWrap/>
            <w:tcMar>
              <w:top w:w="0" w:type="dxa"/>
              <w:left w:w="70" w:type="dxa"/>
              <w:bottom w:w="0" w:type="dxa"/>
              <w:right w:w="70" w:type="dxa"/>
            </w:tcMar>
            <w:vAlign w:val="bottom"/>
            <w:hideMark/>
          </w:tcPr>
          <w:p w14:paraId="26C45806"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1728" w:type="dxa"/>
            <w:noWrap/>
            <w:tcMar>
              <w:top w:w="0" w:type="dxa"/>
              <w:left w:w="70" w:type="dxa"/>
              <w:bottom w:w="0" w:type="dxa"/>
              <w:right w:w="70" w:type="dxa"/>
            </w:tcMar>
            <w:vAlign w:val="bottom"/>
            <w:hideMark/>
          </w:tcPr>
          <w:p w14:paraId="5571A6C9"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3905" w:type="dxa"/>
            <w:noWrap/>
            <w:tcMar>
              <w:top w:w="0" w:type="dxa"/>
              <w:left w:w="70" w:type="dxa"/>
              <w:bottom w:w="0" w:type="dxa"/>
              <w:right w:w="70" w:type="dxa"/>
            </w:tcMar>
            <w:vAlign w:val="bottom"/>
            <w:hideMark/>
          </w:tcPr>
          <w:p w14:paraId="0418473D"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r>
      <w:tr w:rsidR="00FA65E1" w:rsidRPr="00FA65E1" w14:paraId="474CE127" w14:textId="77777777" w:rsidTr="00FA65E1">
        <w:trPr>
          <w:trHeight w:val="315"/>
          <w:tblCellSpacing w:w="0" w:type="dxa"/>
        </w:trPr>
        <w:tc>
          <w:tcPr>
            <w:tcW w:w="6015" w:type="dxa"/>
            <w:gridSpan w:val="3"/>
            <w:tcBorders>
              <w:top w:val="single" w:sz="8" w:space="0" w:color="auto"/>
              <w:left w:val="single" w:sz="8" w:space="0" w:color="auto"/>
              <w:bottom w:val="single" w:sz="8" w:space="0" w:color="auto"/>
              <w:right w:val="nil"/>
            </w:tcBorders>
            <w:noWrap/>
            <w:tcMar>
              <w:top w:w="0" w:type="dxa"/>
              <w:left w:w="70" w:type="dxa"/>
              <w:bottom w:w="0" w:type="dxa"/>
              <w:right w:w="70" w:type="dxa"/>
            </w:tcMar>
            <w:vAlign w:val="bottom"/>
            <w:hideMark/>
          </w:tcPr>
          <w:p w14:paraId="4AB8AD10"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Média mensal de consumo Gás GLP</w:t>
            </w:r>
          </w:p>
        </w:tc>
        <w:tc>
          <w:tcPr>
            <w:tcW w:w="39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9D40EE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1</w:t>
            </w:r>
          </w:p>
        </w:tc>
      </w:tr>
    </w:tbl>
    <w:p w14:paraId="37148C82" w14:textId="0C8D44D3" w:rsidR="00FA65E1" w:rsidRPr="00FA09DA" w:rsidRDefault="00FA09DA" w:rsidP="00FA09DA">
      <w:pPr>
        <w:pStyle w:val="Ttulo3"/>
        <w:numPr>
          <w:ilvl w:val="0"/>
          <w:numId w:val="47"/>
        </w:numPr>
        <w:spacing w:before="100" w:beforeAutospacing="1" w:after="100" w:afterAutospacing="1"/>
        <w:ind w:left="0" w:firstLine="0"/>
        <w:jc w:val="both"/>
        <w:rPr>
          <w:rFonts w:ascii="Times New Roman" w:hAnsi="Times New Roman" w:cs="Times New Roman"/>
          <w:b/>
          <w:bCs/>
          <w:color w:val="000000"/>
        </w:rPr>
      </w:pPr>
      <w:r w:rsidRPr="00FA09DA">
        <w:rPr>
          <w:rFonts w:ascii="Times New Roman" w:hAnsi="Times New Roman" w:cs="Times New Roman"/>
          <w:b/>
          <w:bCs/>
          <w:color w:val="000000"/>
        </w:rPr>
        <w:t>ESTIMATIVA DO VALOR DA CONTRATAÇÃO</w:t>
      </w:r>
    </w:p>
    <w:p w14:paraId="2A5F2A79" w14:textId="2296011C" w:rsidR="00FA65E1" w:rsidRPr="00FA65E1" w:rsidRDefault="00FA65E1" w:rsidP="00FA09DA">
      <w:pPr>
        <w:jc w:val="both"/>
        <w:rPr>
          <w:rFonts w:ascii="Times New Roman" w:hAnsi="Times New Roman" w:cs="Times New Roman"/>
          <w:color w:val="000000"/>
          <w:sz w:val="24"/>
        </w:rPr>
      </w:pPr>
      <w:r w:rsidRPr="00FA65E1">
        <w:rPr>
          <w:rFonts w:ascii="Times New Roman" w:hAnsi="Times New Roman" w:cs="Times New Roman"/>
          <w:color w:val="000000"/>
          <w:sz w:val="24"/>
        </w:rPr>
        <w:t>8.1. A pesquisa de preços foi norteada pelos parâmetros previstos na R</w:t>
      </w:r>
      <w:r w:rsidR="00FA09DA">
        <w:rPr>
          <w:rFonts w:ascii="Times New Roman" w:hAnsi="Times New Roman" w:cs="Times New Roman"/>
          <w:color w:val="000000"/>
          <w:sz w:val="24"/>
        </w:rPr>
        <w:t>e</w:t>
      </w:r>
      <w:r w:rsidRPr="00FA65E1">
        <w:rPr>
          <w:rFonts w:ascii="Times New Roman" w:hAnsi="Times New Roman" w:cs="Times New Roman"/>
          <w:color w:val="000000"/>
          <w:sz w:val="24"/>
        </w:rPr>
        <w:t>solução da Câmara Municipal de Lima Duarte n° 13/2023. Conforme previsto no Art. 5° inciso I: foram realizadas consultas através do Portal nacional de compras Públicas - PNCP e banco de preços da Bolsa Nacional de Compras à possíveis contratações por órgãos públicos com objeto compatível ao necessário para suprir a demanda deste setor, foram encontradas referências de valores em contratos firmados com órgãos públicos (anexo II), porém os valores apurados podem não reproduzir a realidade local, visto que nenhumas das contratações localizadas, refere-se a municípios da microrregião do Município de Lima Duarte e da Zona da Mata Mineira.</w:t>
      </w:r>
    </w:p>
    <w:p w14:paraId="1FED363B" w14:textId="77777777" w:rsidR="00FA65E1" w:rsidRPr="00FA65E1" w:rsidRDefault="00FA65E1" w:rsidP="00FA09DA">
      <w:pPr>
        <w:jc w:val="both"/>
        <w:rPr>
          <w:rFonts w:ascii="Times New Roman" w:hAnsi="Times New Roman" w:cs="Times New Roman"/>
          <w:color w:val="000000"/>
          <w:sz w:val="24"/>
        </w:rPr>
      </w:pPr>
      <w:r w:rsidRPr="00FA65E1">
        <w:rPr>
          <w:rFonts w:ascii="Times New Roman" w:hAnsi="Times New Roman" w:cs="Times New Roman"/>
          <w:color w:val="000000"/>
          <w:sz w:val="24"/>
        </w:rPr>
        <w:t>8.2. Seguindo foi feita pesquisa através de dados publicados em mídia especializada em sítios eletrônicos - não obtivemos êxito na pesquisa. </w:t>
      </w:r>
    </w:p>
    <w:p w14:paraId="6A4639D7" w14:textId="77777777" w:rsidR="00FA65E1" w:rsidRPr="00FA65E1" w:rsidRDefault="00FA65E1" w:rsidP="00FA09DA">
      <w:pPr>
        <w:jc w:val="both"/>
        <w:rPr>
          <w:rFonts w:ascii="Times New Roman" w:hAnsi="Times New Roman" w:cs="Times New Roman"/>
          <w:color w:val="000000"/>
          <w:sz w:val="24"/>
        </w:rPr>
      </w:pPr>
      <w:r w:rsidRPr="00FA65E1">
        <w:rPr>
          <w:rFonts w:ascii="Times New Roman" w:hAnsi="Times New Roman" w:cs="Times New Roman"/>
          <w:color w:val="000000"/>
          <w:sz w:val="24"/>
        </w:rPr>
        <w:t>8.3. Por fim, visando estimar de forma bem próxima a realidade financeira local, foram realizadas cotações através de pesquisa de mercado junto a fornecedores locais, cujo resultado está anexado ao processo de compras (anexo III). </w:t>
      </w:r>
    </w:p>
    <w:p w14:paraId="2325E717" w14:textId="1B1E78F2" w:rsidR="00FA65E1" w:rsidRDefault="00FA65E1" w:rsidP="00FA09DA">
      <w:pPr>
        <w:jc w:val="both"/>
        <w:rPr>
          <w:rFonts w:ascii="Times New Roman" w:hAnsi="Times New Roman" w:cs="Times New Roman"/>
          <w:color w:val="236FA1"/>
          <w:sz w:val="24"/>
        </w:rPr>
      </w:pPr>
      <w:r w:rsidRPr="00FA65E1">
        <w:rPr>
          <w:rFonts w:ascii="Times New Roman" w:hAnsi="Times New Roman" w:cs="Times New Roman"/>
          <w:color w:val="000000"/>
          <w:sz w:val="24"/>
        </w:rPr>
        <w:t xml:space="preserve">8.4. Com base na mediana </w:t>
      </w:r>
      <w:r w:rsidRPr="00FA09DA">
        <w:rPr>
          <w:rFonts w:ascii="Times New Roman" w:hAnsi="Times New Roman" w:cs="Times New Roman"/>
          <w:sz w:val="24"/>
        </w:rPr>
        <w:t xml:space="preserve">dos valores apurados o valor estimado da contratação é R$ 1.660,00 (um mil </w:t>
      </w:r>
      <w:r w:rsidR="00FA09DA" w:rsidRPr="00FA09DA">
        <w:rPr>
          <w:rFonts w:ascii="Times New Roman" w:hAnsi="Times New Roman" w:cs="Times New Roman"/>
          <w:sz w:val="24"/>
        </w:rPr>
        <w:t>seiscentos</w:t>
      </w:r>
      <w:r w:rsidRPr="00FA09DA">
        <w:rPr>
          <w:rFonts w:ascii="Times New Roman" w:hAnsi="Times New Roman" w:cs="Times New Roman"/>
          <w:sz w:val="24"/>
        </w:rPr>
        <w:t xml:space="preserve"> e sessenta reais).</w:t>
      </w:r>
    </w:p>
    <w:p w14:paraId="7B1295FB" w14:textId="77777777" w:rsidR="00FA09DA" w:rsidRPr="00FA65E1" w:rsidRDefault="00FA09DA" w:rsidP="00FA09DA">
      <w:pPr>
        <w:jc w:val="both"/>
        <w:rPr>
          <w:rFonts w:ascii="Times New Roman" w:hAnsi="Times New Roman" w:cs="Times New Roman"/>
          <w:color w:val="000000"/>
          <w:sz w:val="24"/>
        </w:rPr>
      </w:pPr>
    </w:p>
    <w:tbl>
      <w:tblPr>
        <w:tblW w:w="977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7"/>
        <w:gridCol w:w="4295"/>
        <w:gridCol w:w="1276"/>
        <w:gridCol w:w="3685"/>
      </w:tblGrid>
      <w:tr w:rsidR="00FA65E1" w:rsidRPr="00FA65E1" w14:paraId="2570E114" w14:textId="77777777" w:rsidTr="00FA09DA">
        <w:tc>
          <w:tcPr>
            <w:tcW w:w="517" w:type="dxa"/>
            <w:tcBorders>
              <w:top w:val="outset" w:sz="6" w:space="0" w:color="auto"/>
              <w:left w:val="outset" w:sz="6" w:space="0" w:color="auto"/>
              <w:bottom w:val="outset" w:sz="6" w:space="0" w:color="auto"/>
              <w:right w:val="outset" w:sz="6" w:space="0" w:color="auto"/>
            </w:tcBorders>
            <w:vAlign w:val="center"/>
            <w:hideMark/>
          </w:tcPr>
          <w:p w14:paraId="001F2C1C"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lastRenderedPageBreak/>
              <w:t>Item</w:t>
            </w:r>
          </w:p>
        </w:tc>
        <w:tc>
          <w:tcPr>
            <w:tcW w:w="4295" w:type="dxa"/>
            <w:tcBorders>
              <w:top w:val="outset" w:sz="6" w:space="0" w:color="auto"/>
              <w:left w:val="outset" w:sz="6" w:space="0" w:color="auto"/>
              <w:bottom w:val="outset" w:sz="6" w:space="0" w:color="auto"/>
              <w:right w:val="outset" w:sz="6" w:space="0" w:color="auto"/>
            </w:tcBorders>
            <w:vAlign w:val="center"/>
            <w:hideMark/>
          </w:tcPr>
          <w:p w14:paraId="46EBDDFA" w14:textId="422C5BC1"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Descrição</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1AF9550"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Valor unitário estimado</w:t>
            </w:r>
          </w:p>
        </w:tc>
        <w:tc>
          <w:tcPr>
            <w:tcW w:w="3685" w:type="dxa"/>
            <w:tcBorders>
              <w:top w:val="outset" w:sz="6" w:space="0" w:color="auto"/>
              <w:left w:val="outset" w:sz="6" w:space="0" w:color="auto"/>
              <w:bottom w:val="outset" w:sz="6" w:space="0" w:color="auto"/>
              <w:right w:val="outset" w:sz="6" w:space="0" w:color="auto"/>
            </w:tcBorders>
            <w:vAlign w:val="center"/>
            <w:hideMark/>
          </w:tcPr>
          <w:p w14:paraId="28000FF5"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Style w:val="Forte"/>
                <w:rFonts w:ascii="Times New Roman" w:hAnsi="Times New Roman" w:cs="Times New Roman"/>
                <w:sz w:val="24"/>
              </w:rPr>
              <w:t>Valor Total Estimado</w:t>
            </w:r>
          </w:p>
        </w:tc>
      </w:tr>
      <w:tr w:rsidR="00FA65E1" w:rsidRPr="00FA65E1" w14:paraId="2F8C4947" w14:textId="77777777" w:rsidTr="00FA09DA">
        <w:tc>
          <w:tcPr>
            <w:tcW w:w="517" w:type="dxa"/>
            <w:tcBorders>
              <w:top w:val="outset" w:sz="6" w:space="0" w:color="auto"/>
              <w:left w:val="outset" w:sz="6" w:space="0" w:color="auto"/>
              <w:bottom w:val="outset" w:sz="6" w:space="0" w:color="auto"/>
              <w:right w:val="outset" w:sz="6" w:space="0" w:color="auto"/>
            </w:tcBorders>
            <w:vAlign w:val="center"/>
            <w:hideMark/>
          </w:tcPr>
          <w:p w14:paraId="76778325"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1</w:t>
            </w:r>
          </w:p>
        </w:tc>
        <w:tc>
          <w:tcPr>
            <w:tcW w:w="4295" w:type="dxa"/>
            <w:tcBorders>
              <w:top w:val="outset" w:sz="6" w:space="0" w:color="auto"/>
              <w:left w:val="outset" w:sz="6" w:space="0" w:color="auto"/>
              <w:bottom w:val="outset" w:sz="6" w:space="0" w:color="auto"/>
              <w:right w:val="outset" w:sz="6" w:space="0" w:color="auto"/>
            </w:tcBorders>
            <w:vAlign w:val="center"/>
            <w:hideMark/>
          </w:tcPr>
          <w:p w14:paraId="61EF1C33"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D19B0D0"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R$ 13,00</w:t>
            </w:r>
          </w:p>
        </w:tc>
        <w:tc>
          <w:tcPr>
            <w:tcW w:w="3685" w:type="dxa"/>
            <w:tcBorders>
              <w:top w:val="outset" w:sz="6" w:space="0" w:color="auto"/>
              <w:left w:val="outset" w:sz="6" w:space="0" w:color="auto"/>
              <w:bottom w:val="outset" w:sz="6" w:space="0" w:color="auto"/>
              <w:right w:val="outset" w:sz="6" w:space="0" w:color="auto"/>
            </w:tcBorders>
            <w:vAlign w:val="center"/>
            <w:hideMark/>
          </w:tcPr>
          <w:p w14:paraId="4DA0DEB3" w14:textId="77777777" w:rsidR="00FA65E1" w:rsidRPr="001F4A81" w:rsidRDefault="00FA65E1" w:rsidP="00FA09DA">
            <w:pPr>
              <w:spacing w:before="100" w:beforeAutospacing="1" w:after="100" w:afterAutospacing="1"/>
              <w:jc w:val="center"/>
              <w:rPr>
                <w:rFonts w:ascii="Times New Roman" w:hAnsi="Times New Roman" w:cs="Times New Roman"/>
                <w:sz w:val="24"/>
              </w:rPr>
            </w:pPr>
            <w:r w:rsidRPr="001F4A81">
              <w:rPr>
                <w:rFonts w:ascii="Times New Roman" w:hAnsi="Times New Roman" w:cs="Times New Roman"/>
                <w:sz w:val="24"/>
                <w:shd w:val="clear" w:color="auto" w:fill="FFFFFF"/>
              </w:rPr>
              <w:t>R$ 1.560,00 (um mil quinhentos e sessenta reais)</w:t>
            </w:r>
          </w:p>
        </w:tc>
      </w:tr>
      <w:tr w:rsidR="00FA65E1" w:rsidRPr="00FA65E1" w14:paraId="6CE24093" w14:textId="77777777" w:rsidTr="00FA09DA">
        <w:tc>
          <w:tcPr>
            <w:tcW w:w="517" w:type="dxa"/>
            <w:tcBorders>
              <w:top w:val="outset" w:sz="6" w:space="0" w:color="auto"/>
              <w:left w:val="outset" w:sz="6" w:space="0" w:color="auto"/>
              <w:bottom w:val="outset" w:sz="6" w:space="0" w:color="auto"/>
              <w:right w:val="outset" w:sz="6" w:space="0" w:color="auto"/>
            </w:tcBorders>
            <w:vAlign w:val="center"/>
            <w:hideMark/>
          </w:tcPr>
          <w:p w14:paraId="33E3F0E0"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2</w:t>
            </w:r>
          </w:p>
        </w:tc>
        <w:tc>
          <w:tcPr>
            <w:tcW w:w="4295" w:type="dxa"/>
            <w:tcBorders>
              <w:top w:val="outset" w:sz="6" w:space="0" w:color="auto"/>
              <w:left w:val="outset" w:sz="6" w:space="0" w:color="auto"/>
              <w:bottom w:val="outset" w:sz="6" w:space="0" w:color="auto"/>
              <w:right w:val="outset" w:sz="6" w:space="0" w:color="auto"/>
            </w:tcBorders>
            <w:vAlign w:val="center"/>
            <w:hideMark/>
          </w:tcPr>
          <w:p w14:paraId="4A9C912C"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Cargas de gás – GLP, botija com 13 Kg, com lacre, acondicionado em botijão de acordo com as normas vigentes da ANPECNPQ.</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37A2FFB" w14:textId="77777777" w:rsidR="00FA65E1" w:rsidRPr="00FA65E1" w:rsidRDefault="00FA65E1" w:rsidP="00FA09DA">
            <w:pPr>
              <w:spacing w:before="100" w:beforeAutospacing="1" w:after="100" w:afterAutospacing="1"/>
              <w:jc w:val="center"/>
              <w:rPr>
                <w:rFonts w:ascii="Times New Roman" w:hAnsi="Times New Roman" w:cs="Times New Roman"/>
                <w:sz w:val="24"/>
              </w:rPr>
            </w:pPr>
            <w:r w:rsidRPr="00FA65E1">
              <w:rPr>
                <w:rFonts w:ascii="Times New Roman" w:hAnsi="Times New Roman" w:cs="Times New Roman"/>
                <w:sz w:val="24"/>
              </w:rPr>
              <w:t>R$ 100,00</w:t>
            </w:r>
          </w:p>
        </w:tc>
        <w:tc>
          <w:tcPr>
            <w:tcW w:w="3685" w:type="dxa"/>
            <w:tcBorders>
              <w:top w:val="outset" w:sz="6" w:space="0" w:color="auto"/>
              <w:left w:val="outset" w:sz="6" w:space="0" w:color="auto"/>
              <w:bottom w:val="outset" w:sz="6" w:space="0" w:color="auto"/>
              <w:right w:val="outset" w:sz="6" w:space="0" w:color="auto"/>
            </w:tcBorders>
            <w:vAlign w:val="center"/>
            <w:hideMark/>
          </w:tcPr>
          <w:p w14:paraId="318F98B6" w14:textId="77777777" w:rsidR="00FA65E1" w:rsidRPr="001F4A81" w:rsidRDefault="00FA65E1" w:rsidP="00FA09DA">
            <w:pPr>
              <w:spacing w:before="100" w:beforeAutospacing="1" w:after="100" w:afterAutospacing="1"/>
              <w:jc w:val="center"/>
              <w:rPr>
                <w:rFonts w:ascii="Times New Roman" w:hAnsi="Times New Roman" w:cs="Times New Roman"/>
                <w:sz w:val="24"/>
              </w:rPr>
            </w:pPr>
            <w:r w:rsidRPr="001F4A81">
              <w:rPr>
                <w:rFonts w:ascii="Times New Roman" w:hAnsi="Times New Roman" w:cs="Times New Roman"/>
                <w:sz w:val="24"/>
                <w:shd w:val="clear" w:color="auto" w:fill="FFFFFF"/>
              </w:rPr>
              <w:t>R$ 100,00 (cem reais)</w:t>
            </w:r>
          </w:p>
        </w:tc>
      </w:tr>
    </w:tbl>
    <w:p w14:paraId="71756F7F" w14:textId="54F19185" w:rsidR="00FA65E1" w:rsidRPr="00FA65E1" w:rsidRDefault="00FA65E1" w:rsidP="00FA65E1">
      <w:pPr>
        <w:spacing w:before="100" w:beforeAutospacing="1" w:after="100" w:afterAutospacing="1"/>
        <w:jc w:val="both"/>
        <w:rPr>
          <w:rFonts w:ascii="Times New Roman" w:hAnsi="Times New Roman" w:cs="Times New Roman"/>
          <w:color w:val="000000"/>
          <w:sz w:val="24"/>
        </w:rPr>
      </w:pPr>
      <w:r w:rsidRPr="00FA65E1">
        <w:rPr>
          <w:rFonts w:ascii="Times New Roman" w:hAnsi="Times New Roman" w:cs="Times New Roman"/>
          <w:color w:val="000000"/>
          <w:sz w:val="24"/>
        </w:rPr>
        <w:t xml:space="preserve">8.4.1. Justifica-se que foram enviadas solicitação formal de cotação a todos os fornecedores disponíveis em âmbito Municipal, apenas os </w:t>
      </w:r>
      <w:r w:rsidR="00FA09DA" w:rsidRPr="00FA65E1">
        <w:rPr>
          <w:rFonts w:ascii="Times New Roman" w:hAnsi="Times New Roman" w:cs="Times New Roman"/>
          <w:color w:val="000000"/>
          <w:sz w:val="24"/>
        </w:rPr>
        <w:t>fornecedores</w:t>
      </w:r>
      <w:r w:rsidRPr="00FA65E1">
        <w:rPr>
          <w:rFonts w:ascii="Times New Roman" w:hAnsi="Times New Roman" w:cs="Times New Roman"/>
          <w:color w:val="000000"/>
          <w:sz w:val="24"/>
        </w:rPr>
        <w:t xml:space="preserve"> cujos orçamentos constam no anexo III </w:t>
      </w:r>
      <w:r w:rsidR="00FA09DA" w:rsidRPr="00FA65E1">
        <w:rPr>
          <w:rFonts w:ascii="Times New Roman" w:hAnsi="Times New Roman" w:cs="Times New Roman"/>
          <w:color w:val="000000"/>
          <w:sz w:val="24"/>
        </w:rPr>
        <w:t>retornaram</w:t>
      </w:r>
      <w:r w:rsidRPr="00FA65E1">
        <w:rPr>
          <w:rFonts w:ascii="Times New Roman" w:hAnsi="Times New Roman" w:cs="Times New Roman"/>
          <w:color w:val="000000"/>
          <w:sz w:val="24"/>
        </w:rPr>
        <w:t xml:space="preserve"> a </w:t>
      </w:r>
      <w:r w:rsidR="00FA09DA" w:rsidRPr="00FA65E1">
        <w:rPr>
          <w:rFonts w:ascii="Times New Roman" w:hAnsi="Times New Roman" w:cs="Times New Roman"/>
          <w:color w:val="000000"/>
          <w:sz w:val="24"/>
        </w:rPr>
        <w:t>solicitação</w:t>
      </w:r>
      <w:r w:rsidRPr="00FA65E1">
        <w:rPr>
          <w:rFonts w:ascii="Times New Roman" w:hAnsi="Times New Roman" w:cs="Times New Roman"/>
          <w:color w:val="000000"/>
          <w:sz w:val="24"/>
        </w:rPr>
        <w:t xml:space="preserve"> de apresentação de propostas para compor o levantamento de preços da aquisição pretendida.</w:t>
      </w:r>
    </w:p>
    <w:p w14:paraId="41435BDD" w14:textId="066CA201"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9. JUSTIFICATIVA PARA O PARCELAMENTO OU NÃO DA SOLUÇÃO</w:t>
      </w:r>
    </w:p>
    <w:p w14:paraId="2B022429" w14:textId="5F331EA4" w:rsidR="00FA65E1" w:rsidRPr="00FA65E1" w:rsidRDefault="00FA09DA" w:rsidP="00FA09DA">
      <w:pPr>
        <w:pStyle w:val="NormalWeb"/>
        <w:jc w:val="both"/>
        <w:rPr>
          <w:color w:val="000000"/>
        </w:rPr>
      </w:pPr>
      <w:r>
        <w:rPr>
          <w:color w:val="000000"/>
        </w:rPr>
        <w:t xml:space="preserve">9.1. </w:t>
      </w:r>
      <w:r w:rsidR="00FA65E1" w:rsidRPr="00FA65E1">
        <w:rPr>
          <w:color w:val="000000"/>
        </w:rPr>
        <w:t>Será adotado o parcelamento da solução por se tratar de dois itens divisíveis, devendo a licitação ser realizada por item. Considerando que foi verificado não haver prejuízo para o conjunto da solução ou perda de economia de escala, visando a ampla participação de licitantes, que embora não disponham de capacidade para execução da totalidade do objeto, possam fazê-lo com relação a itens ou unidades autônomas. </w:t>
      </w:r>
    </w:p>
    <w:p w14:paraId="0C320181" w14:textId="4BDC471E"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10. CONTRATAÇÕES CORRELATAS E/OU INTERDEPENDENTES</w:t>
      </w:r>
    </w:p>
    <w:p w14:paraId="73FAEBA1" w14:textId="6AD064FE" w:rsidR="00FA65E1" w:rsidRPr="00FA65E1" w:rsidRDefault="00FA09DA" w:rsidP="00FA09DA">
      <w:pPr>
        <w:pStyle w:val="NormalWeb"/>
        <w:jc w:val="both"/>
        <w:rPr>
          <w:color w:val="000000"/>
        </w:rPr>
      </w:pPr>
      <w:r>
        <w:rPr>
          <w:color w:val="000000"/>
        </w:rPr>
        <w:t xml:space="preserve">10.1. </w:t>
      </w:r>
      <w:r w:rsidR="00FA65E1" w:rsidRPr="00FA65E1">
        <w:rPr>
          <w:color w:val="000000"/>
        </w:rPr>
        <w:t>Não se faz necessária a realização de contratações correlatas e/ou interdependentes para que o objetivo desta aquisição seja atingido.</w:t>
      </w:r>
    </w:p>
    <w:p w14:paraId="7C2E6AB5" w14:textId="1499E055"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11. ALINHAMENTO ENTRE A CONTRATAÇÃO E O PLANEJAMENTO</w:t>
      </w:r>
    </w:p>
    <w:p w14:paraId="1BC09F43" w14:textId="77777777" w:rsidR="00FA65E1" w:rsidRPr="00FA65E1" w:rsidRDefault="00FA65E1" w:rsidP="00FA65E1">
      <w:pPr>
        <w:pStyle w:val="NormalWeb"/>
        <w:jc w:val="both"/>
        <w:rPr>
          <w:color w:val="000000"/>
        </w:rPr>
      </w:pPr>
      <w:r w:rsidRPr="00FA65E1">
        <w:rPr>
          <w:color w:val="000000"/>
        </w:rPr>
        <w:t>11.1. Esta Casa Legislativa, por meio de seus agentes, não fizeram o Plano Anual de Contratação, que será feito em 2024 para as compras a serem realizadas em 2025, conforme permissão legal.</w:t>
      </w:r>
    </w:p>
    <w:p w14:paraId="47AA8A68" w14:textId="77777777" w:rsidR="00FA65E1" w:rsidRPr="00FA65E1" w:rsidRDefault="00FA65E1" w:rsidP="00FA65E1">
      <w:pPr>
        <w:spacing w:before="100" w:beforeAutospacing="1" w:after="100" w:afterAutospacing="1"/>
        <w:jc w:val="both"/>
        <w:rPr>
          <w:rFonts w:ascii="Times New Roman" w:hAnsi="Times New Roman" w:cs="Times New Roman"/>
          <w:color w:val="000000"/>
          <w:sz w:val="24"/>
        </w:rPr>
      </w:pPr>
    </w:p>
    <w:p w14:paraId="748C930B" w14:textId="3173DFDC"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lastRenderedPageBreak/>
        <w:t>12. RESULTADOS PRETENDIDOS</w:t>
      </w:r>
    </w:p>
    <w:p w14:paraId="0F9021B7" w14:textId="389831A4" w:rsidR="00FA65E1" w:rsidRPr="00FA65E1" w:rsidRDefault="00FA09DA" w:rsidP="00FA09DA">
      <w:pPr>
        <w:pStyle w:val="NormalWeb"/>
        <w:jc w:val="both"/>
        <w:rPr>
          <w:color w:val="000000"/>
        </w:rPr>
      </w:pPr>
      <w:r>
        <w:rPr>
          <w:color w:val="000000"/>
        </w:rPr>
        <w:t xml:space="preserve">12.1. </w:t>
      </w:r>
      <w:r w:rsidR="00FA65E1" w:rsidRPr="00FA65E1">
        <w:rPr>
          <w:color w:val="000000"/>
        </w:rPr>
        <w:t>Com essa contratação, pretende-se manter o fornecimento ininterrupto de água mineral e gás GLP a Câmara Municipal de Lima Duarte e Centro de Atenção ao Cidadão, sem a estocagem desnecessária no ambiente das sedes dos setores. </w:t>
      </w:r>
    </w:p>
    <w:p w14:paraId="276A1F6E" w14:textId="74C4AE05"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13. PROVIDÊNCIAS A SEREM ADOTADAS</w:t>
      </w:r>
    </w:p>
    <w:p w14:paraId="48A48B14" w14:textId="0FA70451" w:rsidR="00FA65E1" w:rsidRPr="00FA65E1" w:rsidRDefault="00FA09DA" w:rsidP="00FA09DA">
      <w:pPr>
        <w:pStyle w:val="NormalWeb"/>
        <w:jc w:val="both"/>
        <w:rPr>
          <w:color w:val="000000"/>
        </w:rPr>
      </w:pPr>
      <w:r>
        <w:rPr>
          <w:color w:val="000000"/>
        </w:rPr>
        <w:t xml:space="preserve">13.1. </w:t>
      </w:r>
      <w:r w:rsidR="00FA65E1" w:rsidRPr="00FA65E1">
        <w:rPr>
          <w:color w:val="000000"/>
        </w:rPr>
        <w:t>Não se vislumbra necessidade de tomada de providências de adequações para a contratação do serviço pretendido.</w:t>
      </w:r>
    </w:p>
    <w:p w14:paraId="6B7848E4" w14:textId="21C0D916"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14. POSSÍVEIS IMPACTOS AMBIENTAIS</w:t>
      </w:r>
    </w:p>
    <w:p w14:paraId="61ACB157" w14:textId="7E54D7B0" w:rsidR="00FA65E1" w:rsidRPr="00FA65E1" w:rsidRDefault="00FA09DA" w:rsidP="00FA09DA">
      <w:pPr>
        <w:pStyle w:val="NormalWeb"/>
        <w:jc w:val="both"/>
        <w:rPr>
          <w:color w:val="000000"/>
        </w:rPr>
      </w:pPr>
      <w:r>
        <w:rPr>
          <w:color w:val="000000"/>
        </w:rPr>
        <w:t>1</w:t>
      </w:r>
      <w:r w:rsidR="00FA65E1" w:rsidRPr="00FA65E1">
        <w:rPr>
          <w:color w:val="000000"/>
        </w:rPr>
        <w:t>4.1. Dada a natureza do objeto que se pretende adquirir, não se verifica impactos ambientais relevantes. Contudo a Câmara Municipal de Lima Duarte solicita que a contratada obedeça, no que for possível, as disposições relativas aos critérios de sustentabilidade ambiental.</w:t>
      </w:r>
    </w:p>
    <w:p w14:paraId="391C52D7" w14:textId="499DD123"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15. GERENCIAMENTO DE RISCOS</w:t>
      </w:r>
    </w:p>
    <w:p w14:paraId="15C06869" w14:textId="5D9ADFDB" w:rsidR="00FA65E1" w:rsidRPr="00FA65E1" w:rsidRDefault="00FA65E1" w:rsidP="00FA65E1">
      <w:pPr>
        <w:pStyle w:val="NormalWeb"/>
        <w:jc w:val="both"/>
        <w:rPr>
          <w:color w:val="000000"/>
        </w:rPr>
      </w:pPr>
      <w:r w:rsidRPr="00FA65E1">
        <w:rPr>
          <w:color w:val="000000"/>
        </w:rPr>
        <w:t>Assim como toda contratação, vislumbram-se alguns riscos em curso na presente contratação. </w:t>
      </w:r>
    </w:p>
    <w:tbl>
      <w:tblPr>
        <w:tblW w:w="10456" w:type="dxa"/>
        <w:tblInd w:w="-401" w:type="dxa"/>
        <w:tblCellMar>
          <w:left w:w="0" w:type="dxa"/>
          <w:right w:w="0" w:type="dxa"/>
        </w:tblCellMar>
        <w:tblLook w:val="04A0" w:firstRow="1" w:lastRow="0" w:firstColumn="1" w:lastColumn="0" w:noHBand="0" w:noVBand="1"/>
      </w:tblPr>
      <w:tblGrid>
        <w:gridCol w:w="1107"/>
        <w:gridCol w:w="1015"/>
        <w:gridCol w:w="605"/>
        <w:gridCol w:w="6028"/>
        <w:gridCol w:w="1701"/>
      </w:tblGrid>
      <w:tr w:rsidR="00FA65E1" w:rsidRPr="00FA65E1" w14:paraId="5BB53818" w14:textId="77777777" w:rsidTr="00FA09DA">
        <w:trPr>
          <w:trHeight w:val="495"/>
        </w:trPr>
        <w:tc>
          <w:tcPr>
            <w:tcW w:w="1107" w:type="dxa"/>
            <w:vMerge w:val="restart"/>
            <w:tcBorders>
              <w:top w:val="single" w:sz="8" w:space="0" w:color="000000"/>
              <w:left w:val="single" w:sz="8" w:space="0" w:color="000000"/>
              <w:bottom w:val="single" w:sz="8" w:space="0" w:color="000000"/>
              <w:right w:val="single" w:sz="8" w:space="0" w:color="000000"/>
            </w:tcBorders>
            <w:shd w:val="clear" w:color="auto" w:fill="EEEEEE"/>
            <w:tcMar>
              <w:top w:w="81" w:type="dxa"/>
              <w:left w:w="59" w:type="dxa"/>
              <w:bottom w:w="0" w:type="dxa"/>
              <w:right w:w="27" w:type="dxa"/>
            </w:tcMar>
            <w:hideMark/>
          </w:tcPr>
          <w:p w14:paraId="1172542C" w14:textId="77777777" w:rsidR="00FA65E1" w:rsidRPr="00FA65E1" w:rsidRDefault="00FA65E1" w:rsidP="00FA65E1">
            <w:pPr>
              <w:spacing w:before="100" w:beforeAutospacing="1" w:after="100" w:afterAutospacing="1"/>
              <w:ind w:left="46"/>
              <w:jc w:val="both"/>
              <w:rPr>
                <w:rFonts w:ascii="Times New Roman" w:hAnsi="Times New Roman" w:cs="Times New Roman"/>
                <w:sz w:val="24"/>
              </w:rPr>
            </w:pPr>
            <w:r w:rsidRPr="00FA65E1">
              <w:rPr>
                <w:rStyle w:val="Forte"/>
                <w:rFonts w:ascii="Times New Roman" w:hAnsi="Times New Roman" w:cs="Times New Roman"/>
                <w:sz w:val="24"/>
              </w:rPr>
              <w:t>  Risco</w:t>
            </w:r>
          </w:p>
          <w:p w14:paraId="6A13CF28" w14:textId="77777777" w:rsidR="00FA65E1" w:rsidRPr="00FA65E1" w:rsidRDefault="00FA65E1" w:rsidP="00FA65E1">
            <w:pPr>
              <w:spacing w:before="100" w:beforeAutospacing="1" w:after="100" w:afterAutospacing="1"/>
              <w:ind w:right="36"/>
              <w:jc w:val="both"/>
              <w:rPr>
                <w:rFonts w:ascii="Times New Roman" w:hAnsi="Times New Roman" w:cs="Times New Roman"/>
                <w:sz w:val="24"/>
              </w:rPr>
            </w:pPr>
            <w:r w:rsidRPr="00FA65E1">
              <w:rPr>
                <w:rStyle w:val="Forte"/>
                <w:rFonts w:ascii="Times New Roman" w:hAnsi="Times New Roman" w:cs="Times New Roman"/>
                <w:sz w:val="24"/>
              </w:rPr>
              <w:t>01</w:t>
            </w:r>
          </w:p>
        </w:tc>
        <w:tc>
          <w:tcPr>
            <w:tcW w:w="1620" w:type="dxa"/>
            <w:gridSpan w:val="2"/>
            <w:tcBorders>
              <w:top w:val="single" w:sz="8" w:space="0" w:color="000000"/>
              <w:left w:val="nil"/>
              <w:bottom w:val="single" w:sz="8" w:space="0" w:color="000000"/>
              <w:right w:val="single" w:sz="8" w:space="0" w:color="000000"/>
            </w:tcBorders>
            <w:shd w:val="clear" w:color="auto" w:fill="EEEEEE"/>
            <w:tcMar>
              <w:top w:w="81" w:type="dxa"/>
              <w:left w:w="59" w:type="dxa"/>
              <w:bottom w:w="0" w:type="dxa"/>
              <w:right w:w="27" w:type="dxa"/>
            </w:tcMar>
            <w:hideMark/>
          </w:tcPr>
          <w:p w14:paraId="14FF340F"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Risco:</w:t>
            </w:r>
          </w:p>
        </w:tc>
        <w:tc>
          <w:tcPr>
            <w:tcW w:w="7729" w:type="dxa"/>
            <w:gridSpan w:val="2"/>
            <w:tcBorders>
              <w:top w:val="single" w:sz="8" w:space="0" w:color="000000"/>
              <w:left w:val="nil"/>
              <w:bottom w:val="single" w:sz="8" w:space="0" w:color="000000"/>
              <w:right w:val="single" w:sz="8" w:space="0" w:color="000000"/>
            </w:tcBorders>
            <w:tcMar>
              <w:top w:w="81" w:type="dxa"/>
              <w:left w:w="59" w:type="dxa"/>
              <w:bottom w:w="0" w:type="dxa"/>
              <w:right w:w="27" w:type="dxa"/>
            </w:tcMar>
            <w:hideMark/>
          </w:tcPr>
          <w:p w14:paraId="1D7CE6F6"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Atraso ou suspensão no processo licitatório em face de impugnações.</w:t>
            </w:r>
          </w:p>
        </w:tc>
      </w:tr>
      <w:tr w:rsidR="00FA65E1" w:rsidRPr="00FA65E1" w14:paraId="1F56E878" w14:textId="77777777" w:rsidTr="00FA09DA">
        <w:trPr>
          <w:trHeight w:val="4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35CA8F"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620"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74A8A19E"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Probabilidade:</w:t>
            </w:r>
          </w:p>
        </w:tc>
        <w:tc>
          <w:tcPr>
            <w:tcW w:w="7729"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044D2A2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Baixo</w:t>
            </w:r>
          </w:p>
        </w:tc>
      </w:tr>
      <w:tr w:rsidR="00FA65E1" w:rsidRPr="00FA65E1" w14:paraId="66FCC381" w14:textId="77777777" w:rsidTr="00FA09DA">
        <w:trPr>
          <w:trHeight w:val="4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211650"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620"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vAlign w:val="center"/>
            <w:hideMark/>
          </w:tcPr>
          <w:p w14:paraId="6461E94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Impacto:</w:t>
            </w:r>
          </w:p>
        </w:tc>
        <w:tc>
          <w:tcPr>
            <w:tcW w:w="7729"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1B3F506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Alto</w:t>
            </w:r>
          </w:p>
        </w:tc>
      </w:tr>
      <w:tr w:rsidR="00FA65E1" w:rsidRPr="00FA65E1" w14:paraId="6C6BACD0" w14:textId="77777777" w:rsidTr="00FA09DA">
        <w:trPr>
          <w:trHeight w:val="7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E51345"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620"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vAlign w:val="center"/>
            <w:hideMark/>
          </w:tcPr>
          <w:p w14:paraId="3420E4A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Dano 1:</w:t>
            </w:r>
          </w:p>
        </w:tc>
        <w:tc>
          <w:tcPr>
            <w:tcW w:w="7729"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6CF0C969" w14:textId="77E6F582" w:rsidR="00FA65E1" w:rsidRPr="00FA65E1" w:rsidRDefault="00FA65E1" w:rsidP="00FA65E1">
            <w:pPr>
              <w:spacing w:before="100" w:beforeAutospacing="1" w:after="100" w:afterAutospacing="1"/>
              <w:ind w:right="4"/>
              <w:jc w:val="both"/>
              <w:rPr>
                <w:rFonts w:ascii="Times New Roman" w:hAnsi="Times New Roman" w:cs="Times New Roman"/>
                <w:sz w:val="24"/>
              </w:rPr>
            </w:pPr>
            <w:r w:rsidRPr="00FA65E1">
              <w:rPr>
                <w:rFonts w:ascii="Times New Roman" w:hAnsi="Times New Roman" w:cs="Times New Roman"/>
                <w:sz w:val="24"/>
              </w:rPr>
              <w:t xml:space="preserve">Atraso na contratação e consequente impossibilidade de fornecimento </w:t>
            </w:r>
            <w:r w:rsidR="00FA09DA" w:rsidRPr="00FA65E1">
              <w:rPr>
                <w:rFonts w:ascii="Times New Roman" w:hAnsi="Times New Roman" w:cs="Times New Roman"/>
                <w:sz w:val="24"/>
              </w:rPr>
              <w:t>d’água</w:t>
            </w:r>
            <w:r w:rsidRPr="00FA65E1">
              <w:rPr>
                <w:rFonts w:ascii="Times New Roman" w:hAnsi="Times New Roman" w:cs="Times New Roman"/>
                <w:sz w:val="24"/>
              </w:rPr>
              <w:t xml:space="preserve"> potável aos servidores</w:t>
            </w:r>
          </w:p>
        </w:tc>
      </w:tr>
      <w:tr w:rsidR="00FA65E1" w:rsidRPr="00FA65E1" w14:paraId="5D5C255E" w14:textId="77777777" w:rsidTr="00FA09DA">
        <w:trPr>
          <w:trHeight w:val="47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D1A883"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7B3A9AA7" w14:textId="77777777" w:rsidR="00FA65E1" w:rsidRPr="00FA65E1" w:rsidRDefault="00FA65E1" w:rsidP="00FA65E1">
            <w:pPr>
              <w:spacing w:before="100" w:beforeAutospacing="1" w:after="100" w:afterAutospacing="1"/>
              <w:ind w:left="35"/>
              <w:jc w:val="both"/>
              <w:rPr>
                <w:rFonts w:ascii="Times New Roman" w:hAnsi="Times New Roman" w:cs="Times New Roman"/>
                <w:sz w:val="24"/>
              </w:rPr>
            </w:pPr>
            <w:r w:rsidRPr="00FA65E1">
              <w:rPr>
                <w:rStyle w:val="Forte"/>
                <w:rFonts w:ascii="Times New Roman" w:hAnsi="Times New Roman" w:cs="Times New Roman"/>
                <w:sz w:val="24"/>
              </w:rPr>
              <w:t>Id</w:t>
            </w:r>
          </w:p>
        </w:tc>
        <w:tc>
          <w:tcPr>
            <w:tcW w:w="6633" w:type="dxa"/>
            <w:gridSpan w:val="2"/>
            <w:tcBorders>
              <w:top w:val="single" w:sz="8" w:space="0" w:color="000000"/>
              <w:left w:val="nil"/>
              <w:bottom w:val="single" w:sz="8" w:space="0" w:color="000000"/>
              <w:right w:val="single" w:sz="8" w:space="0" w:color="000000"/>
            </w:tcBorders>
            <w:shd w:val="clear" w:color="auto" w:fill="EEEEEE"/>
            <w:tcMar>
              <w:top w:w="81" w:type="dxa"/>
              <w:left w:w="59" w:type="dxa"/>
              <w:bottom w:w="0" w:type="dxa"/>
              <w:right w:w="27" w:type="dxa"/>
            </w:tcMar>
            <w:hideMark/>
          </w:tcPr>
          <w:p w14:paraId="124BFC9F" w14:textId="77777777" w:rsidR="00FA65E1" w:rsidRPr="00FA65E1" w:rsidRDefault="00FA65E1" w:rsidP="00FA65E1">
            <w:pPr>
              <w:spacing w:before="100" w:beforeAutospacing="1" w:after="100" w:afterAutospacing="1"/>
              <w:ind w:right="27"/>
              <w:jc w:val="both"/>
              <w:rPr>
                <w:rFonts w:ascii="Times New Roman" w:hAnsi="Times New Roman" w:cs="Times New Roman"/>
                <w:sz w:val="24"/>
              </w:rPr>
            </w:pPr>
            <w:r w:rsidRPr="00FA65E1">
              <w:rPr>
                <w:rStyle w:val="Forte"/>
                <w:rFonts w:ascii="Times New Roman" w:hAnsi="Times New Roman" w:cs="Times New Roman"/>
                <w:sz w:val="24"/>
              </w:rPr>
              <w:t>Ação Preventiva</w:t>
            </w:r>
          </w:p>
        </w:tc>
        <w:tc>
          <w:tcPr>
            <w:tcW w:w="1701"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08270E4C" w14:textId="77777777" w:rsidR="00FA65E1" w:rsidRPr="00FA65E1" w:rsidRDefault="00FA65E1" w:rsidP="00FA65E1">
            <w:pPr>
              <w:spacing w:before="100" w:beforeAutospacing="1" w:after="100" w:afterAutospacing="1"/>
              <w:ind w:left="119"/>
              <w:jc w:val="both"/>
              <w:rPr>
                <w:rFonts w:ascii="Times New Roman" w:hAnsi="Times New Roman" w:cs="Times New Roman"/>
                <w:sz w:val="24"/>
              </w:rPr>
            </w:pPr>
            <w:r w:rsidRPr="00FA65E1">
              <w:rPr>
                <w:rStyle w:val="Forte"/>
                <w:rFonts w:ascii="Times New Roman" w:hAnsi="Times New Roman" w:cs="Times New Roman"/>
                <w:sz w:val="24"/>
              </w:rPr>
              <w:t>Responsável</w:t>
            </w:r>
          </w:p>
        </w:tc>
      </w:tr>
      <w:tr w:rsidR="00FA65E1" w:rsidRPr="00FA65E1" w14:paraId="169CEF03" w14:textId="77777777" w:rsidTr="00FA09DA">
        <w:trPr>
          <w:trHeight w:val="8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1263FC"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63929668" w14:textId="77777777" w:rsidR="00FA65E1" w:rsidRPr="00FA65E1" w:rsidRDefault="00FA65E1" w:rsidP="00FA65E1">
            <w:pPr>
              <w:spacing w:before="100" w:beforeAutospacing="1" w:after="100" w:afterAutospacing="1"/>
              <w:ind w:right="89"/>
              <w:jc w:val="both"/>
              <w:rPr>
                <w:rFonts w:ascii="Times New Roman" w:hAnsi="Times New Roman" w:cs="Times New Roman"/>
                <w:sz w:val="24"/>
              </w:rPr>
            </w:pPr>
            <w:r w:rsidRPr="00FA65E1">
              <w:rPr>
                <w:rFonts w:ascii="Times New Roman" w:hAnsi="Times New Roman" w:cs="Times New Roman"/>
                <w:sz w:val="24"/>
              </w:rPr>
              <w:t>1</w:t>
            </w:r>
          </w:p>
        </w:tc>
        <w:tc>
          <w:tcPr>
            <w:tcW w:w="6633"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09A10826"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Elaboração do planejamento da contratação consultando soluções similares em outros órgãos.</w:t>
            </w:r>
          </w:p>
        </w:tc>
        <w:tc>
          <w:tcPr>
            <w:tcW w:w="1701"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01C250A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Demandante</w:t>
            </w:r>
          </w:p>
        </w:tc>
      </w:tr>
      <w:tr w:rsidR="00FA65E1" w:rsidRPr="00FA65E1" w14:paraId="542909A0" w14:textId="77777777" w:rsidTr="00FA09DA">
        <w:trPr>
          <w:trHeight w:val="7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89FF7D"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521B2E22" w14:textId="77777777" w:rsidR="00FA65E1" w:rsidRPr="00FA65E1" w:rsidRDefault="00FA65E1" w:rsidP="00FA65E1">
            <w:pPr>
              <w:spacing w:before="100" w:beforeAutospacing="1" w:after="100" w:afterAutospacing="1"/>
              <w:ind w:right="89"/>
              <w:jc w:val="both"/>
              <w:rPr>
                <w:rFonts w:ascii="Times New Roman" w:hAnsi="Times New Roman" w:cs="Times New Roman"/>
                <w:sz w:val="24"/>
              </w:rPr>
            </w:pPr>
            <w:r w:rsidRPr="00FA65E1">
              <w:rPr>
                <w:rFonts w:ascii="Times New Roman" w:hAnsi="Times New Roman" w:cs="Times New Roman"/>
                <w:sz w:val="24"/>
              </w:rPr>
              <w:t>2</w:t>
            </w:r>
          </w:p>
        </w:tc>
        <w:tc>
          <w:tcPr>
            <w:tcW w:w="6633"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77C5B26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Definição dos critérios de seleção de fornecedores com respaldo na jurisprudência dos órgãos de controle.</w:t>
            </w:r>
          </w:p>
        </w:tc>
        <w:tc>
          <w:tcPr>
            <w:tcW w:w="1701" w:type="dxa"/>
            <w:tcBorders>
              <w:top w:val="nil"/>
              <w:left w:val="nil"/>
              <w:bottom w:val="single" w:sz="8" w:space="0" w:color="000000"/>
              <w:right w:val="single" w:sz="8" w:space="0" w:color="000000"/>
            </w:tcBorders>
            <w:tcMar>
              <w:top w:w="81" w:type="dxa"/>
              <w:left w:w="59" w:type="dxa"/>
              <w:bottom w:w="0" w:type="dxa"/>
              <w:right w:w="27" w:type="dxa"/>
            </w:tcMar>
            <w:hideMark/>
          </w:tcPr>
          <w:p w14:paraId="76591FE2"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Demandante  </w:t>
            </w:r>
          </w:p>
        </w:tc>
      </w:tr>
      <w:tr w:rsidR="00FA65E1" w:rsidRPr="00FA65E1" w14:paraId="154F5327" w14:textId="77777777" w:rsidTr="00FA09DA">
        <w:trPr>
          <w:trHeight w:val="7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6327F3"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0800738A" w14:textId="77777777" w:rsidR="00FA65E1" w:rsidRPr="00FA65E1" w:rsidRDefault="00FA65E1" w:rsidP="00FA65E1">
            <w:pPr>
              <w:spacing w:before="100" w:beforeAutospacing="1" w:after="100" w:afterAutospacing="1"/>
              <w:ind w:right="89"/>
              <w:jc w:val="both"/>
              <w:rPr>
                <w:rFonts w:ascii="Times New Roman" w:hAnsi="Times New Roman" w:cs="Times New Roman"/>
                <w:sz w:val="24"/>
              </w:rPr>
            </w:pPr>
            <w:r w:rsidRPr="00FA65E1">
              <w:rPr>
                <w:rFonts w:ascii="Times New Roman" w:hAnsi="Times New Roman" w:cs="Times New Roman"/>
                <w:sz w:val="24"/>
              </w:rPr>
              <w:t>3</w:t>
            </w:r>
          </w:p>
        </w:tc>
        <w:tc>
          <w:tcPr>
            <w:tcW w:w="6633"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145D3BF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Verificação do teor de impugnações e recursos em contrações similares.</w:t>
            </w:r>
          </w:p>
        </w:tc>
        <w:tc>
          <w:tcPr>
            <w:tcW w:w="1701"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57D158F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Demandante  </w:t>
            </w:r>
          </w:p>
        </w:tc>
      </w:tr>
      <w:tr w:rsidR="00FA65E1" w:rsidRPr="00FA65E1" w14:paraId="34E8EC5D" w14:textId="77777777" w:rsidTr="00FA09DA">
        <w:trPr>
          <w:trHeight w:val="7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35BAF7"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6B524741" w14:textId="77777777" w:rsidR="00FA65E1" w:rsidRPr="00FA65E1" w:rsidRDefault="00FA65E1" w:rsidP="00FA65E1">
            <w:pPr>
              <w:spacing w:before="100" w:beforeAutospacing="1" w:after="100" w:afterAutospacing="1"/>
              <w:ind w:right="89"/>
              <w:jc w:val="both"/>
              <w:rPr>
                <w:rFonts w:ascii="Times New Roman" w:hAnsi="Times New Roman" w:cs="Times New Roman"/>
                <w:sz w:val="24"/>
              </w:rPr>
            </w:pPr>
            <w:r w:rsidRPr="00FA65E1">
              <w:rPr>
                <w:rFonts w:ascii="Times New Roman" w:hAnsi="Times New Roman" w:cs="Times New Roman"/>
                <w:sz w:val="24"/>
              </w:rPr>
              <w:t>4</w:t>
            </w:r>
          </w:p>
        </w:tc>
        <w:tc>
          <w:tcPr>
            <w:tcW w:w="6633"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4E848B4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Estrita observância às recomendações da área jurídica do órgão/entidade.</w:t>
            </w:r>
          </w:p>
        </w:tc>
        <w:tc>
          <w:tcPr>
            <w:tcW w:w="1701" w:type="dxa"/>
            <w:tcBorders>
              <w:top w:val="nil"/>
              <w:left w:val="nil"/>
              <w:bottom w:val="single" w:sz="8" w:space="0" w:color="000000"/>
              <w:right w:val="single" w:sz="8" w:space="0" w:color="000000"/>
            </w:tcBorders>
            <w:tcMar>
              <w:top w:w="81" w:type="dxa"/>
              <w:left w:w="59" w:type="dxa"/>
              <w:bottom w:w="0" w:type="dxa"/>
              <w:right w:w="27" w:type="dxa"/>
            </w:tcMar>
            <w:hideMark/>
          </w:tcPr>
          <w:p w14:paraId="4DE06754"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Demandante</w:t>
            </w:r>
          </w:p>
        </w:tc>
      </w:tr>
      <w:tr w:rsidR="00FA65E1" w:rsidRPr="00FA65E1" w14:paraId="3F8D4704" w14:textId="77777777" w:rsidTr="00FA09DA">
        <w:trPr>
          <w:trHeight w:val="47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C0865F"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02EFDB82" w14:textId="77777777" w:rsidR="00FA65E1" w:rsidRPr="00FA65E1" w:rsidRDefault="00FA65E1" w:rsidP="00FA65E1">
            <w:pPr>
              <w:spacing w:before="100" w:beforeAutospacing="1" w:after="100" w:afterAutospacing="1"/>
              <w:ind w:left="35"/>
              <w:jc w:val="both"/>
              <w:rPr>
                <w:rFonts w:ascii="Times New Roman" w:hAnsi="Times New Roman" w:cs="Times New Roman"/>
                <w:sz w:val="24"/>
              </w:rPr>
            </w:pPr>
            <w:r w:rsidRPr="00FA65E1">
              <w:rPr>
                <w:rStyle w:val="Forte"/>
                <w:rFonts w:ascii="Times New Roman" w:hAnsi="Times New Roman" w:cs="Times New Roman"/>
                <w:sz w:val="24"/>
              </w:rPr>
              <w:t>Id</w:t>
            </w:r>
          </w:p>
        </w:tc>
        <w:tc>
          <w:tcPr>
            <w:tcW w:w="6633" w:type="dxa"/>
            <w:gridSpan w:val="2"/>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46C4BA68" w14:textId="77777777" w:rsidR="00FA65E1" w:rsidRPr="00FA65E1" w:rsidRDefault="00FA65E1" w:rsidP="00FA65E1">
            <w:pPr>
              <w:spacing w:before="100" w:beforeAutospacing="1" w:after="100" w:afterAutospacing="1"/>
              <w:ind w:right="32"/>
              <w:jc w:val="both"/>
              <w:rPr>
                <w:rFonts w:ascii="Times New Roman" w:hAnsi="Times New Roman" w:cs="Times New Roman"/>
                <w:sz w:val="24"/>
              </w:rPr>
            </w:pPr>
            <w:r w:rsidRPr="00FA65E1">
              <w:rPr>
                <w:rStyle w:val="Forte"/>
                <w:rFonts w:ascii="Times New Roman" w:hAnsi="Times New Roman" w:cs="Times New Roman"/>
                <w:sz w:val="24"/>
              </w:rPr>
              <w:t>Ação de Contingência</w:t>
            </w:r>
          </w:p>
        </w:tc>
        <w:tc>
          <w:tcPr>
            <w:tcW w:w="1701" w:type="dxa"/>
            <w:tcBorders>
              <w:top w:val="nil"/>
              <w:left w:val="nil"/>
              <w:bottom w:val="single" w:sz="8" w:space="0" w:color="000000"/>
              <w:right w:val="single" w:sz="8" w:space="0" w:color="000000"/>
            </w:tcBorders>
            <w:shd w:val="clear" w:color="auto" w:fill="EEEEEE"/>
            <w:tcMar>
              <w:top w:w="81" w:type="dxa"/>
              <w:left w:w="59" w:type="dxa"/>
              <w:bottom w:w="0" w:type="dxa"/>
              <w:right w:w="27" w:type="dxa"/>
            </w:tcMar>
            <w:hideMark/>
          </w:tcPr>
          <w:p w14:paraId="042FF9C2" w14:textId="77777777" w:rsidR="00FA65E1" w:rsidRPr="00FA65E1" w:rsidRDefault="00FA65E1" w:rsidP="00FA65E1">
            <w:pPr>
              <w:spacing w:before="100" w:beforeAutospacing="1" w:after="100" w:afterAutospacing="1"/>
              <w:ind w:left="119"/>
              <w:jc w:val="both"/>
              <w:rPr>
                <w:rFonts w:ascii="Times New Roman" w:hAnsi="Times New Roman" w:cs="Times New Roman"/>
                <w:sz w:val="24"/>
              </w:rPr>
            </w:pPr>
            <w:r w:rsidRPr="00FA65E1">
              <w:rPr>
                <w:rStyle w:val="Forte"/>
                <w:rFonts w:ascii="Times New Roman" w:hAnsi="Times New Roman" w:cs="Times New Roman"/>
                <w:sz w:val="24"/>
              </w:rPr>
              <w:t>Responsável</w:t>
            </w:r>
          </w:p>
        </w:tc>
      </w:tr>
      <w:tr w:rsidR="00FA65E1" w:rsidRPr="00FA65E1" w14:paraId="788ECCD4" w14:textId="77777777" w:rsidTr="00FA09DA">
        <w:trPr>
          <w:trHeight w:val="9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EA3F7E"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1A9292DA" w14:textId="77777777" w:rsidR="00FA65E1" w:rsidRPr="00FA65E1" w:rsidRDefault="00FA65E1" w:rsidP="00FA65E1">
            <w:pPr>
              <w:spacing w:before="100" w:beforeAutospacing="1" w:after="100" w:afterAutospacing="1"/>
              <w:ind w:right="89"/>
              <w:jc w:val="both"/>
              <w:rPr>
                <w:rFonts w:ascii="Times New Roman" w:hAnsi="Times New Roman" w:cs="Times New Roman"/>
                <w:sz w:val="24"/>
              </w:rPr>
            </w:pPr>
            <w:r w:rsidRPr="00FA65E1">
              <w:rPr>
                <w:rFonts w:ascii="Times New Roman" w:hAnsi="Times New Roman" w:cs="Times New Roman"/>
                <w:sz w:val="24"/>
              </w:rPr>
              <w:t>1</w:t>
            </w:r>
          </w:p>
        </w:tc>
        <w:tc>
          <w:tcPr>
            <w:tcW w:w="6633" w:type="dxa"/>
            <w:gridSpan w:val="2"/>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04187304"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Alocação integral do setor responsável pelo serviço na resposta e mitigação das causas que originaram a suspensão do processo licitatório.</w:t>
            </w:r>
          </w:p>
        </w:tc>
        <w:tc>
          <w:tcPr>
            <w:tcW w:w="1701"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39010E4F"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Demandante</w:t>
            </w:r>
          </w:p>
        </w:tc>
      </w:tr>
      <w:tr w:rsidR="00FA65E1" w:rsidRPr="00FA65E1" w14:paraId="00DA274F" w14:textId="77777777" w:rsidTr="00FA09DA">
        <w:trPr>
          <w:trHeight w:val="7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54E2F2"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015" w:type="dxa"/>
            <w:tcBorders>
              <w:top w:val="nil"/>
              <w:left w:val="nil"/>
              <w:bottom w:val="single" w:sz="8" w:space="0" w:color="000000"/>
              <w:right w:val="single" w:sz="8" w:space="0" w:color="000000"/>
            </w:tcBorders>
            <w:tcMar>
              <w:top w:w="81" w:type="dxa"/>
              <w:left w:w="59" w:type="dxa"/>
              <w:bottom w:w="0" w:type="dxa"/>
              <w:right w:w="27" w:type="dxa"/>
            </w:tcMar>
            <w:vAlign w:val="center"/>
            <w:hideMark/>
          </w:tcPr>
          <w:p w14:paraId="68931030" w14:textId="77777777" w:rsidR="00FA65E1" w:rsidRPr="00FA65E1" w:rsidRDefault="00FA65E1" w:rsidP="00FA65E1">
            <w:pPr>
              <w:spacing w:before="100" w:beforeAutospacing="1" w:after="100" w:afterAutospacing="1"/>
              <w:ind w:right="89"/>
              <w:jc w:val="both"/>
              <w:rPr>
                <w:rFonts w:ascii="Times New Roman" w:hAnsi="Times New Roman" w:cs="Times New Roman"/>
                <w:sz w:val="24"/>
              </w:rPr>
            </w:pPr>
            <w:r w:rsidRPr="00FA65E1">
              <w:rPr>
                <w:rFonts w:ascii="Times New Roman" w:hAnsi="Times New Roman" w:cs="Times New Roman"/>
                <w:sz w:val="24"/>
              </w:rPr>
              <w:t>2</w:t>
            </w:r>
          </w:p>
        </w:tc>
        <w:tc>
          <w:tcPr>
            <w:tcW w:w="6633" w:type="dxa"/>
            <w:gridSpan w:val="2"/>
            <w:tcBorders>
              <w:top w:val="nil"/>
              <w:left w:val="nil"/>
              <w:bottom w:val="single" w:sz="8" w:space="0" w:color="000000"/>
              <w:right w:val="single" w:sz="8" w:space="0" w:color="000000"/>
            </w:tcBorders>
            <w:tcMar>
              <w:top w:w="81" w:type="dxa"/>
              <w:left w:w="59" w:type="dxa"/>
              <w:bottom w:w="0" w:type="dxa"/>
              <w:right w:w="27" w:type="dxa"/>
            </w:tcMar>
            <w:hideMark/>
          </w:tcPr>
          <w:p w14:paraId="6CE0FD11"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Mitigação e eliminação das causas que obstruem o processo licitatório.</w:t>
            </w:r>
          </w:p>
        </w:tc>
        <w:tc>
          <w:tcPr>
            <w:tcW w:w="1701" w:type="dxa"/>
            <w:tcBorders>
              <w:top w:val="nil"/>
              <w:left w:val="nil"/>
              <w:bottom w:val="single" w:sz="8" w:space="0" w:color="000000"/>
              <w:right w:val="single" w:sz="8" w:space="0" w:color="000000"/>
            </w:tcBorders>
            <w:tcMar>
              <w:top w:w="81" w:type="dxa"/>
              <w:left w:w="59" w:type="dxa"/>
              <w:bottom w:w="0" w:type="dxa"/>
              <w:right w:w="27" w:type="dxa"/>
            </w:tcMar>
            <w:hideMark/>
          </w:tcPr>
          <w:p w14:paraId="0E596A24" w14:textId="77777777" w:rsidR="00FA65E1" w:rsidRPr="00FA65E1" w:rsidRDefault="00FA65E1" w:rsidP="00FA65E1">
            <w:pPr>
              <w:spacing w:before="100" w:beforeAutospacing="1" w:after="100" w:afterAutospacing="1"/>
              <w:ind w:right="25"/>
              <w:jc w:val="both"/>
              <w:rPr>
                <w:rFonts w:ascii="Times New Roman" w:hAnsi="Times New Roman" w:cs="Times New Roman"/>
                <w:sz w:val="24"/>
              </w:rPr>
            </w:pPr>
            <w:r w:rsidRPr="00FA65E1">
              <w:rPr>
                <w:rFonts w:ascii="Times New Roman" w:hAnsi="Times New Roman" w:cs="Times New Roman"/>
                <w:sz w:val="24"/>
              </w:rPr>
              <w:t>Demandante</w:t>
            </w:r>
          </w:p>
          <w:p w14:paraId="1749AF63" w14:textId="77777777" w:rsidR="00FA65E1" w:rsidRPr="00FA65E1" w:rsidRDefault="00FA65E1" w:rsidP="00FA65E1">
            <w:pPr>
              <w:spacing w:before="100" w:beforeAutospacing="1" w:after="100" w:afterAutospacing="1"/>
              <w:ind w:right="28"/>
              <w:jc w:val="both"/>
              <w:rPr>
                <w:rFonts w:ascii="Times New Roman" w:hAnsi="Times New Roman" w:cs="Times New Roman"/>
                <w:sz w:val="24"/>
              </w:rPr>
            </w:pPr>
            <w:r w:rsidRPr="00FA65E1">
              <w:rPr>
                <w:rFonts w:ascii="Times New Roman" w:hAnsi="Times New Roman" w:cs="Times New Roman"/>
                <w:sz w:val="24"/>
              </w:rPr>
              <w:t> </w:t>
            </w:r>
          </w:p>
        </w:tc>
      </w:tr>
    </w:tbl>
    <w:p w14:paraId="4C22B9F8" w14:textId="77777777" w:rsidR="00FA65E1" w:rsidRPr="00FA65E1" w:rsidRDefault="00FA65E1" w:rsidP="00FA65E1">
      <w:pPr>
        <w:pStyle w:val="NormalWeb"/>
        <w:jc w:val="both"/>
        <w:rPr>
          <w:color w:val="000000"/>
        </w:rPr>
      </w:pPr>
      <w:r w:rsidRPr="00FA65E1">
        <w:rPr>
          <w:color w:val="000000"/>
        </w:rPr>
        <w:t> </w:t>
      </w:r>
    </w:p>
    <w:tbl>
      <w:tblPr>
        <w:tblW w:w="10456" w:type="dxa"/>
        <w:tblCellSpacing w:w="0" w:type="dxa"/>
        <w:tblInd w:w="-401" w:type="dxa"/>
        <w:tblCellMar>
          <w:left w:w="0" w:type="dxa"/>
          <w:right w:w="0" w:type="dxa"/>
        </w:tblCellMar>
        <w:tblLook w:val="04A0" w:firstRow="1" w:lastRow="0" w:firstColumn="1" w:lastColumn="0" w:noHBand="0" w:noVBand="1"/>
      </w:tblPr>
      <w:tblGrid>
        <w:gridCol w:w="748"/>
        <w:gridCol w:w="659"/>
        <w:gridCol w:w="997"/>
        <w:gridCol w:w="6351"/>
        <w:gridCol w:w="1701"/>
      </w:tblGrid>
      <w:tr w:rsidR="00FA65E1" w:rsidRPr="00FA65E1" w14:paraId="44003411" w14:textId="77777777" w:rsidTr="00FA09DA">
        <w:trPr>
          <w:trHeight w:val="330"/>
          <w:tblCellSpacing w:w="0" w:type="dxa"/>
        </w:trPr>
        <w:tc>
          <w:tcPr>
            <w:tcW w:w="748" w:type="dxa"/>
            <w:tcBorders>
              <w:top w:val="single" w:sz="8" w:space="0" w:color="000000"/>
              <w:left w:val="single" w:sz="8" w:space="0" w:color="000000"/>
              <w:bottom w:val="single" w:sz="8" w:space="0" w:color="000000"/>
              <w:right w:val="single" w:sz="8" w:space="0" w:color="000000"/>
            </w:tcBorders>
            <w:shd w:val="clear" w:color="auto" w:fill="EEEEEE"/>
            <w:tcMar>
              <w:top w:w="80" w:type="dxa"/>
              <w:left w:w="59" w:type="dxa"/>
              <w:bottom w:w="0" w:type="dxa"/>
              <w:right w:w="43" w:type="dxa"/>
            </w:tcMar>
            <w:hideMark/>
          </w:tcPr>
          <w:p w14:paraId="6B4548BE"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 </w:t>
            </w:r>
          </w:p>
        </w:tc>
        <w:tc>
          <w:tcPr>
            <w:tcW w:w="1656" w:type="dxa"/>
            <w:gridSpan w:val="2"/>
            <w:tcBorders>
              <w:top w:val="single" w:sz="8" w:space="0" w:color="000000"/>
              <w:left w:val="nil"/>
              <w:bottom w:val="single" w:sz="8" w:space="0" w:color="000000"/>
              <w:right w:val="single" w:sz="8" w:space="0" w:color="000000"/>
            </w:tcBorders>
            <w:shd w:val="clear" w:color="auto" w:fill="EEEEEE"/>
            <w:tcMar>
              <w:top w:w="80" w:type="dxa"/>
              <w:left w:w="59" w:type="dxa"/>
              <w:bottom w:w="0" w:type="dxa"/>
              <w:right w:w="43" w:type="dxa"/>
            </w:tcMar>
            <w:hideMark/>
          </w:tcPr>
          <w:p w14:paraId="5C048AAC"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Risco:</w:t>
            </w:r>
          </w:p>
        </w:tc>
        <w:tc>
          <w:tcPr>
            <w:tcW w:w="8052" w:type="dxa"/>
            <w:gridSpan w:val="2"/>
            <w:tcBorders>
              <w:top w:val="single" w:sz="8" w:space="0" w:color="000000"/>
              <w:left w:val="nil"/>
              <w:bottom w:val="single" w:sz="8" w:space="0" w:color="000000"/>
              <w:right w:val="single" w:sz="8" w:space="0" w:color="000000"/>
            </w:tcBorders>
            <w:tcMar>
              <w:top w:w="80" w:type="dxa"/>
              <w:left w:w="59" w:type="dxa"/>
              <w:bottom w:w="0" w:type="dxa"/>
              <w:right w:w="43" w:type="dxa"/>
            </w:tcMar>
            <w:hideMark/>
          </w:tcPr>
          <w:p w14:paraId="3548C6D2"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Especificação Insuficiente para os serviços</w:t>
            </w:r>
          </w:p>
        </w:tc>
      </w:tr>
      <w:tr w:rsidR="00FA65E1" w:rsidRPr="00FA65E1" w14:paraId="6FCD7B9E" w14:textId="77777777" w:rsidTr="00FA09DA">
        <w:trPr>
          <w:trHeight w:val="330"/>
          <w:tblCellSpacing w:w="0" w:type="dxa"/>
        </w:trPr>
        <w:tc>
          <w:tcPr>
            <w:tcW w:w="748" w:type="dxa"/>
            <w:vMerge w:val="restart"/>
            <w:tcBorders>
              <w:top w:val="nil"/>
              <w:left w:val="single" w:sz="8" w:space="0" w:color="000000"/>
              <w:bottom w:val="single" w:sz="8" w:space="0" w:color="000000"/>
              <w:right w:val="single" w:sz="8" w:space="0" w:color="000000"/>
            </w:tcBorders>
            <w:shd w:val="clear" w:color="auto" w:fill="EEEEEE"/>
            <w:tcMar>
              <w:top w:w="80" w:type="dxa"/>
              <w:left w:w="59" w:type="dxa"/>
              <w:bottom w:w="0" w:type="dxa"/>
              <w:right w:w="43" w:type="dxa"/>
            </w:tcMar>
            <w:hideMark/>
          </w:tcPr>
          <w:p w14:paraId="56DA387B" w14:textId="77777777" w:rsidR="00FA65E1" w:rsidRPr="00FA65E1" w:rsidRDefault="00FA65E1" w:rsidP="00FA65E1">
            <w:pPr>
              <w:spacing w:before="100" w:beforeAutospacing="1" w:after="100" w:afterAutospacing="1"/>
              <w:ind w:left="46"/>
              <w:jc w:val="both"/>
              <w:rPr>
                <w:rFonts w:ascii="Times New Roman" w:hAnsi="Times New Roman" w:cs="Times New Roman"/>
                <w:sz w:val="24"/>
              </w:rPr>
            </w:pPr>
            <w:r w:rsidRPr="00FA65E1">
              <w:rPr>
                <w:rStyle w:val="Forte"/>
                <w:rFonts w:ascii="Times New Roman" w:hAnsi="Times New Roman" w:cs="Times New Roman"/>
                <w:sz w:val="24"/>
              </w:rPr>
              <w:t>Risco</w:t>
            </w:r>
          </w:p>
          <w:p w14:paraId="0CB5AB64" w14:textId="77777777" w:rsidR="00FA65E1" w:rsidRPr="00FA65E1" w:rsidRDefault="00FA65E1" w:rsidP="00FA65E1">
            <w:pPr>
              <w:spacing w:before="100" w:beforeAutospacing="1" w:after="100" w:afterAutospacing="1"/>
              <w:ind w:right="20"/>
              <w:jc w:val="both"/>
              <w:rPr>
                <w:rFonts w:ascii="Times New Roman" w:hAnsi="Times New Roman" w:cs="Times New Roman"/>
                <w:sz w:val="24"/>
              </w:rPr>
            </w:pPr>
            <w:r w:rsidRPr="00FA65E1">
              <w:rPr>
                <w:rStyle w:val="Forte"/>
                <w:rFonts w:ascii="Times New Roman" w:hAnsi="Times New Roman" w:cs="Times New Roman"/>
                <w:sz w:val="24"/>
              </w:rPr>
              <w:t>02</w:t>
            </w:r>
          </w:p>
        </w:tc>
        <w:tc>
          <w:tcPr>
            <w:tcW w:w="1656"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307CD39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Probabilidade:</w:t>
            </w:r>
          </w:p>
        </w:tc>
        <w:tc>
          <w:tcPr>
            <w:tcW w:w="8052" w:type="dxa"/>
            <w:gridSpan w:val="2"/>
            <w:tcBorders>
              <w:top w:val="nil"/>
              <w:left w:val="nil"/>
              <w:bottom w:val="single" w:sz="8" w:space="0" w:color="000000"/>
              <w:right w:val="single" w:sz="8" w:space="0" w:color="000000"/>
            </w:tcBorders>
            <w:tcMar>
              <w:top w:w="80" w:type="dxa"/>
              <w:left w:w="59" w:type="dxa"/>
              <w:bottom w:w="0" w:type="dxa"/>
              <w:right w:w="43" w:type="dxa"/>
            </w:tcMar>
            <w:hideMark/>
          </w:tcPr>
          <w:p w14:paraId="3FCE7E3B"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Baixa</w:t>
            </w:r>
          </w:p>
        </w:tc>
      </w:tr>
      <w:tr w:rsidR="00FA65E1" w:rsidRPr="00FA65E1" w14:paraId="2E40A440" w14:textId="77777777" w:rsidTr="00FA09DA">
        <w:trPr>
          <w:trHeight w:val="345"/>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390C429A"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656"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2663DE7F"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Impacto:</w:t>
            </w:r>
          </w:p>
        </w:tc>
        <w:tc>
          <w:tcPr>
            <w:tcW w:w="8052" w:type="dxa"/>
            <w:gridSpan w:val="2"/>
            <w:tcBorders>
              <w:top w:val="nil"/>
              <w:left w:val="nil"/>
              <w:bottom w:val="single" w:sz="8" w:space="0" w:color="000000"/>
              <w:right w:val="single" w:sz="8" w:space="0" w:color="000000"/>
            </w:tcBorders>
            <w:tcMar>
              <w:top w:w="80" w:type="dxa"/>
              <w:left w:w="59" w:type="dxa"/>
              <w:bottom w:w="0" w:type="dxa"/>
              <w:right w:w="43" w:type="dxa"/>
            </w:tcMar>
            <w:hideMark/>
          </w:tcPr>
          <w:p w14:paraId="605B6BB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Alta</w:t>
            </w:r>
          </w:p>
        </w:tc>
      </w:tr>
      <w:tr w:rsidR="00FA65E1" w:rsidRPr="00FA65E1" w14:paraId="1147F33A" w14:textId="77777777" w:rsidTr="00FA09DA">
        <w:trPr>
          <w:trHeight w:val="360"/>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00E9F163"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1656"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vAlign w:val="center"/>
            <w:hideMark/>
          </w:tcPr>
          <w:p w14:paraId="29DE170B"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Style w:val="Forte"/>
                <w:rFonts w:ascii="Times New Roman" w:hAnsi="Times New Roman" w:cs="Times New Roman"/>
                <w:sz w:val="24"/>
              </w:rPr>
              <w:t>Dano 1:</w:t>
            </w:r>
          </w:p>
        </w:tc>
        <w:tc>
          <w:tcPr>
            <w:tcW w:w="8052" w:type="dxa"/>
            <w:gridSpan w:val="2"/>
            <w:tcBorders>
              <w:top w:val="nil"/>
              <w:left w:val="nil"/>
              <w:bottom w:val="single" w:sz="8" w:space="0" w:color="000000"/>
              <w:right w:val="single" w:sz="8" w:space="0" w:color="000000"/>
            </w:tcBorders>
            <w:tcMar>
              <w:top w:w="80" w:type="dxa"/>
              <w:left w:w="59" w:type="dxa"/>
              <w:bottom w:w="0" w:type="dxa"/>
              <w:right w:w="43" w:type="dxa"/>
            </w:tcMar>
            <w:hideMark/>
          </w:tcPr>
          <w:p w14:paraId="4826BDB0"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Serviços sendo prestados de forma que a não atendes as necessidades da contratante.</w:t>
            </w:r>
          </w:p>
        </w:tc>
      </w:tr>
      <w:tr w:rsidR="00FA65E1" w:rsidRPr="00FA65E1" w14:paraId="68B3D4E2" w14:textId="77777777" w:rsidTr="00FA09DA">
        <w:trPr>
          <w:trHeight w:val="345"/>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104AB19E"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659"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1C8CC10F" w14:textId="77777777" w:rsidR="00FA65E1" w:rsidRPr="00FA65E1" w:rsidRDefault="00FA65E1" w:rsidP="00FA65E1">
            <w:pPr>
              <w:spacing w:before="100" w:beforeAutospacing="1" w:after="100" w:afterAutospacing="1"/>
              <w:ind w:left="35"/>
              <w:jc w:val="both"/>
              <w:rPr>
                <w:rFonts w:ascii="Times New Roman" w:hAnsi="Times New Roman" w:cs="Times New Roman"/>
                <w:sz w:val="24"/>
              </w:rPr>
            </w:pPr>
            <w:r w:rsidRPr="00FA65E1">
              <w:rPr>
                <w:rStyle w:val="Forte"/>
                <w:rFonts w:ascii="Times New Roman" w:hAnsi="Times New Roman" w:cs="Times New Roman"/>
                <w:sz w:val="24"/>
              </w:rPr>
              <w:t>Id</w:t>
            </w:r>
          </w:p>
        </w:tc>
        <w:tc>
          <w:tcPr>
            <w:tcW w:w="7348" w:type="dxa"/>
            <w:gridSpan w:val="2"/>
            <w:tcBorders>
              <w:top w:val="single" w:sz="8" w:space="0" w:color="000000"/>
              <w:left w:val="nil"/>
              <w:bottom w:val="single" w:sz="8" w:space="0" w:color="000000"/>
              <w:right w:val="single" w:sz="8" w:space="0" w:color="000000"/>
            </w:tcBorders>
            <w:shd w:val="clear" w:color="auto" w:fill="EEEEEE"/>
            <w:tcMar>
              <w:top w:w="80" w:type="dxa"/>
              <w:left w:w="59" w:type="dxa"/>
              <w:bottom w:w="0" w:type="dxa"/>
              <w:right w:w="43" w:type="dxa"/>
            </w:tcMar>
            <w:hideMark/>
          </w:tcPr>
          <w:p w14:paraId="5ED71AF0" w14:textId="77777777" w:rsidR="00FA65E1" w:rsidRPr="00FA65E1" w:rsidRDefault="00FA65E1" w:rsidP="00FA65E1">
            <w:pPr>
              <w:spacing w:before="100" w:beforeAutospacing="1" w:after="100" w:afterAutospacing="1"/>
              <w:ind w:right="11"/>
              <w:jc w:val="both"/>
              <w:rPr>
                <w:rFonts w:ascii="Times New Roman" w:hAnsi="Times New Roman" w:cs="Times New Roman"/>
                <w:sz w:val="24"/>
              </w:rPr>
            </w:pPr>
            <w:r w:rsidRPr="00FA65E1">
              <w:rPr>
                <w:rStyle w:val="Forte"/>
                <w:rFonts w:ascii="Times New Roman" w:hAnsi="Times New Roman" w:cs="Times New Roman"/>
                <w:sz w:val="24"/>
              </w:rPr>
              <w:t>Ação Preventiva</w:t>
            </w:r>
          </w:p>
        </w:tc>
        <w:tc>
          <w:tcPr>
            <w:tcW w:w="1701"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7D3155C1" w14:textId="77777777" w:rsidR="00FA65E1" w:rsidRPr="00FA65E1" w:rsidRDefault="00FA65E1" w:rsidP="00FA65E1">
            <w:pPr>
              <w:spacing w:before="100" w:beforeAutospacing="1" w:after="100" w:afterAutospacing="1"/>
              <w:ind w:left="119"/>
              <w:jc w:val="both"/>
              <w:rPr>
                <w:rFonts w:ascii="Times New Roman" w:hAnsi="Times New Roman" w:cs="Times New Roman"/>
                <w:sz w:val="24"/>
              </w:rPr>
            </w:pPr>
            <w:r w:rsidRPr="00FA65E1">
              <w:rPr>
                <w:rStyle w:val="Forte"/>
                <w:rFonts w:ascii="Times New Roman" w:hAnsi="Times New Roman" w:cs="Times New Roman"/>
                <w:sz w:val="24"/>
              </w:rPr>
              <w:t>Responsável</w:t>
            </w:r>
          </w:p>
        </w:tc>
      </w:tr>
      <w:tr w:rsidR="00FA65E1" w:rsidRPr="00FA65E1" w14:paraId="04FEEA8C" w14:textId="77777777" w:rsidTr="00FA09DA">
        <w:trPr>
          <w:trHeight w:val="540"/>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55FAC109"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659" w:type="dxa"/>
            <w:tcBorders>
              <w:top w:val="nil"/>
              <w:left w:val="nil"/>
              <w:bottom w:val="single" w:sz="8" w:space="0" w:color="000000"/>
              <w:right w:val="single" w:sz="8" w:space="0" w:color="000000"/>
            </w:tcBorders>
            <w:tcMar>
              <w:top w:w="80" w:type="dxa"/>
              <w:left w:w="59" w:type="dxa"/>
              <w:bottom w:w="0" w:type="dxa"/>
              <w:right w:w="43" w:type="dxa"/>
            </w:tcMar>
            <w:vAlign w:val="center"/>
            <w:hideMark/>
          </w:tcPr>
          <w:p w14:paraId="0FCC556F" w14:textId="77777777" w:rsidR="00FA65E1" w:rsidRPr="00FA65E1" w:rsidRDefault="00FA65E1" w:rsidP="00FA65E1">
            <w:pPr>
              <w:spacing w:before="100" w:beforeAutospacing="1" w:after="100" w:afterAutospacing="1"/>
              <w:ind w:right="73"/>
              <w:jc w:val="both"/>
              <w:rPr>
                <w:rFonts w:ascii="Times New Roman" w:hAnsi="Times New Roman" w:cs="Times New Roman"/>
                <w:sz w:val="24"/>
              </w:rPr>
            </w:pPr>
            <w:r w:rsidRPr="00FA65E1">
              <w:rPr>
                <w:rFonts w:ascii="Times New Roman" w:hAnsi="Times New Roman" w:cs="Times New Roman"/>
                <w:sz w:val="24"/>
              </w:rPr>
              <w:t>1</w:t>
            </w:r>
          </w:p>
        </w:tc>
        <w:tc>
          <w:tcPr>
            <w:tcW w:w="7348" w:type="dxa"/>
            <w:gridSpan w:val="2"/>
            <w:tcBorders>
              <w:top w:val="nil"/>
              <w:left w:val="nil"/>
              <w:bottom w:val="single" w:sz="8" w:space="0" w:color="000000"/>
              <w:right w:val="single" w:sz="8" w:space="0" w:color="000000"/>
            </w:tcBorders>
            <w:tcMar>
              <w:top w:w="80" w:type="dxa"/>
              <w:left w:w="59" w:type="dxa"/>
              <w:bottom w:w="0" w:type="dxa"/>
              <w:right w:w="43" w:type="dxa"/>
            </w:tcMar>
            <w:vAlign w:val="bottom"/>
            <w:hideMark/>
          </w:tcPr>
          <w:p w14:paraId="2CF62AA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Revisão de cada cláusula de obrigações da contratada e forma de prestação do serviço comparando com contratações similares históricas.</w:t>
            </w:r>
          </w:p>
        </w:tc>
        <w:tc>
          <w:tcPr>
            <w:tcW w:w="1701" w:type="dxa"/>
            <w:tcBorders>
              <w:top w:val="nil"/>
              <w:left w:val="nil"/>
              <w:bottom w:val="single" w:sz="8" w:space="0" w:color="000000"/>
              <w:right w:val="single" w:sz="8" w:space="0" w:color="000000"/>
            </w:tcBorders>
            <w:tcMar>
              <w:top w:w="80" w:type="dxa"/>
              <w:left w:w="59" w:type="dxa"/>
              <w:bottom w:w="0" w:type="dxa"/>
              <w:right w:w="43" w:type="dxa"/>
            </w:tcMar>
            <w:vAlign w:val="center"/>
            <w:hideMark/>
          </w:tcPr>
          <w:p w14:paraId="7ACF7D18"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Demandante</w:t>
            </w:r>
          </w:p>
        </w:tc>
      </w:tr>
      <w:tr w:rsidR="00FA65E1" w:rsidRPr="00FA65E1" w14:paraId="4741590C" w14:textId="77777777" w:rsidTr="00FA09DA">
        <w:trPr>
          <w:trHeight w:val="345"/>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4278B4D5"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659"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2BBE1D28" w14:textId="77777777" w:rsidR="00FA65E1" w:rsidRPr="00FA65E1" w:rsidRDefault="00FA65E1" w:rsidP="00FA65E1">
            <w:pPr>
              <w:spacing w:before="100" w:beforeAutospacing="1" w:after="100" w:afterAutospacing="1"/>
              <w:ind w:left="35"/>
              <w:jc w:val="both"/>
              <w:rPr>
                <w:rFonts w:ascii="Times New Roman" w:hAnsi="Times New Roman" w:cs="Times New Roman"/>
                <w:sz w:val="24"/>
              </w:rPr>
            </w:pPr>
            <w:r w:rsidRPr="00FA65E1">
              <w:rPr>
                <w:rStyle w:val="Forte"/>
                <w:rFonts w:ascii="Times New Roman" w:hAnsi="Times New Roman" w:cs="Times New Roman"/>
                <w:sz w:val="24"/>
              </w:rPr>
              <w:t>Id</w:t>
            </w:r>
          </w:p>
        </w:tc>
        <w:tc>
          <w:tcPr>
            <w:tcW w:w="7348" w:type="dxa"/>
            <w:gridSpan w:val="2"/>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37714FD7" w14:textId="77777777" w:rsidR="00FA65E1" w:rsidRPr="00FA65E1" w:rsidRDefault="00FA65E1" w:rsidP="00FA65E1">
            <w:pPr>
              <w:spacing w:before="100" w:beforeAutospacing="1" w:after="100" w:afterAutospacing="1"/>
              <w:ind w:right="16"/>
              <w:jc w:val="both"/>
              <w:rPr>
                <w:rFonts w:ascii="Times New Roman" w:hAnsi="Times New Roman" w:cs="Times New Roman"/>
                <w:sz w:val="24"/>
              </w:rPr>
            </w:pPr>
            <w:r w:rsidRPr="00FA65E1">
              <w:rPr>
                <w:rStyle w:val="Forte"/>
                <w:rFonts w:ascii="Times New Roman" w:hAnsi="Times New Roman" w:cs="Times New Roman"/>
                <w:sz w:val="24"/>
              </w:rPr>
              <w:t>Ação de Contingência</w:t>
            </w:r>
          </w:p>
        </w:tc>
        <w:tc>
          <w:tcPr>
            <w:tcW w:w="1701" w:type="dxa"/>
            <w:tcBorders>
              <w:top w:val="nil"/>
              <w:left w:val="nil"/>
              <w:bottom w:val="single" w:sz="8" w:space="0" w:color="000000"/>
              <w:right w:val="single" w:sz="8" w:space="0" w:color="000000"/>
            </w:tcBorders>
            <w:shd w:val="clear" w:color="auto" w:fill="EEEEEE"/>
            <w:tcMar>
              <w:top w:w="80" w:type="dxa"/>
              <w:left w:w="59" w:type="dxa"/>
              <w:bottom w:w="0" w:type="dxa"/>
              <w:right w:w="43" w:type="dxa"/>
            </w:tcMar>
            <w:hideMark/>
          </w:tcPr>
          <w:p w14:paraId="1110A973" w14:textId="77777777" w:rsidR="00FA65E1" w:rsidRPr="00FA65E1" w:rsidRDefault="00FA65E1" w:rsidP="00FA65E1">
            <w:pPr>
              <w:spacing w:before="100" w:beforeAutospacing="1" w:after="100" w:afterAutospacing="1"/>
              <w:ind w:left="119"/>
              <w:jc w:val="both"/>
              <w:rPr>
                <w:rFonts w:ascii="Times New Roman" w:hAnsi="Times New Roman" w:cs="Times New Roman"/>
                <w:sz w:val="24"/>
              </w:rPr>
            </w:pPr>
            <w:r w:rsidRPr="00FA65E1">
              <w:rPr>
                <w:rStyle w:val="Forte"/>
                <w:rFonts w:ascii="Times New Roman" w:hAnsi="Times New Roman" w:cs="Times New Roman"/>
                <w:sz w:val="24"/>
              </w:rPr>
              <w:t>Responsável</w:t>
            </w:r>
          </w:p>
        </w:tc>
      </w:tr>
      <w:tr w:rsidR="00FA65E1" w:rsidRPr="00FA65E1" w14:paraId="2D756B32" w14:textId="77777777" w:rsidTr="00FA09DA">
        <w:trPr>
          <w:trHeight w:val="360"/>
          <w:tblCellSpacing w:w="0" w:type="dxa"/>
        </w:trPr>
        <w:tc>
          <w:tcPr>
            <w:tcW w:w="0" w:type="auto"/>
            <w:vMerge/>
            <w:tcBorders>
              <w:top w:val="nil"/>
              <w:left w:val="single" w:sz="8" w:space="0" w:color="000000"/>
              <w:bottom w:val="single" w:sz="8" w:space="0" w:color="000000"/>
              <w:right w:val="single" w:sz="8" w:space="0" w:color="000000"/>
            </w:tcBorders>
            <w:vAlign w:val="center"/>
            <w:hideMark/>
          </w:tcPr>
          <w:p w14:paraId="31020B02" w14:textId="77777777" w:rsidR="00FA65E1" w:rsidRPr="00FA65E1" w:rsidRDefault="00FA65E1" w:rsidP="00FA65E1">
            <w:pPr>
              <w:spacing w:before="100" w:beforeAutospacing="1" w:after="100" w:afterAutospacing="1"/>
              <w:jc w:val="both"/>
              <w:rPr>
                <w:rFonts w:ascii="Times New Roman" w:hAnsi="Times New Roman" w:cs="Times New Roman"/>
                <w:sz w:val="24"/>
              </w:rPr>
            </w:pPr>
          </w:p>
        </w:tc>
        <w:tc>
          <w:tcPr>
            <w:tcW w:w="659" w:type="dxa"/>
            <w:tcBorders>
              <w:top w:val="nil"/>
              <w:left w:val="nil"/>
              <w:bottom w:val="single" w:sz="8" w:space="0" w:color="000000"/>
              <w:right w:val="single" w:sz="8" w:space="0" w:color="000000"/>
            </w:tcBorders>
            <w:tcMar>
              <w:top w:w="80" w:type="dxa"/>
              <w:left w:w="59" w:type="dxa"/>
              <w:bottom w:w="0" w:type="dxa"/>
              <w:right w:w="43" w:type="dxa"/>
            </w:tcMar>
            <w:vAlign w:val="center"/>
            <w:hideMark/>
          </w:tcPr>
          <w:p w14:paraId="366D29EA" w14:textId="77777777" w:rsidR="00FA65E1" w:rsidRPr="00FA65E1" w:rsidRDefault="00FA65E1" w:rsidP="00FA65E1">
            <w:pPr>
              <w:spacing w:before="100" w:beforeAutospacing="1" w:after="100" w:afterAutospacing="1"/>
              <w:ind w:right="73"/>
              <w:jc w:val="both"/>
              <w:rPr>
                <w:rFonts w:ascii="Times New Roman" w:hAnsi="Times New Roman" w:cs="Times New Roman"/>
                <w:sz w:val="24"/>
              </w:rPr>
            </w:pPr>
            <w:r w:rsidRPr="00FA65E1">
              <w:rPr>
                <w:rFonts w:ascii="Times New Roman" w:hAnsi="Times New Roman" w:cs="Times New Roman"/>
                <w:sz w:val="24"/>
              </w:rPr>
              <w:t>1</w:t>
            </w:r>
          </w:p>
        </w:tc>
        <w:tc>
          <w:tcPr>
            <w:tcW w:w="7348" w:type="dxa"/>
            <w:gridSpan w:val="2"/>
            <w:tcBorders>
              <w:top w:val="nil"/>
              <w:left w:val="nil"/>
              <w:bottom w:val="single" w:sz="8" w:space="0" w:color="000000"/>
              <w:right w:val="single" w:sz="8" w:space="0" w:color="000000"/>
            </w:tcBorders>
            <w:tcMar>
              <w:top w:w="80" w:type="dxa"/>
              <w:left w:w="59" w:type="dxa"/>
              <w:bottom w:w="0" w:type="dxa"/>
              <w:right w:w="43" w:type="dxa"/>
            </w:tcMar>
            <w:vAlign w:val="bottom"/>
            <w:hideMark/>
          </w:tcPr>
          <w:p w14:paraId="14EDB5DA"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Estudar o grau de insuficiência e refletir sobre a vantajosidade na rescisão contratual e abertura de novo processo licitatório.</w:t>
            </w:r>
          </w:p>
        </w:tc>
        <w:tc>
          <w:tcPr>
            <w:tcW w:w="1701" w:type="dxa"/>
            <w:tcBorders>
              <w:top w:val="nil"/>
              <w:left w:val="nil"/>
              <w:bottom w:val="single" w:sz="8" w:space="0" w:color="000000"/>
              <w:right w:val="single" w:sz="8" w:space="0" w:color="000000"/>
            </w:tcBorders>
            <w:tcMar>
              <w:top w:w="80" w:type="dxa"/>
              <w:left w:w="59" w:type="dxa"/>
              <w:bottom w:w="0" w:type="dxa"/>
              <w:right w:w="43" w:type="dxa"/>
            </w:tcMar>
            <w:vAlign w:val="bottom"/>
            <w:hideMark/>
          </w:tcPr>
          <w:p w14:paraId="7E661660" w14:textId="77777777" w:rsidR="00FA65E1" w:rsidRPr="00FA65E1" w:rsidRDefault="00FA65E1" w:rsidP="00FA65E1">
            <w:pPr>
              <w:spacing w:before="100" w:beforeAutospacing="1" w:after="100" w:afterAutospacing="1"/>
              <w:jc w:val="both"/>
              <w:rPr>
                <w:rFonts w:ascii="Times New Roman" w:hAnsi="Times New Roman" w:cs="Times New Roman"/>
                <w:sz w:val="24"/>
              </w:rPr>
            </w:pPr>
            <w:r w:rsidRPr="00FA65E1">
              <w:rPr>
                <w:rFonts w:ascii="Times New Roman" w:hAnsi="Times New Roman" w:cs="Times New Roman"/>
                <w:sz w:val="24"/>
              </w:rPr>
              <w:t>Fiscal de Contrato</w:t>
            </w:r>
          </w:p>
        </w:tc>
      </w:tr>
    </w:tbl>
    <w:p w14:paraId="7A96E024" w14:textId="3101E8DB" w:rsidR="00FA65E1" w:rsidRPr="00FA09DA" w:rsidRDefault="00FA09DA" w:rsidP="00FA65E1">
      <w:pPr>
        <w:pStyle w:val="Ttulo3"/>
        <w:spacing w:before="100" w:beforeAutospacing="1" w:after="100" w:afterAutospacing="1"/>
        <w:jc w:val="both"/>
        <w:rPr>
          <w:rFonts w:ascii="Times New Roman" w:hAnsi="Times New Roman" w:cs="Times New Roman"/>
          <w:b/>
          <w:bCs/>
          <w:color w:val="000000"/>
        </w:rPr>
      </w:pPr>
      <w:r w:rsidRPr="00FA09DA">
        <w:rPr>
          <w:rFonts w:ascii="Times New Roman" w:hAnsi="Times New Roman" w:cs="Times New Roman"/>
          <w:b/>
          <w:bCs/>
          <w:color w:val="000000"/>
        </w:rPr>
        <w:t>16. DECLARAÇÃO DE VIABILIDADE</w:t>
      </w:r>
    </w:p>
    <w:p w14:paraId="71187BA0" w14:textId="3C9D3B93" w:rsidR="00FA65E1" w:rsidRPr="00FA09DA" w:rsidRDefault="00FA65E1" w:rsidP="00FA09DA">
      <w:pPr>
        <w:pStyle w:val="NormalWeb"/>
        <w:jc w:val="both"/>
        <w:rPr>
          <w:color w:val="000000"/>
        </w:rPr>
      </w:pPr>
      <w:r w:rsidRPr="00FA65E1">
        <w:rPr>
          <w:color w:val="000000"/>
        </w:rPr>
        <w:t>Esta equipe de planejamento declara viável esta contratação com base neste Estudo Técnico Preliminar.</w:t>
      </w:r>
    </w:p>
    <w:p w14:paraId="16F40121" w14:textId="78B1E9CD" w:rsidR="00FA65E1" w:rsidRPr="00FA09DA" w:rsidRDefault="00FA09DA" w:rsidP="00FA09DA">
      <w:pPr>
        <w:pStyle w:val="Ttulo3"/>
        <w:spacing w:before="100" w:beforeAutospacing="1" w:after="100" w:afterAutospacing="1"/>
        <w:jc w:val="both"/>
        <w:rPr>
          <w:rFonts w:ascii="Times New Roman" w:hAnsi="Times New Roman" w:cs="Times New Roman"/>
          <w:b/>
          <w:bCs/>
          <w:color w:val="000000"/>
        </w:rPr>
      </w:pPr>
      <w:r>
        <w:rPr>
          <w:rFonts w:ascii="Times New Roman" w:hAnsi="Times New Roman" w:cs="Times New Roman"/>
          <w:b/>
          <w:bCs/>
          <w:noProof/>
          <w:color w:val="000000"/>
        </w:rPr>
        <mc:AlternateContent>
          <mc:Choice Requires="wps">
            <w:drawing>
              <wp:anchor distT="0" distB="0" distL="114300" distR="114300" simplePos="0" relativeHeight="251659264" behindDoc="0" locked="0" layoutInCell="1" allowOverlap="1" wp14:anchorId="5C6358E1" wp14:editId="1EAA31ED">
                <wp:simplePos x="0" y="0"/>
                <wp:positionH relativeFrom="margin">
                  <wp:align>right</wp:align>
                </wp:positionH>
                <wp:positionV relativeFrom="paragraph">
                  <wp:posOffset>297815</wp:posOffset>
                </wp:positionV>
                <wp:extent cx="3086100" cy="8667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086100" cy="866775"/>
                        </a:xfrm>
                        <a:prstGeom prst="rect">
                          <a:avLst/>
                        </a:prstGeom>
                        <a:noFill/>
                        <a:ln w="6350">
                          <a:noFill/>
                        </a:ln>
                      </wps:spPr>
                      <wps:txbx>
                        <w:txbxContent>
                          <w:p w14:paraId="1E2EB775" w14:textId="77777777" w:rsidR="00FA09DA" w:rsidRPr="00FA65E1" w:rsidRDefault="00FA09DA" w:rsidP="00FA09DA">
                            <w:pPr>
                              <w:pStyle w:val="Ttulo4"/>
                              <w:spacing w:before="100" w:beforeAutospacing="1" w:after="100" w:afterAutospacing="1"/>
                              <w:jc w:val="both"/>
                              <w:rPr>
                                <w:rFonts w:ascii="Times New Roman" w:hAnsi="Times New Roman" w:cs="Times New Roman"/>
                                <w:color w:val="000000"/>
                                <w:sz w:val="24"/>
                              </w:rPr>
                            </w:pPr>
                            <w:r w:rsidRPr="00FA65E1">
                              <w:rPr>
                                <w:rFonts w:ascii="Times New Roman" w:hAnsi="Times New Roman" w:cs="Times New Roman"/>
                                <w:color w:val="000000"/>
                                <w:sz w:val="24"/>
                              </w:rPr>
                              <w:t>KAMILLA PAULA BAUMGRATZ OLIVEIRA</w:t>
                            </w:r>
                          </w:p>
                          <w:p w14:paraId="275ADC9A" w14:textId="0140D46E" w:rsidR="00FA09DA" w:rsidRDefault="00FA09DA" w:rsidP="00FA09DA">
                            <w:r w:rsidRPr="00FA65E1">
                              <w:rPr>
                                <w:rFonts w:ascii="Times New Roman" w:hAnsi="Times New Roman" w:cs="Times New Roman"/>
                                <w:color w:val="000000"/>
                                <w:sz w:val="24"/>
                              </w:rPr>
                              <w:t>Supervisora do CAC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358E1" id="_x0000_t202" coordsize="21600,21600" o:spt="202" path="m,l,21600r21600,l21600,xe">
                <v:stroke joinstyle="miter"/>
                <v:path gradientshapeok="t" o:connecttype="rect"/>
              </v:shapetype>
              <v:shape id="Caixa de Texto 1" o:spid="_x0000_s1026" type="#_x0000_t202" style="position:absolute;left:0;text-align:left;margin-left:191.8pt;margin-top:23.45pt;width:243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" filled="f" stroked="f" strokeweight=".5pt">
                <v:textbox>
                  <w:txbxContent>
                    <w:p w14:paraId="1E2EB775" w14:textId="77777777" w:rsidR="00FA09DA" w:rsidRPr="00FA65E1" w:rsidRDefault="00FA09DA" w:rsidP="00FA09DA">
                      <w:pPr>
                        <w:pStyle w:val="Ttulo4"/>
                        <w:spacing w:before="100" w:beforeAutospacing="1" w:after="100" w:afterAutospacing="1"/>
                        <w:jc w:val="both"/>
                        <w:rPr>
                          <w:rFonts w:ascii="Times New Roman" w:hAnsi="Times New Roman" w:cs="Times New Roman"/>
                          <w:color w:val="000000"/>
                          <w:sz w:val="24"/>
                        </w:rPr>
                      </w:pPr>
                      <w:r w:rsidRPr="00FA65E1">
                        <w:rPr>
                          <w:rFonts w:ascii="Times New Roman" w:hAnsi="Times New Roman" w:cs="Times New Roman"/>
                          <w:color w:val="000000"/>
                          <w:sz w:val="24"/>
                        </w:rPr>
                        <w:t>KAMILLA PAULA BAUMGRATZ OLIVEIRA</w:t>
                      </w:r>
                    </w:p>
                    <w:p w14:paraId="275ADC9A" w14:textId="0140D46E" w:rsidR="00FA09DA" w:rsidRDefault="00FA09DA" w:rsidP="00FA09DA">
                      <w:r w:rsidRPr="00FA65E1">
                        <w:rPr>
                          <w:rFonts w:ascii="Times New Roman" w:hAnsi="Times New Roman" w:cs="Times New Roman"/>
                          <w:color w:val="000000"/>
                          <w:sz w:val="24"/>
                        </w:rPr>
                        <w:t>Supervisora do CAC</w:t>
                      </w:r>
                    </w:p>
                  </w:txbxContent>
                </v:textbox>
                <w10:wrap anchorx="margin"/>
              </v:shape>
            </w:pict>
          </mc:Fallback>
        </mc:AlternateContent>
      </w:r>
      <w:r w:rsidRPr="00FA09DA">
        <w:rPr>
          <w:rFonts w:ascii="Times New Roman" w:hAnsi="Times New Roman" w:cs="Times New Roman"/>
          <w:b/>
          <w:bCs/>
          <w:color w:val="000000"/>
        </w:rPr>
        <w:t>17. RESPONSÁVEIS</w:t>
      </w:r>
    </w:p>
    <w:p w14:paraId="29DBFA4C" w14:textId="77777777" w:rsidR="00FA65E1" w:rsidRPr="00FA65E1" w:rsidRDefault="00FA65E1" w:rsidP="00FA65E1">
      <w:pPr>
        <w:pStyle w:val="Ttulo4"/>
        <w:spacing w:before="100" w:beforeAutospacing="1" w:after="100" w:afterAutospacing="1"/>
        <w:jc w:val="both"/>
        <w:rPr>
          <w:rFonts w:ascii="Times New Roman" w:hAnsi="Times New Roman" w:cs="Times New Roman"/>
          <w:color w:val="000000"/>
          <w:sz w:val="24"/>
        </w:rPr>
      </w:pPr>
      <w:r w:rsidRPr="00FA65E1">
        <w:rPr>
          <w:rFonts w:ascii="Times New Roman" w:hAnsi="Times New Roman" w:cs="Times New Roman"/>
          <w:color w:val="000000"/>
          <w:sz w:val="24"/>
        </w:rPr>
        <w:t>EMÍLIA MANSUR DE SOUZA FIGUEIREDO</w:t>
      </w:r>
    </w:p>
    <w:p w14:paraId="771E0EFF" w14:textId="77777777" w:rsidR="00FA65E1" w:rsidRPr="00FA65E1" w:rsidRDefault="00FA65E1" w:rsidP="00FA65E1">
      <w:pPr>
        <w:pStyle w:val="NormalWeb"/>
        <w:jc w:val="both"/>
        <w:rPr>
          <w:color w:val="000000"/>
        </w:rPr>
      </w:pPr>
      <w:r w:rsidRPr="00FA65E1">
        <w:rPr>
          <w:color w:val="000000"/>
        </w:rPr>
        <w:t>Chefe de Secretaria</w:t>
      </w:r>
    </w:p>
    <w:p w14:paraId="31D47FA1" w14:textId="755C8215" w:rsidR="00FA65E1" w:rsidRPr="00FA65E1" w:rsidRDefault="00FA65E1" w:rsidP="00FA65E1">
      <w:pPr>
        <w:pStyle w:val="NormalWeb"/>
        <w:jc w:val="both"/>
        <w:rPr>
          <w:color w:val="000000"/>
        </w:rPr>
      </w:pPr>
    </w:p>
    <w:p w14:paraId="2B30A666" w14:textId="70C01D7B" w:rsidR="00874A7A" w:rsidRPr="00FA09DA" w:rsidRDefault="00874A7A" w:rsidP="00FA09DA">
      <w:pPr>
        <w:spacing w:after="160" w:line="259" w:lineRule="auto"/>
        <w:jc w:val="center"/>
        <w:rPr>
          <w:rFonts w:ascii="Times New Roman" w:hAnsi="Times New Roman" w:cs="Times New Roman"/>
          <w:color w:val="000000"/>
          <w:sz w:val="24"/>
        </w:rPr>
      </w:pPr>
      <w:r w:rsidRPr="00CF6233">
        <w:rPr>
          <w:rFonts w:ascii="Times New Roman" w:hAnsi="Times New Roman" w:cs="Times New Roman"/>
          <w:b/>
          <w:bCs/>
          <w:sz w:val="24"/>
        </w:rPr>
        <w:lastRenderedPageBreak/>
        <w:t>ANEXO III</w:t>
      </w:r>
    </w:p>
    <w:p w14:paraId="046C4E35" w14:textId="77777777"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t>MINUTA DE TERMO DE CONTRATO</w:t>
      </w:r>
    </w:p>
    <w:p w14:paraId="4A00EEBE" w14:textId="77777777" w:rsidR="00874A7A" w:rsidRPr="00CF6233" w:rsidRDefault="00874A7A" w:rsidP="00874A7A">
      <w:pPr>
        <w:jc w:val="center"/>
        <w:rPr>
          <w:rFonts w:ascii="Times New Roman" w:hAnsi="Times New Roman" w:cs="Times New Roman"/>
          <w:bCs/>
          <w:sz w:val="24"/>
        </w:rPr>
      </w:pPr>
    </w:p>
    <w:p w14:paraId="20D3BE4D" w14:textId="77777777" w:rsidR="00874A7A" w:rsidRPr="00CF6233" w:rsidRDefault="00874A7A" w:rsidP="00874A7A">
      <w:pPr>
        <w:autoSpaceDE w:val="0"/>
        <w:autoSpaceDN w:val="0"/>
        <w:adjustRightInd w:val="0"/>
        <w:spacing w:after="100"/>
        <w:ind w:right="-2"/>
        <w:jc w:val="center"/>
        <w:rPr>
          <w:rFonts w:ascii="Times New Roman" w:eastAsia="Arial Unicode MS" w:hAnsi="Times New Roman" w:cs="Times New Roman"/>
          <w:b/>
          <w:bCs/>
          <w:color w:val="FF0000"/>
          <w:sz w:val="24"/>
        </w:rPr>
      </w:pPr>
      <w:r w:rsidRPr="00CF6233">
        <w:rPr>
          <w:rFonts w:ascii="Times New Roman" w:eastAsia="Arial Unicode MS" w:hAnsi="Times New Roman" w:cs="Times New Roman"/>
          <w:b/>
          <w:bCs/>
          <w:sz w:val="24"/>
        </w:rPr>
        <w:t xml:space="preserve">CONTRATO ADMINISTRATIVO N° </w:t>
      </w:r>
      <w:r w:rsidRPr="00CF6233">
        <w:rPr>
          <w:rFonts w:ascii="Times New Roman" w:eastAsia="Arial Unicode MS" w:hAnsi="Times New Roman" w:cs="Times New Roman"/>
          <w:b/>
          <w:bCs/>
          <w:color w:val="FF0000"/>
          <w:sz w:val="24"/>
        </w:rPr>
        <w:t>XX</w:t>
      </w:r>
      <w:r w:rsidRPr="00CF6233">
        <w:rPr>
          <w:rFonts w:ascii="Times New Roman" w:eastAsia="Arial Unicode MS" w:hAnsi="Times New Roman" w:cs="Times New Roman"/>
          <w:b/>
          <w:bCs/>
          <w:sz w:val="24"/>
        </w:rPr>
        <w:t>/202</w:t>
      </w:r>
      <w:r w:rsidRPr="00CF6233">
        <w:rPr>
          <w:rFonts w:ascii="Times New Roman" w:eastAsia="Arial Unicode MS" w:hAnsi="Times New Roman" w:cs="Times New Roman"/>
          <w:b/>
          <w:bCs/>
          <w:color w:val="FF0000"/>
          <w:sz w:val="24"/>
        </w:rPr>
        <w:t>x</w:t>
      </w:r>
    </w:p>
    <w:p w14:paraId="76384A30" w14:textId="77777777" w:rsidR="00874A7A" w:rsidRPr="00CF6233" w:rsidRDefault="00874A7A" w:rsidP="00874A7A">
      <w:pPr>
        <w:pStyle w:val="Default"/>
        <w:spacing w:after="100"/>
        <w:ind w:right="-2"/>
        <w:jc w:val="center"/>
        <w:rPr>
          <w:rFonts w:ascii="Times New Roman" w:hAnsi="Times New Roman" w:cs="Times New Roman"/>
          <w:b/>
          <w:bCs/>
        </w:rPr>
      </w:pPr>
    </w:p>
    <w:p w14:paraId="688318CF" w14:textId="36BE2F58" w:rsidR="00874A7A" w:rsidRPr="00CF6233" w:rsidRDefault="00874A7A" w:rsidP="00874A7A">
      <w:pPr>
        <w:spacing w:after="100"/>
        <w:ind w:right="-2"/>
        <w:jc w:val="center"/>
        <w:rPr>
          <w:rFonts w:ascii="Times New Roman" w:hAnsi="Times New Roman" w:cs="Times New Roman"/>
          <w:b/>
          <w:bCs/>
          <w:sz w:val="24"/>
        </w:rPr>
      </w:pPr>
      <w:r w:rsidRPr="00CF6233">
        <w:rPr>
          <w:rFonts w:ascii="Times New Roman" w:hAnsi="Times New Roman" w:cs="Times New Roman"/>
          <w:b/>
          <w:bCs/>
          <w:sz w:val="24"/>
        </w:rPr>
        <w:t xml:space="preserve">(Ref. PROCESSO DE COMPRAS </w:t>
      </w:r>
      <w:r w:rsidRPr="001D1B7D">
        <w:rPr>
          <w:rFonts w:ascii="Times New Roman" w:hAnsi="Times New Roman" w:cs="Times New Roman"/>
          <w:b/>
          <w:bCs/>
          <w:sz w:val="24"/>
        </w:rPr>
        <w:t xml:space="preserve">N° </w:t>
      </w:r>
      <w:r w:rsidR="001D1B7D" w:rsidRPr="001D1B7D">
        <w:rPr>
          <w:rFonts w:ascii="Times New Roman" w:hAnsi="Times New Roman" w:cs="Times New Roman"/>
          <w:b/>
          <w:bCs/>
          <w:sz w:val="24"/>
        </w:rPr>
        <w:t>11</w:t>
      </w:r>
      <w:r w:rsidRPr="001D1B7D">
        <w:rPr>
          <w:rFonts w:ascii="Times New Roman" w:hAnsi="Times New Roman" w:cs="Times New Roman"/>
          <w:b/>
          <w:bCs/>
          <w:sz w:val="24"/>
        </w:rPr>
        <w:t>/202</w:t>
      </w:r>
      <w:r w:rsidR="001D1B7D" w:rsidRPr="001D1B7D">
        <w:rPr>
          <w:rFonts w:ascii="Times New Roman" w:hAnsi="Times New Roman" w:cs="Times New Roman"/>
          <w:b/>
          <w:bCs/>
          <w:sz w:val="24"/>
        </w:rPr>
        <w:t>4</w:t>
      </w:r>
      <w:r w:rsidRPr="001D1B7D">
        <w:rPr>
          <w:rFonts w:ascii="Times New Roman" w:hAnsi="Times New Roman" w:cs="Times New Roman"/>
          <w:b/>
          <w:bCs/>
          <w:sz w:val="24"/>
        </w:rPr>
        <w:t>)</w:t>
      </w:r>
    </w:p>
    <w:p w14:paraId="085BA355" w14:textId="77777777" w:rsidR="00874A7A" w:rsidRPr="00066BBE" w:rsidRDefault="00874A7A" w:rsidP="00874A7A">
      <w:pPr>
        <w:spacing w:after="100"/>
        <w:ind w:right="-2"/>
        <w:jc w:val="center"/>
        <w:rPr>
          <w:rFonts w:ascii="Times New Roman" w:hAnsi="Times New Roman" w:cs="Times New Roman"/>
          <w:b/>
          <w:sz w:val="24"/>
        </w:rPr>
      </w:pPr>
    </w:p>
    <w:p w14:paraId="3E959718" w14:textId="0FEA4EBD"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Pelo presente Instrumento, de um lado, a </w:t>
      </w:r>
      <w:r w:rsidRPr="00066BBE">
        <w:rPr>
          <w:rFonts w:ascii="Times New Roman" w:eastAsia="Arial Unicode MS" w:hAnsi="Times New Roman" w:cs="Times New Roman"/>
          <w:bCs/>
          <w:sz w:val="24"/>
        </w:rPr>
        <w:t>CÂMARA MUNICIPAL DE LIMA DUARTE, MG, inscrita no CNPJ nº 20.434.122/0001-01</w:t>
      </w:r>
      <w:r w:rsidRPr="00066BBE">
        <w:rPr>
          <w:rFonts w:ascii="Times New Roman" w:hAnsi="Times New Roman" w:cs="Times New Roman"/>
          <w:bCs/>
          <w:sz w:val="24"/>
        </w:rPr>
        <w:t xml:space="preserve">, com sede na Rua Antônio Carlos, nº 51, Centro, Lima Duarte, MG, CEP 36.140-000, neste ato representada pelo seu Presidente, Vereador Fábio Pereira Vieira, </w:t>
      </w:r>
      <w:r w:rsidRPr="006E2E57">
        <w:rPr>
          <w:rFonts w:ascii="Times New Roman" w:hAnsi="Times New Roman" w:cs="Times New Roman"/>
          <w:bCs/>
          <w:sz w:val="24"/>
          <w:highlight w:val="black"/>
        </w:rPr>
        <w:t>brasileiro</w:t>
      </w:r>
      <w:r w:rsidRPr="00066BBE">
        <w:rPr>
          <w:rFonts w:ascii="Times New Roman" w:hAnsi="Times New Roman" w:cs="Times New Roman"/>
          <w:bCs/>
          <w:sz w:val="24"/>
        </w:rPr>
        <w:t xml:space="preserve">, </w:t>
      </w:r>
      <w:r w:rsidRPr="006E2E57">
        <w:rPr>
          <w:rFonts w:ascii="Times New Roman" w:hAnsi="Times New Roman" w:cs="Times New Roman"/>
          <w:bCs/>
          <w:sz w:val="24"/>
          <w:highlight w:val="black"/>
        </w:rPr>
        <w:t>divorciado</w:t>
      </w:r>
      <w:r w:rsidRPr="00066BBE">
        <w:rPr>
          <w:rFonts w:ascii="Times New Roman" w:hAnsi="Times New Roman" w:cs="Times New Roman"/>
          <w:bCs/>
          <w:sz w:val="24"/>
        </w:rPr>
        <w:t xml:space="preserve">, portador do RG nº </w:t>
      </w:r>
      <w:r w:rsidRPr="006E2E57">
        <w:rPr>
          <w:rFonts w:ascii="Times New Roman" w:hAnsi="Times New Roman" w:cs="Times New Roman"/>
          <w:bCs/>
          <w:sz w:val="24"/>
          <w:highlight w:val="black"/>
        </w:rPr>
        <w:t>MG 17.200.005</w:t>
      </w:r>
      <w:r w:rsidRPr="00066BBE">
        <w:rPr>
          <w:rFonts w:ascii="Times New Roman" w:hAnsi="Times New Roman" w:cs="Times New Roman"/>
          <w:bCs/>
          <w:sz w:val="24"/>
        </w:rPr>
        <w:t xml:space="preserve">, emitido pela </w:t>
      </w:r>
      <w:r w:rsidRPr="006E2E57">
        <w:rPr>
          <w:rFonts w:ascii="Times New Roman" w:hAnsi="Times New Roman" w:cs="Times New Roman"/>
          <w:bCs/>
          <w:sz w:val="24"/>
          <w:highlight w:val="black"/>
        </w:rPr>
        <w:t>SSP/MG</w:t>
      </w:r>
      <w:r w:rsidRPr="00066BBE">
        <w:rPr>
          <w:rFonts w:ascii="Times New Roman" w:hAnsi="Times New Roman" w:cs="Times New Roman"/>
          <w:bCs/>
          <w:sz w:val="24"/>
        </w:rPr>
        <w:t xml:space="preserve">, inscrito no CPF sob o nº </w:t>
      </w:r>
      <w:r w:rsidRPr="006E2E57">
        <w:rPr>
          <w:rFonts w:ascii="Times New Roman" w:hAnsi="Times New Roman" w:cs="Times New Roman"/>
          <w:bCs/>
          <w:sz w:val="24"/>
          <w:highlight w:val="black"/>
        </w:rPr>
        <w:t>093.510.256-67</w:t>
      </w:r>
      <w:r w:rsidRPr="00066BBE">
        <w:rPr>
          <w:rFonts w:ascii="Times New Roman" w:hAnsi="Times New Roman" w:cs="Times New Roman"/>
          <w:bCs/>
          <w:sz w:val="24"/>
        </w:rPr>
        <w:t xml:space="preserve">, residente e domiciliado nesta Cidade, doravante denominada CONTRATANTE, e, de outro lado, </w:t>
      </w:r>
      <w:r w:rsidRPr="00066BBE">
        <w:rPr>
          <w:rFonts w:ascii="Times New Roman" w:hAnsi="Times New Roman" w:cs="Times New Roman"/>
          <w:bCs/>
          <w:color w:val="FF0000"/>
          <w:sz w:val="24"/>
        </w:rPr>
        <w:t>xxxxxxx</w:t>
      </w:r>
      <w:r w:rsidRPr="00066BBE">
        <w:rPr>
          <w:rFonts w:ascii="Times New Roman" w:hAnsi="Times New Roman" w:cs="Times New Roman"/>
          <w:bCs/>
          <w:sz w:val="24"/>
        </w:rPr>
        <w:t xml:space="preserve">, CNPJ nº </w:t>
      </w:r>
      <w:r w:rsidRPr="00066BBE">
        <w:rPr>
          <w:rFonts w:ascii="Times New Roman" w:hAnsi="Times New Roman" w:cs="Times New Roman"/>
          <w:bCs/>
          <w:color w:val="FF0000"/>
          <w:sz w:val="24"/>
        </w:rPr>
        <w:t>xxxxxxxxxxx</w:t>
      </w:r>
      <w:r w:rsidRPr="00066BBE">
        <w:rPr>
          <w:rFonts w:ascii="Times New Roman" w:hAnsi="Times New Roman" w:cs="Times New Roman"/>
          <w:bCs/>
          <w:sz w:val="24"/>
        </w:rPr>
        <w:t xml:space="preserve">, com sede/endereço na Rua </w:t>
      </w:r>
      <w:r w:rsidRPr="00066BBE">
        <w:rPr>
          <w:rFonts w:ascii="Times New Roman" w:hAnsi="Times New Roman" w:cs="Times New Roman"/>
          <w:bCs/>
          <w:color w:val="FF0000"/>
          <w:sz w:val="24"/>
        </w:rPr>
        <w:t>xxxxx</w:t>
      </w:r>
      <w:r w:rsidRPr="00066BBE">
        <w:rPr>
          <w:rFonts w:ascii="Times New Roman" w:hAnsi="Times New Roman" w:cs="Times New Roman"/>
          <w:bCs/>
          <w:sz w:val="24"/>
        </w:rPr>
        <w:t xml:space="preserve">, nº </w:t>
      </w:r>
      <w:r w:rsidRPr="00066BBE">
        <w:rPr>
          <w:rFonts w:ascii="Times New Roman" w:hAnsi="Times New Roman" w:cs="Times New Roman"/>
          <w:bCs/>
          <w:color w:val="FF0000"/>
          <w:sz w:val="24"/>
        </w:rPr>
        <w:t>xxxx</w:t>
      </w:r>
      <w:r w:rsidRPr="00066BBE">
        <w:rPr>
          <w:rFonts w:ascii="Times New Roman" w:hAnsi="Times New Roman" w:cs="Times New Roman"/>
          <w:bCs/>
          <w:sz w:val="24"/>
        </w:rPr>
        <w:t xml:space="preserve">, Bairro </w:t>
      </w:r>
      <w:r w:rsidRPr="00066BBE">
        <w:rPr>
          <w:rFonts w:ascii="Times New Roman" w:hAnsi="Times New Roman" w:cs="Times New Roman"/>
          <w:bCs/>
          <w:color w:val="FF0000"/>
          <w:sz w:val="24"/>
        </w:rPr>
        <w:t>xxxxx</w:t>
      </w:r>
      <w:r w:rsidRPr="00066BBE">
        <w:rPr>
          <w:rFonts w:ascii="Times New Roman" w:hAnsi="Times New Roman" w:cs="Times New Roman"/>
          <w:bCs/>
          <w:sz w:val="24"/>
        </w:rPr>
        <w:t xml:space="preserve">, cidade de </w:t>
      </w:r>
      <w:r w:rsidRPr="00066BBE">
        <w:rPr>
          <w:rFonts w:ascii="Times New Roman" w:hAnsi="Times New Roman" w:cs="Times New Roman"/>
          <w:bCs/>
          <w:color w:val="FF0000"/>
          <w:sz w:val="24"/>
        </w:rPr>
        <w:t>xxxxxxx</w:t>
      </w:r>
      <w:r w:rsidRPr="00066BBE">
        <w:rPr>
          <w:rFonts w:ascii="Times New Roman" w:hAnsi="Times New Roman" w:cs="Times New Roman"/>
          <w:bCs/>
          <w:sz w:val="24"/>
        </w:rPr>
        <w:t xml:space="preserve"> - </w:t>
      </w:r>
      <w:r w:rsidRPr="00066BBE">
        <w:rPr>
          <w:rFonts w:ascii="Times New Roman" w:hAnsi="Times New Roman" w:cs="Times New Roman"/>
          <w:bCs/>
          <w:color w:val="FF0000"/>
          <w:sz w:val="24"/>
        </w:rPr>
        <w:t>estado</w:t>
      </w:r>
      <w:r w:rsidRPr="00066BBE">
        <w:rPr>
          <w:rFonts w:ascii="Times New Roman" w:hAnsi="Times New Roman" w:cs="Times New Roman"/>
          <w:bCs/>
          <w:sz w:val="24"/>
        </w:rPr>
        <w:t xml:space="preserve">, neste ato representado por </w:t>
      </w:r>
      <w:r w:rsidRPr="00066BBE">
        <w:rPr>
          <w:rFonts w:ascii="Times New Roman" w:hAnsi="Times New Roman" w:cs="Times New Roman"/>
          <w:bCs/>
          <w:color w:val="FF0000"/>
          <w:sz w:val="24"/>
        </w:rPr>
        <w:t>xxxxxxxxx</w:t>
      </w:r>
      <w:r w:rsidRPr="00066BBE">
        <w:rPr>
          <w:rFonts w:ascii="Times New Roman" w:hAnsi="Times New Roman" w:cs="Times New Roman"/>
          <w:bCs/>
          <w:sz w:val="24"/>
        </w:rPr>
        <w:t xml:space="preserve">, </w:t>
      </w:r>
      <w:r w:rsidRPr="00066BBE">
        <w:rPr>
          <w:rFonts w:ascii="Times New Roman" w:hAnsi="Times New Roman" w:cs="Times New Roman"/>
          <w:bCs/>
          <w:color w:val="FF0000"/>
          <w:sz w:val="24"/>
        </w:rPr>
        <w:t>(qualificação)</w:t>
      </w:r>
      <w:r w:rsidRPr="00066BBE">
        <w:rPr>
          <w:rFonts w:ascii="Times New Roman" w:hAnsi="Times New Roman" w:cs="Times New Roman"/>
          <w:bCs/>
          <w:sz w:val="24"/>
        </w:rPr>
        <w:t xml:space="preserve">, CPF </w:t>
      </w:r>
      <w:r w:rsidRPr="00066BBE">
        <w:rPr>
          <w:rFonts w:ascii="Times New Roman" w:hAnsi="Times New Roman" w:cs="Times New Roman"/>
          <w:bCs/>
          <w:color w:val="FF0000"/>
          <w:sz w:val="24"/>
        </w:rPr>
        <w:t>xxxxxx</w:t>
      </w:r>
      <w:r w:rsidRPr="00066BBE">
        <w:rPr>
          <w:rFonts w:ascii="Times New Roman" w:hAnsi="Times New Roman" w:cs="Times New Roman"/>
          <w:bCs/>
          <w:sz w:val="24"/>
        </w:rPr>
        <w:t xml:space="preserve">, RG </w:t>
      </w:r>
      <w:r w:rsidRPr="00066BBE">
        <w:rPr>
          <w:rFonts w:ascii="Times New Roman" w:hAnsi="Times New Roman" w:cs="Times New Roman"/>
          <w:bCs/>
          <w:color w:val="FF0000"/>
          <w:sz w:val="24"/>
        </w:rPr>
        <w:t>xxxxxxxxx</w:t>
      </w:r>
      <w:r w:rsidRPr="00066BBE">
        <w:rPr>
          <w:rFonts w:ascii="Times New Roman" w:hAnsi="Times New Roman" w:cs="Times New Roman"/>
          <w:bCs/>
          <w:sz w:val="24"/>
        </w:rPr>
        <w:t xml:space="preserve">, filiação </w:t>
      </w:r>
      <w:r w:rsidRPr="00066BBE">
        <w:rPr>
          <w:rFonts w:ascii="Times New Roman" w:hAnsi="Times New Roman" w:cs="Times New Roman"/>
          <w:bCs/>
          <w:color w:val="FF0000"/>
          <w:sz w:val="24"/>
        </w:rPr>
        <w:t>xxxxxxxx</w:t>
      </w:r>
      <w:r w:rsidRPr="00066BBE">
        <w:rPr>
          <w:rFonts w:ascii="Times New Roman" w:hAnsi="Times New Roman" w:cs="Times New Roman"/>
          <w:bCs/>
          <w:sz w:val="24"/>
        </w:rPr>
        <w:t xml:space="preserve">, data de nascimento </w:t>
      </w:r>
      <w:r w:rsidRPr="00066BBE">
        <w:rPr>
          <w:rFonts w:ascii="Times New Roman" w:hAnsi="Times New Roman" w:cs="Times New Roman"/>
          <w:bCs/>
          <w:color w:val="FF0000"/>
          <w:sz w:val="24"/>
        </w:rPr>
        <w:t>xxxxx</w:t>
      </w:r>
      <w:r w:rsidRPr="00066BBE">
        <w:rPr>
          <w:rFonts w:ascii="Times New Roman" w:hAnsi="Times New Roman" w:cs="Times New Roman"/>
          <w:bCs/>
          <w:sz w:val="24"/>
        </w:rPr>
        <w:t xml:space="preserve">, e-mail: </w:t>
      </w:r>
      <w:r w:rsidRPr="00066BBE">
        <w:rPr>
          <w:rFonts w:ascii="Times New Roman" w:hAnsi="Times New Roman" w:cs="Times New Roman"/>
          <w:bCs/>
          <w:color w:val="FF0000"/>
          <w:sz w:val="24"/>
        </w:rPr>
        <w:t>xxxxxxxx</w:t>
      </w:r>
      <w:r w:rsidRPr="00066BBE">
        <w:rPr>
          <w:rFonts w:ascii="Times New Roman" w:hAnsi="Times New Roman" w:cs="Times New Roman"/>
          <w:bCs/>
          <w:sz w:val="24"/>
        </w:rPr>
        <w:t>, telefone de contato (</w:t>
      </w:r>
      <w:r w:rsidRPr="00066BBE">
        <w:rPr>
          <w:rFonts w:ascii="Times New Roman" w:hAnsi="Times New Roman" w:cs="Times New Roman"/>
          <w:bCs/>
          <w:color w:val="FF0000"/>
          <w:sz w:val="24"/>
        </w:rPr>
        <w:t>xx)</w:t>
      </w:r>
      <w:r w:rsidRPr="00066BBE">
        <w:rPr>
          <w:rFonts w:ascii="Times New Roman" w:hAnsi="Times New Roman" w:cs="Times New Roman"/>
          <w:bCs/>
          <w:sz w:val="24"/>
        </w:rPr>
        <w:t xml:space="preserve"> </w:t>
      </w:r>
      <w:r w:rsidRPr="00066BBE">
        <w:rPr>
          <w:rFonts w:ascii="Times New Roman" w:hAnsi="Times New Roman" w:cs="Times New Roman"/>
          <w:bCs/>
          <w:color w:val="FF0000"/>
          <w:sz w:val="24"/>
        </w:rPr>
        <w:t>xxxxxxxxx</w:t>
      </w:r>
      <w:r w:rsidRPr="00066BBE">
        <w:rPr>
          <w:rFonts w:ascii="Times New Roman" w:hAnsi="Times New Roman" w:cs="Times New Roman"/>
          <w:bCs/>
          <w:sz w:val="24"/>
        </w:rPr>
        <w:t xml:space="preserve">, a seguir denominada CONTRATADA, resolvem firmar o presente Contrato, proveniente do Processo de Compras nº </w:t>
      </w:r>
      <w:r w:rsidR="00A42FF7">
        <w:rPr>
          <w:rFonts w:ascii="Times New Roman" w:hAnsi="Times New Roman" w:cs="Times New Roman"/>
          <w:bCs/>
          <w:color w:val="FF0000"/>
          <w:sz w:val="24"/>
        </w:rPr>
        <w:t>11/2024</w:t>
      </w:r>
      <w:r w:rsidRPr="00066BBE">
        <w:rPr>
          <w:rFonts w:ascii="Times New Roman" w:hAnsi="Times New Roman" w:cs="Times New Roman"/>
          <w:bCs/>
          <w:sz w:val="24"/>
        </w:rPr>
        <w:t xml:space="preserve">, na modalidade dispensa de licitação nº </w:t>
      </w:r>
      <w:r w:rsidR="00A42FF7">
        <w:rPr>
          <w:rFonts w:ascii="Times New Roman" w:hAnsi="Times New Roman" w:cs="Times New Roman"/>
          <w:bCs/>
          <w:color w:val="FF0000"/>
          <w:sz w:val="24"/>
        </w:rPr>
        <w:t>09/2024</w:t>
      </w:r>
      <w:r w:rsidRPr="00066BBE">
        <w:rPr>
          <w:rFonts w:ascii="Times New Roman" w:hAnsi="Times New Roman" w:cs="Times New Roman"/>
          <w:bCs/>
          <w:sz w:val="24"/>
        </w:rPr>
        <w:t xml:space="preserve">, autorizado pelo Gestor na forma descrita na fl. </w:t>
      </w:r>
      <w:r w:rsidR="00A42FF7">
        <w:rPr>
          <w:rFonts w:ascii="Times New Roman" w:hAnsi="Times New Roman" w:cs="Times New Roman"/>
          <w:bCs/>
          <w:color w:val="FF0000"/>
          <w:sz w:val="24"/>
        </w:rPr>
        <w:t>54</w:t>
      </w:r>
      <w:r w:rsidRPr="00066BBE">
        <w:rPr>
          <w:rFonts w:ascii="Times New Roman" w:hAnsi="Times New Roman" w:cs="Times New Roman"/>
          <w:bCs/>
          <w:sz w:val="24"/>
        </w:rPr>
        <w:t>, sob referência da Lei Federal nº</w:t>
      </w:r>
      <w:r w:rsidRPr="00066BBE">
        <w:rPr>
          <w:rFonts w:ascii="Times New Roman" w:hAnsi="Times New Roman" w:cs="Times New Roman"/>
          <w:bCs/>
          <w:color w:val="FF0000"/>
          <w:sz w:val="24"/>
        </w:rPr>
        <w:t xml:space="preserve"> </w:t>
      </w:r>
      <w:r w:rsidRPr="00066BBE">
        <w:rPr>
          <w:rFonts w:ascii="Times New Roman" w:hAnsi="Times New Roman" w:cs="Times New Roman"/>
          <w:bCs/>
          <w:sz w:val="24"/>
        </w:rPr>
        <w:t>14.133/21 e condições fixadas no processo.</w:t>
      </w:r>
    </w:p>
    <w:p w14:paraId="0BD25BCC" w14:textId="77777777" w:rsidR="00874A7A" w:rsidRPr="00066BBE" w:rsidRDefault="00874A7A" w:rsidP="00874A7A">
      <w:pPr>
        <w:spacing w:after="100"/>
        <w:ind w:right="-2"/>
        <w:jc w:val="both"/>
        <w:rPr>
          <w:rFonts w:ascii="Times New Roman" w:hAnsi="Times New Roman" w:cs="Times New Roman"/>
          <w:sz w:val="24"/>
        </w:rPr>
      </w:pPr>
    </w:p>
    <w:p w14:paraId="2018600D" w14:textId="77777777" w:rsidR="00874A7A" w:rsidRPr="00A42FF7" w:rsidRDefault="00874A7A" w:rsidP="00874A7A">
      <w:pPr>
        <w:spacing w:after="100"/>
        <w:ind w:right="-2"/>
        <w:jc w:val="both"/>
        <w:rPr>
          <w:rFonts w:ascii="Times New Roman" w:hAnsi="Times New Roman" w:cs="Times New Roman"/>
          <w:b/>
          <w:bCs/>
          <w:sz w:val="24"/>
        </w:rPr>
      </w:pPr>
      <w:r w:rsidRPr="00A42FF7">
        <w:rPr>
          <w:rFonts w:ascii="Times New Roman" w:hAnsi="Times New Roman" w:cs="Times New Roman"/>
          <w:b/>
          <w:bCs/>
          <w:sz w:val="24"/>
        </w:rPr>
        <w:t>CLÁUSULA PRIMEIRA – OBJETO</w:t>
      </w:r>
    </w:p>
    <w:p w14:paraId="62299C60" w14:textId="144F063C" w:rsidR="00874A7A" w:rsidRPr="00066BBE" w:rsidRDefault="00874A7A" w:rsidP="00874A7A">
      <w:pPr>
        <w:numPr>
          <w:ilvl w:val="1"/>
          <w:numId w:val="26"/>
        </w:numPr>
        <w:shd w:val="clear" w:color="auto" w:fill="FFFFFF"/>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O presente contrato tem por objeto “</w:t>
      </w:r>
      <w:r w:rsidR="001D1B7D">
        <w:rPr>
          <w:rFonts w:ascii="Times New Roman" w:hAnsi="Times New Roman" w:cs="Times New Roman"/>
          <w:sz w:val="24"/>
        </w:rPr>
        <w:t>Contratação de empresa para fornecimento de água mineral e gás liquefeito de petróleo (GLP)</w:t>
      </w:r>
      <w:r w:rsidRPr="00066BBE">
        <w:rPr>
          <w:rFonts w:ascii="Times New Roman" w:hAnsi="Times New Roman" w:cs="Times New Roman"/>
          <w:bCs/>
          <w:sz w:val="24"/>
        </w:rPr>
        <w:t>”, conforme relação quantificada e especificada no termo de referência (Anexo I deste Contrato) e proposta da Contratada (Anexo II deste Contrato).</w:t>
      </w:r>
    </w:p>
    <w:tbl>
      <w:tblPr>
        <w:tblStyle w:val="Tabelacomgrade"/>
        <w:tblW w:w="9918" w:type="dxa"/>
        <w:tblLook w:val="04A0" w:firstRow="1" w:lastRow="0" w:firstColumn="1" w:lastColumn="0" w:noHBand="0" w:noVBand="1"/>
      </w:tblPr>
      <w:tblGrid>
        <w:gridCol w:w="752"/>
        <w:gridCol w:w="3875"/>
        <w:gridCol w:w="1066"/>
        <w:gridCol w:w="1403"/>
        <w:gridCol w:w="1377"/>
        <w:gridCol w:w="1445"/>
      </w:tblGrid>
      <w:tr w:rsidR="001D1B7D" w:rsidRPr="000A4D08" w14:paraId="061C36BB" w14:textId="77777777" w:rsidTr="008803C0">
        <w:tc>
          <w:tcPr>
            <w:tcW w:w="752" w:type="dxa"/>
          </w:tcPr>
          <w:p w14:paraId="395921DE" w14:textId="77777777" w:rsidR="001D1B7D" w:rsidRPr="000A4D08" w:rsidRDefault="001D1B7D" w:rsidP="008803C0">
            <w:pPr>
              <w:jc w:val="center"/>
              <w:rPr>
                <w:rFonts w:ascii="Times New Roman" w:hAnsi="Times New Roman" w:cs="Times New Roman"/>
                <w:sz w:val="22"/>
                <w:szCs w:val="22"/>
              </w:rPr>
            </w:pPr>
            <w:r w:rsidRPr="000A4D08">
              <w:rPr>
                <w:rFonts w:ascii="Times New Roman" w:hAnsi="Times New Roman" w:cs="Times New Roman"/>
                <w:sz w:val="22"/>
                <w:szCs w:val="22"/>
              </w:rPr>
              <w:t>Item</w:t>
            </w:r>
          </w:p>
        </w:tc>
        <w:tc>
          <w:tcPr>
            <w:tcW w:w="3875" w:type="dxa"/>
          </w:tcPr>
          <w:p w14:paraId="2B751D36" w14:textId="77777777" w:rsidR="001D1B7D" w:rsidRPr="000A4D08" w:rsidRDefault="001D1B7D" w:rsidP="008803C0">
            <w:pPr>
              <w:jc w:val="center"/>
              <w:rPr>
                <w:rFonts w:ascii="Times New Roman" w:hAnsi="Times New Roman" w:cs="Times New Roman"/>
                <w:sz w:val="22"/>
                <w:szCs w:val="22"/>
              </w:rPr>
            </w:pPr>
            <w:r w:rsidRPr="000A4D08">
              <w:rPr>
                <w:rFonts w:ascii="Times New Roman" w:hAnsi="Times New Roman" w:cs="Times New Roman"/>
                <w:sz w:val="22"/>
                <w:szCs w:val="22"/>
              </w:rPr>
              <w:t>Especificação</w:t>
            </w:r>
          </w:p>
        </w:tc>
        <w:tc>
          <w:tcPr>
            <w:tcW w:w="1066" w:type="dxa"/>
          </w:tcPr>
          <w:p w14:paraId="46EE791B" w14:textId="77777777" w:rsidR="001D1B7D" w:rsidRPr="000A4D08" w:rsidRDefault="001D1B7D" w:rsidP="008803C0">
            <w:pPr>
              <w:jc w:val="center"/>
              <w:rPr>
                <w:rFonts w:ascii="Times New Roman" w:hAnsi="Times New Roman" w:cs="Times New Roman"/>
                <w:sz w:val="22"/>
                <w:szCs w:val="22"/>
              </w:rPr>
            </w:pPr>
            <w:r w:rsidRPr="000A4D08">
              <w:rPr>
                <w:rFonts w:ascii="Times New Roman" w:hAnsi="Times New Roman" w:cs="Times New Roman"/>
                <w:sz w:val="22"/>
                <w:szCs w:val="22"/>
              </w:rPr>
              <w:t>Unidade</w:t>
            </w:r>
          </w:p>
        </w:tc>
        <w:tc>
          <w:tcPr>
            <w:tcW w:w="1403" w:type="dxa"/>
          </w:tcPr>
          <w:p w14:paraId="45A8EE81" w14:textId="77777777" w:rsidR="001D1B7D" w:rsidRPr="000A4D08" w:rsidRDefault="001D1B7D" w:rsidP="008803C0">
            <w:pPr>
              <w:jc w:val="center"/>
              <w:rPr>
                <w:rFonts w:ascii="Times New Roman" w:hAnsi="Times New Roman" w:cs="Times New Roman"/>
                <w:sz w:val="22"/>
                <w:szCs w:val="22"/>
              </w:rPr>
            </w:pPr>
            <w:r w:rsidRPr="000A4D08">
              <w:rPr>
                <w:rFonts w:ascii="Times New Roman" w:hAnsi="Times New Roman" w:cs="Times New Roman"/>
                <w:sz w:val="22"/>
                <w:szCs w:val="22"/>
              </w:rPr>
              <w:t>Quantidade</w:t>
            </w:r>
          </w:p>
        </w:tc>
        <w:tc>
          <w:tcPr>
            <w:tcW w:w="1377" w:type="dxa"/>
          </w:tcPr>
          <w:p w14:paraId="7CD2A1B4" w14:textId="77777777" w:rsidR="001D1B7D" w:rsidRPr="000A4D08" w:rsidRDefault="001D1B7D" w:rsidP="008803C0">
            <w:pPr>
              <w:jc w:val="center"/>
              <w:rPr>
                <w:rFonts w:ascii="Times New Roman" w:hAnsi="Times New Roman" w:cs="Times New Roman"/>
                <w:sz w:val="22"/>
                <w:szCs w:val="22"/>
              </w:rPr>
            </w:pPr>
            <w:r>
              <w:rPr>
                <w:rFonts w:ascii="Times New Roman" w:hAnsi="Times New Roman" w:cs="Times New Roman"/>
                <w:sz w:val="22"/>
                <w:szCs w:val="22"/>
              </w:rPr>
              <w:t>Valor unitário estimado</w:t>
            </w:r>
          </w:p>
        </w:tc>
        <w:tc>
          <w:tcPr>
            <w:tcW w:w="1445" w:type="dxa"/>
          </w:tcPr>
          <w:p w14:paraId="3792643D" w14:textId="77777777" w:rsidR="001D1B7D" w:rsidRDefault="001D1B7D" w:rsidP="008803C0">
            <w:pPr>
              <w:jc w:val="center"/>
              <w:rPr>
                <w:rFonts w:ascii="Times New Roman" w:hAnsi="Times New Roman" w:cs="Times New Roman"/>
                <w:sz w:val="22"/>
                <w:szCs w:val="22"/>
              </w:rPr>
            </w:pPr>
            <w:r>
              <w:rPr>
                <w:rFonts w:ascii="Times New Roman" w:hAnsi="Times New Roman" w:cs="Times New Roman"/>
                <w:sz w:val="22"/>
                <w:szCs w:val="22"/>
              </w:rPr>
              <w:t>Valor total estimado</w:t>
            </w:r>
          </w:p>
        </w:tc>
      </w:tr>
      <w:tr w:rsidR="001D1B7D" w:rsidRPr="000A4D08" w14:paraId="4B8D7149" w14:textId="77777777" w:rsidTr="008803C0">
        <w:tc>
          <w:tcPr>
            <w:tcW w:w="752" w:type="dxa"/>
            <w:vAlign w:val="center"/>
          </w:tcPr>
          <w:p w14:paraId="036C4AC0" w14:textId="77777777"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01</w:t>
            </w:r>
          </w:p>
        </w:tc>
        <w:tc>
          <w:tcPr>
            <w:tcW w:w="3875" w:type="dxa"/>
          </w:tcPr>
          <w:p w14:paraId="6C7C5EAC" w14:textId="77777777"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1066" w:type="dxa"/>
            <w:vAlign w:val="center"/>
          </w:tcPr>
          <w:p w14:paraId="7A48CBCA" w14:textId="77777777"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Recarga</w:t>
            </w:r>
          </w:p>
        </w:tc>
        <w:tc>
          <w:tcPr>
            <w:tcW w:w="1403" w:type="dxa"/>
            <w:vAlign w:val="center"/>
          </w:tcPr>
          <w:p w14:paraId="55BF0662" w14:textId="0C59256C" w:rsidR="001D1B7D" w:rsidRPr="000A4D08" w:rsidRDefault="001D1B7D" w:rsidP="008803C0">
            <w:pPr>
              <w:jc w:val="center"/>
              <w:rPr>
                <w:rFonts w:ascii="Times New Roman" w:hAnsi="Times New Roman" w:cs="Times New Roman"/>
                <w:b/>
                <w:bCs/>
                <w:sz w:val="22"/>
                <w:szCs w:val="22"/>
              </w:rPr>
            </w:pPr>
            <w:r>
              <w:rPr>
                <w:rFonts w:ascii="Times New Roman" w:hAnsi="Times New Roman" w:cs="Times New Roman"/>
                <w:sz w:val="22"/>
                <w:szCs w:val="22"/>
              </w:rPr>
              <w:t>1</w:t>
            </w:r>
            <w:r w:rsidR="001F4A81">
              <w:rPr>
                <w:rFonts w:ascii="Times New Roman" w:hAnsi="Times New Roman" w:cs="Times New Roman"/>
                <w:sz w:val="22"/>
                <w:szCs w:val="22"/>
              </w:rPr>
              <w:t>2</w:t>
            </w:r>
            <w:r>
              <w:rPr>
                <w:rFonts w:ascii="Times New Roman" w:hAnsi="Times New Roman" w:cs="Times New Roman"/>
                <w:sz w:val="22"/>
                <w:szCs w:val="22"/>
              </w:rPr>
              <w:t>0</w:t>
            </w:r>
          </w:p>
        </w:tc>
        <w:tc>
          <w:tcPr>
            <w:tcW w:w="1377" w:type="dxa"/>
            <w:vAlign w:val="center"/>
          </w:tcPr>
          <w:p w14:paraId="1C64BD23" w14:textId="74B587ED" w:rsidR="001D1B7D" w:rsidRPr="001D1B7D" w:rsidRDefault="001D1B7D" w:rsidP="008803C0">
            <w:pPr>
              <w:jc w:val="center"/>
              <w:rPr>
                <w:rFonts w:ascii="Times New Roman" w:hAnsi="Times New Roman" w:cs="Times New Roman"/>
                <w:color w:val="FF0000"/>
                <w:sz w:val="22"/>
                <w:szCs w:val="22"/>
              </w:rPr>
            </w:pPr>
            <w:r w:rsidRPr="001D1B7D">
              <w:rPr>
                <w:rFonts w:ascii="Times New Roman" w:hAnsi="Times New Roman" w:cs="Times New Roman"/>
                <w:color w:val="FF0000"/>
                <w:sz w:val="22"/>
                <w:szCs w:val="22"/>
              </w:rPr>
              <w:t xml:space="preserve">R$ </w:t>
            </w:r>
          </w:p>
        </w:tc>
        <w:tc>
          <w:tcPr>
            <w:tcW w:w="1445" w:type="dxa"/>
            <w:vAlign w:val="center"/>
          </w:tcPr>
          <w:p w14:paraId="5FB8B1E4" w14:textId="732C8508" w:rsidR="001D1B7D" w:rsidRPr="001D1B7D" w:rsidRDefault="001D1B7D" w:rsidP="008803C0">
            <w:pPr>
              <w:jc w:val="center"/>
              <w:rPr>
                <w:rFonts w:ascii="Times New Roman" w:hAnsi="Times New Roman" w:cs="Times New Roman"/>
                <w:color w:val="FF0000"/>
                <w:sz w:val="22"/>
                <w:szCs w:val="22"/>
              </w:rPr>
            </w:pPr>
            <w:r w:rsidRPr="001D1B7D">
              <w:rPr>
                <w:rFonts w:ascii="Times New Roman" w:hAnsi="Times New Roman" w:cs="Times New Roman"/>
                <w:color w:val="FF0000"/>
                <w:sz w:val="22"/>
                <w:szCs w:val="22"/>
              </w:rPr>
              <w:t xml:space="preserve">R$ </w:t>
            </w:r>
          </w:p>
        </w:tc>
      </w:tr>
      <w:tr w:rsidR="001D1B7D" w:rsidRPr="000A4D08" w14:paraId="0B591CE1" w14:textId="77777777" w:rsidTr="008803C0">
        <w:tc>
          <w:tcPr>
            <w:tcW w:w="752" w:type="dxa"/>
            <w:vAlign w:val="center"/>
          </w:tcPr>
          <w:p w14:paraId="0C3FE839" w14:textId="77777777"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02</w:t>
            </w:r>
          </w:p>
        </w:tc>
        <w:tc>
          <w:tcPr>
            <w:tcW w:w="3875" w:type="dxa"/>
          </w:tcPr>
          <w:p w14:paraId="0ABC7900" w14:textId="77777777"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Cargas de gás – GLP, botija com 13 Kg, com lacre, acondicionado em botijão de acordo com as normas vigentes da ANPECNPQ.</w:t>
            </w:r>
          </w:p>
        </w:tc>
        <w:tc>
          <w:tcPr>
            <w:tcW w:w="1066" w:type="dxa"/>
            <w:vAlign w:val="center"/>
          </w:tcPr>
          <w:p w14:paraId="7B7AA181" w14:textId="77777777"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Recarga</w:t>
            </w:r>
          </w:p>
        </w:tc>
        <w:tc>
          <w:tcPr>
            <w:tcW w:w="1403" w:type="dxa"/>
            <w:vAlign w:val="center"/>
          </w:tcPr>
          <w:p w14:paraId="2A92CE05" w14:textId="59B5537B" w:rsidR="001D1B7D" w:rsidRPr="000A4D08" w:rsidRDefault="001D1B7D"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0</w:t>
            </w:r>
            <w:r w:rsidR="001F4A81">
              <w:rPr>
                <w:rFonts w:ascii="Times New Roman" w:hAnsi="Times New Roman" w:cs="Times New Roman"/>
                <w:sz w:val="22"/>
                <w:szCs w:val="22"/>
              </w:rPr>
              <w:t>1</w:t>
            </w:r>
          </w:p>
        </w:tc>
        <w:tc>
          <w:tcPr>
            <w:tcW w:w="1377" w:type="dxa"/>
            <w:vAlign w:val="center"/>
          </w:tcPr>
          <w:p w14:paraId="5CF66EE8" w14:textId="0DF88084" w:rsidR="001D1B7D" w:rsidRPr="001D1B7D" w:rsidRDefault="001D1B7D" w:rsidP="008803C0">
            <w:pPr>
              <w:jc w:val="center"/>
              <w:rPr>
                <w:rFonts w:ascii="Times New Roman" w:hAnsi="Times New Roman" w:cs="Times New Roman"/>
                <w:color w:val="FF0000"/>
                <w:sz w:val="22"/>
                <w:szCs w:val="22"/>
              </w:rPr>
            </w:pPr>
            <w:r w:rsidRPr="001D1B7D">
              <w:rPr>
                <w:rFonts w:ascii="Times New Roman" w:hAnsi="Times New Roman" w:cs="Times New Roman"/>
                <w:color w:val="FF0000"/>
                <w:sz w:val="22"/>
                <w:szCs w:val="22"/>
              </w:rPr>
              <w:t xml:space="preserve">R$ </w:t>
            </w:r>
          </w:p>
        </w:tc>
        <w:tc>
          <w:tcPr>
            <w:tcW w:w="1445" w:type="dxa"/>
            <w:vAlign w:val="center"/>
          </w:tcPr>
          <w:p w14:paraId="750992FE" w14:textId="1166FE21" w:rsidR="001D1B7D" w:rsidRPr="001D1B7D" w:rsidRDefault="001D1B7D" w:rsidP="008803C0">
            <w:pPr>
              <w:jc w:val="center"/>
              <w:rPr>
                <w:rFonts w:ascii="Times New Roman" w:hAnsi="Times New Roman" w:cs="Times New Roman"/>
                <w:color w:val="FF0000"/>
                <w:sz w:val="22"/>
                <w:szCs w:val="22"/>
              </w:rPr>
            </w:pPr>
            <w:r w:rsidRPr="001D1B7D">
              <w:rPr>
                <w:rFonts w:ascii="Times New Roman" w:hAnsi="Times New Roman" w:cs="Times New Roman"/>
                <w:color w:val="FF0000"/>
                <w:sz w:val="22"/>
                <w:szCs w:val="22"/>
              </w:rPr>
              <w:t xml:space="preserve">R$ </w:t>
            </w:r>
          </w:p>
        </w:tc>
      </w:tr>
    </w:tbl>
    <w:p w14:paraId="7A6FF92E" w14:textId="77777777" w:rsidR="00874A7A" w:rsidRPr="00066BBE" w:rsidRDefault="00874A7A" w:rsidP="00874A7A">
      <w:pPr>
        <w:spacing w:after="100"/>
        <w:jc w:val="both"/>
        <w:rPr>
          <w:rFonts w:ascii="Times New Roman" w:hAnsi="Times New Roman" w:cs="Times New Roman"/>
          <w:b/>
          <w:color w:val="FF0000"/>
          <w:sz w:val="24"/>
          <w:u w:val="single"/>
        </w:rPr>
      </w:pPr>
    </w:p>
    <w:p w14:paraId="34B746E2" w14:textId="77777777" w:rsidR="00874A7A" w:rsidRPr="00066BBE" w:rsidRDefault="00874A7A" w:rsidP="00874A7A">
      <w:pPr>
        <w:numPr>
          <w:ilvl w:val="1"/>
          <w:numId w:val="26"/>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lastRenderedPageBreak/>
        <w:t xml:space="preserve">Integra o presente contrato, independente de transcrição, por ser de pleno conhecimento das partes, a proposta apresentada pela Contratada, os dados do processo de compras e seus anexos. </w:t>
      </w:r>
    </w:p>
    <w:p w14:paraId="7627189A" w14:textId="77777777" w:rsidR="00874A7A" w:rsidRPr="00066BBE" w:rsidRDefault="00874A7A" w:rsidP="00874A7A">
      <w:pPr>
        <w:numPr>
          <w:ilvl w:val="1"/>
          <w:numId w:val="26"/>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A contratada fica obrigada a aceitar, nas mesmas condições contratuais, os acréscimos ou supressões que se fizerem necessários no objeto contratado na forma estabelecida pelo art. 125 da Lei Federal nº 14.133/21.</w:t>
      </w:r>
    </w:p>
    <w:p w14:paraId="54E7B73E" w14:textId="77777777" w:rsidR="00874A7A" w:rsidRPr="00066BBE" w:rsidRDefault="00874A7A" w:rsidP="00874A7A">
      <w:pPr>
        <w:spacing w:after="100"/>
        <w:ind w:right="-2"/>
        <w:jc w:val="both"/>
        <w:rPr>
          <w:rFonts w:ascii="Times New Roman" w:hAnsi="Times New Roman" w:cs="Times New Roman"/>
          <w:b/>
          <w:sz w:val="24"/>
        </w:rPr>
      </w:pPr>
    </w:p>
    <w:p w14:paraId="586DA38F"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SEGUNDA – DAS CONDIÇÕES DE EXECUÇÃO E CONDIÇÕES GERAIS</w:t>
      </w:r>
    </w:p>
    <w:p w14:paraId="4964D163" w14:textId="77777777" w:rsidR="001D1B7D" w:rsidRDefault="00874A7A" w:rsidP="001D1B7D">
      <w:pPr>
        <w:numPr>
          <w:ilvl w:val="1"/>
          <w:numId w:val="27"/>
        </w:numPr>
        <w:spacing w:after="100"/>
        <w:ind w:right="-2"/>
        <w:jc w:val="both"/>
        <w:rPr>
          <w:rFonts w:ascii="Times New Roman" w:hAnsi="Times New Roman" w:cs="Times New Roman"/>
          <w:bCs/>
          <w:sz w:val="24"/>
        </w:rPr>
      </w:pPr>
      <w:r w:rsidRPr="00066BBE">
        <w:rPr>
          <w:rFonts w:ascii="Times New Roman" w:hAnsi="Times New Roman" w:cs="Times New Roman"/>
          <w:bCs/>
          <w:sz w:val="24"/>
        </w:rPr>
        <w:t>São Condições de execução deste contrato:</w:t>
      </w:r>
    </w:p>
    <w:p w14:paraId="765D9CCE" w14:textId="77777777" w:rsidR="001D1B7D" w:rsidRPr="001D1B7D" w:rsidRDefault="001D1B7D" w:rsidP="001D1B7D">
      <w:pPr>
        <w:pStyle w:val="PargrafodaLista"/>
        <w:numPr>
          <w:ilvl w:val="2"/>
          <w:numId w:val="27"/>
        </w:numPr>
        <w:spacing w:after="100"/>
        <w:ind w:left="0" w:right="-2" w:firstLine="0"/>
        <w:jc w:val="both"/>
        <w:rPr>
          <w:rFonts w:ascii="Times New Roman" w:hAnsi="Times New Roman" w:cs="Times New Roman"/>
          <w:bCs/>
          <w:sz w:val="24"/>
        </w:rPr>
      </w:pPr>
      <w:r w:rsidRPr="001D1B7D">
        <w:rPr>
          <w:rFonts w:ascii="Times New Roman" w:hAnsi="Times New Roman" w:cs="Times New Roman"/>
          <w:b/>
          <w:bCs/>
          <w:color w:val="000000"/>
          <w:sz w:val="24"/>
        </w:rPr>
        <w:t>Fornecimento de água mineral:</w:t>
      </w:r>
    </w:p>
    <w:p w14:paraId="61C932ED" w14:textId="77777777" w:rsidR="001D1B7D" w:rsidRPr="001D1B7D" w:rsidRDefault="001D1B7D" w:rsidP="001D1B7D">
      <w:pPr>
        <w:pStyle w:val="PargrafodaLista"/>
        <w:numPr>
          <w:ilvl w:val="3"/>
          <w:numId w:val="27"/>
        </w:numPr>
        <w:spacing w:after="100"/>
        <w:ind w:left="0" w:right="-2" w:firstLine="0"/>
        <w:jc w:val="both"/>
        <w:rPr>
          <w:rFonts w:ascii="Times New Roman" w:hAnsi="Times New Roman" w:cs="Times New Roman"/>
          <w:bCs/>
          <w:sz w:val="24"/>
        </w:rPr>
      </w:pPr>
      <w:r w:rsidRPr="001D1B7D">
        <w:rPr>
          <w:rFonts w:ascii="Times New Roman" w:hAnsi="Times New Roman" w:cs="Times New Roman"/>
          <w:color w:val="000000"/>
          <w:sz w:val="24"/>
        </w:rPr>
        <w:t>Os garrafões de água mineral deverão ser fornecidos dentro do prazo de 02 (duas) horas após recebimento da requisição e dentro dos respectivos prazos de validade permitido para consumo do produto;</w:t>
      </w:r>
    </w:p>
    <w:p w14:paraId="5829DD63" w14:textId="77777777" w:rsidR="001D1B7D" w:rsidRPr="001D1B7D" w:rsidRDefault="001D1B7D" w:rsidP="001D1B7D">
      <w:pPr>
        <w:pStyle w:val="PargrafodaLista"/>
        <w:numPr>
          <w:ilvl w:val="3"/>
          <w:numId w:val="27"/>
        </w:numPr>
        <w:spacing w:after="100"/>
        <w:ind w:left="0" w:right="-2" w:firstLine="0"/>
        <w:jc w:val="both"/>
        <w:rPr>
          <w:rFonts w:ascii="Times New Roman" w:hAnsi="Times New Roman" w:cs="Times New Roman"/>
          <w:bCs/>
          <w:sz w:val="24"/>
        </w:rPr>
      </w:pPr>
      <w:r w:rsidRPr="001D1B7D">
        <w:rPr>
          <w:rFonts w:ascii="Times New Roman" w:hAnsi="Times New Roman" w:cs="Times New Roman"/>
          <w:color w:val="000000"/>
          <w:sz w:val="24"/>
        </w:rPr>
        <w:t>Armazená-los em condições de higiene e boa conservação;</w:t>
      </w:r>
    </w:p>
    <w:p w14:paraId="51E4FD4C" w14:textId="446721BC" w:rsidR="001D1B7D" w:rsidRPr="001D1B7D" w:rsidRDefault="001D1B7D" w:rsidP="001D1B7D">
      <w:pPr>
        <w:pStyle w:val="PargrafodaLista"/>
        <w:numPr>
          <w:ilvl w:val="3"/>
          <w:numId w:val="27"/>
        </w:numPr>
        <w:spacing w:after="100"/>
        <w:ind w:left="0" w:right="-2" w:firstLine="0"/>
        <w:jc w:val="both"/>
        <w:rPr>
          <w:rFonts w:ascii="Times New Roman" w:hAnsi="Times New Roman" w:cs="Times New Roman"/>
          <w:bCs/>
          <w:sz w:val="24"/>
        </w:rPr>
      </w:pPr>
      <w:r w:rsidRPr="001D1B7D">
        <w:rPr>
          <w:rFonts w:ascii="Times New Roman" w:hAnsi="Times New Roman" w:cs="Times New Roman"/>
          <w:color w:val="000000"/>
          <w:sz w:val="24"/>
        </w:rPr>
        <w:t xml:space="preserve">Substituir os garrafões plásticos que, porventura, estiver fora das condições de uso ou com defeitos de fabricação, com lacre violado, ou que </w:t>
      </w:r>
      <w:r w:rsidR="00A42FF7" w:rsidRPr="001D1B7D">
        <w:rPr>
          <w:rFonts w:ascii="Times New Roman" w:hAnsi="Times New Roman" w:cs="Times New Roman"/>
          <w:color w:val="000000"/>
          <w:sz w:val="24"/>
        </w:rPr>
        <w:t>estejam</w:t>
      </w:r>
      <w:r w:rsidRPr="001D1B7D">
        <w:rPr>
          <w:rFonts w:ascii="Times New Roman" w:hAnsi="Times New Roman" w:cs="Times New Roman"/>
          <w:color w:val="000000"/>
          <w:sz w:val="24"/>
        </w:rPr>
        <w:t xml:space="preserve"> fora do prazo permitido de comercialização do vasilhame plástico, no prazo máximo de 6 (seis) horas, contado a partir da solicitação.</w:t>
      </w:r>
    </w:p>
    <w:p w14:paraId="577A1A6B" w14:textId="77777777" w:rsidR="001D1B7D" w:rsidRPr="001D1B7D" w:rsidRDefault="001D1B7D" w:rsidP="001D1B7D">
      <w:pPr>
        <w:pStyle w:val="PargrafodaLista"/>
        <w:numPr>
          <w:ilvl w:val="2"/>
          <w:numId w:val="32"/>
        </w:numPr>
        <w:spacing w:after="100"/>
        <w:ind w:left="0" w:right="-2" w:firstLine="0"/>
        <w:jc w:val="both"/>
        <w:rPr>
          <w:rFonts w:ascii="Times New Roman" w:hAnsi="Times New Roman" w:cs="Times New Roman"/>
          <w:bCs/>
          <w:sz w:val="24"/>
        </w:rPr>
      </w:pPr>
      <w:r w:rsidRPr="001D1B7D">
        <w:rPr>
          <w:rFonts w:ascii="Times New Roman" w:hAnsi="Times New Roman" w:cs="Times New Roman"/>
          <w:b/>
          <w:bCs/>
          <w:color w:val="000000"/>
          <w:sz w:val="24"/>
        </w:rPr>
        <w:t>Fornecimento de gás de cozinha:</w:t>
      </w:r>
    </w:p>
    <w:p w14:paraId="3046454A" w14:textId="10ABA140" w:rsidR="001D1B7D" w:rsidRPr="001D1B7D" w:rsidRDefault="001D1B7D" w:rsidP="001D1B7D">
      <w:pPr>
        <w:pStyle w:val="PargrafodaLista"/>
        <w:numPr>
          <w:ilvl w:val="3"/>
          <w:numId w:val="32"/>
        </w:numPr>
        <w:spacing w:after="100"/>
        <w:ind w:left="0" w:right="-2" w:firstLine="0"/>
        <w:jc w:val="both"/>
        <w:rPr>
          <w:rFonts w:ascii="Times New Roman" w:hAnsi="Times New Roman" w:cs="Times New Roman"/>
          <w:bCs/>
          <w:sz w:val="24"/>
        </w:rPr>
      </w:pPr>
      <w:r w:rsidRPr="001D1B7D">
        <w:rPr>
          <w:rFonts w:ascii="Times New Roman" w:hAnsi="Times New Roman" w:cs="Times New Roman"/>
          <w:color w:val="000000"/>
          <w:sz w:val="24"/>
        </w:rPr>
        <w:t>Os vasilhames serão fornecidos em perfeito estado de conservação e segurança, não sendo recebidos vasilhames amassados, enferrujados, com lacre violado, ou que apresente vazamento do produto. Caso seja necessária a substituição, essa deverá ser atendida no prazo máximo de 6 (seis) horas, contado a partir da solicitação. </w:t>
      </w:r>
    </w:p>
    <w:p w14:paraId="5E801A25" w14:textId="77777777" w:rsidR="001D1B7D" w:rsidRPr="001D1B7D" w:rsidRDefault="001D1B7D" w:rsidP="001D1B7D">
      <w:pPr>
        <w:pStyle w:val="PargrafodaLista"/>
        <w:numPr>
          <w:ilvl w:val="2"/>
          <w:numId w:val="33"/>
        </w:numPr>
        <w:spacing w:after="100"/>
        <w:ind w:right="-2"/>
        <w:jc w:val="both"/>
        <w:rPr>
          <w:rFonts w:ascii="Times New Roman" w:hAnsi="Times New Roman" w:cs="Times New Roman"/>
          <w:b/>
          <w:bCs/>
          <w:sz w:val="24"/>
        </w:rPr>
      </w:pPr>
      <w:r w:rsidRPr="001D1B7D">
        <w:rPr>
          <w:rFonts w:ascii="Times New Roman" w:hAnsi="Times New Roman" w:cs="Times New Roman"/>
          <w:b/>
          <w:bCs/>
          <w:color w:val="000000"/>
          <w:sz w:val="24"/>
        </w:rPr>
        <w:t>Fornecimento de ambos os itens</w:t>
      </w:r>
      <w:r>
        <w:rPr>
          <w:rFonts w:ascii="Times New Roman" w:hAnsi="Times New Roman" w:cs="Times New Roman"/>
          <w:b/>
          <w:bCs/>
          <w:color w:val="000000"/>
          <w:sz w:val="24"/>
        </w:rPr>
        <w:t>:</w:t>
      </w:r>
    </w:p>
    <w:p w14:paraId="6C8FD4E3" w14:textId="77777777" w:rsidR="001D1B7D" w:rsidRPr="001D1B7D" w:rsidRDefault="001D1B7D" w:rsidP="001D1B7D">
      <w:pPr>
        <w:pStyle w:val="PargrafodaLista"/>
        <w:numPr>
          <w:ilvl w:val="3"/>
          <w:numId w:val="33"/>
        </w:numPr>
        <w:spacing w:after="100"/>
        <w:ind w:left="0" w:right="-2" w:firstLine="0"/>
        <w:jc w:val="both"/>
        <w:rPr>
          <w:rFonts w:ascii="Times New Roman" w:hAnsi="Times New Roman" w:cs="Times New Roman"/>
          <w:b/>
          <w:bCs/>
          <w:sz w:val="24"/>
        </w:rPr>
      </w:pPr>
      <w:r>
        <w:rPr>
          <w:rFonts w:ascii="Times New Roman" w:hAnsi="Times New Roman" w:cs="Times New Roman"/>
          <w:color w:val="000000"/>
          <w:sz w:val="24"/>
        </w:rPr>
        <w:t xml:space="preserve"> </w:t>
      </w:r>
      <w:r w:rsidRPr="001D1B7D">
        <w:rPr>
          <w:rFonts w:ascii="Times New Roman" w:hAnsi="Times New Roman" w:cs="Times New Roman"/>
          <w:color w:val="000000"/>
          <w:sz w:val="24"/>
        </w:rPr>
        <w:t>Serão emitidas notas de empenho referentes ao quantitativo total de cada item.</w:t>
      </w:r>
    </w:p>
    <w:p w14:paraId="0E2E021B" w14:textId="77777777" w:rsidR="001D1B7D" w:rsidRPr="001D1B7D" w:rsidRDefault="001D1B7D" w:rsidP="001D1B7D">
      <w:pPr>
        <w:pStyle w:val="PargrafodaLista"/>
        <w:numPr>
          <w:ilvl w:val="3"/>
          <w:numId w:val="33"/>
        </w:numPr>
        <w:spacing w:after="100"/>
        <w:ind w:left="0" w:right="-2" w:firstLine="0"/>
        <w:jc w:val="both"/>
        <w:rPr>
          <w:rFonts w:ascii="Times New Roman" w:hAnsi="Times New Roman" w:cs="Times New Roman"/>
          <w:b/>
          <w:bCs/>
          <w:sz w:val="24"/>
        </w:rPr>
      </w:pPr>
      <w:r>
        <w:rPr>
          <w:rFonts w:ascii="Times New Roman" w:hAnsi="Times New Roman" w:cs="Times New Roman"/>
          <w:color w:val="000000"/>
          <w:sz w:val="24"/>
        </w:rPr>
        <w:t xml:space="preserve"> </w:t>
      </w:r>
      <w:r w:rsidRPr="001D1B7D">
        <w:rPr>
          <w:rFonts w:ascii="Times New Roman" w:hAnsi="Times New Roman" w:cs="Times New Roman"/>
          <w:color w:val="000000"/>
          <w:sz w:val="24"/>
        </w:rPr>
        <w:t>As entregas serão de maneira parcelada, a critério do contratante,</w:t>
      </w:r>
    </w:p>
    <w:p w14:paraId="023C986E" w14:textId="77777777" w:rsidR="001D1B7D" w:rsidRDefault="001D1B7D" w:rsidP="001D1B7D">
      <w:pPr>
        <w:pStyle w:val="PargrafodaLista"/>
        <w:numPr>
          <w:ilvl w:val="3"/>
          <w:numId w:val="33"/>
        </w:numPr>
        <w:spacing w:after="100"/>
        <w:ind w:left="0" w:right="-2" w:firstLine="0"/>
        <w:jc w:val="both"/>
        <w:rPr>
          <w:rFonts w:ascii="Times New Roman" w:hAnsi="Times New Roman" w:cs="Times New Roman"/>
          <w:b/>
          <w:bCs/>
          <w:sz w:val="24"/>
        </w:rPr>
      </w:pPr>
      <w:r w:rsidRPr="001D1B7D">
        <w:rPr>
          <w:rFonts w:ascii="Times New Roman" w:hAnsi="Times New Roman" w:cs="Times New Roman"/>
          <w:color w:val="000000"/>
          <w:sz w:val="24"/>
        </w:rPr>
        <w:t>O licitante é responsável pela qualidade do produto, de modo que, caso seja constatado na entrega, avaria nos vasilhames, ou posteriormente à entrega ficar evidenciado odor e sabor ou qualquer problema que inviabilize seu consumo, deverá o fornecedor efetuar a substituição;</w:t>
      </w:r>
    </w:p>
    <w:p w14:paraId="79648E83" w14:textId="1763070F" w:rsidR="001D1B7D" w:rsidRPr="001D1B7D" w:rsidRDefault="001D1B7D" w:rsidP="001D1B7D">
      <w:pPr>
        <w:pStyle w:val="PargrafodaLista"/>
        <w:numPr>
          <w:ilvl w:val="3"/>
          <w:numId w:val="33"/>
        </w:numPr>
        <w:spacing w:after="100"/>
        <w:ind w:left="0" w:right="-2" w:firstLine="0"/>
        <w:jc w:val="both"/>
        <w:rPr>
          <w:rFonts w:ascii="Times New Roman" w:hAnsi="Times New Roman" w:cs="Times New Roman"/>
          <w:b/>
          <w:bCs/>
          <w:sz w:val="24"/>
        </w:rPr>
      </w:pPr>
      <w:r w:rsidRPr="001D1B7D">
        <w:rPr>
          <w:rFonts w:ascii="Times New Roman" w:hAnsi="Times New Roman" w:cs="Times New Roman"/>
          <w:color w:val="000000"/>
          <w:sz w:val="24"/>
        </w:rPr>
        <w:t>O recebimento definitivo do objeto não exclui a responsabilidade da contratada pelos prejuízos resultantes da incorreta execução do contrato.</w:t>
      </w:r>
      <w:r w:rsidRPr="001D1B7D">
        <w:rPr>
          <w:rFonts w:cs="Arial"/>
          <w:color w:val="000000"/>
          <w:sz w:val="24"/>
        </w:rPr>
        <w:t> </w:t>
      </w:r>
    </w:p>
    <w:p w14:paraId="672FFD93" w14:textId="77777777" w:rsidR="00874A7A" w:rsidRPr="001D1B7D" w:rsidRDefault="00874A7A" w:rsidP="001D1B7D">
      <w:pPr>
        <w:numPr>
          <w:ilvl w:val="1"/>
          <w:numId w:val="33"/>
        </w:numPr>
        <w:spacing w:after="100"/>
        <w:ind w:right="-2"/>
        <w:jc w:val="both"/>
        <w:rPr>
          <w:rFonts w:ascii="Times New Roman" w:hAnsi="Times New Roman" w:cs="Times New Roman"/>
          <w:b/>
          <w:sz w:val="24"/>
        </w:rPr>
      </w:pPr>
      <w:r w:rsidRPr="001D1B7D">
        <w:rPr>
          <w:rFonts w:ascii="Times New Roman" w:hAnsi="Times New Roman" w:cs="Times New Roman"/>
          <w:b/>
          <w:sz w:val="24"/>
        </w:rPr>
        <w:t>São condições gerais deste contrato:</w:t>
      </w:r>
    </w:p>
    <w:p w14:paraId="371FD927"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regular-se-á pela legislação indicada no preâmbulo, por suas cláusulas e pelos preceitos de direito público, aplicando-se, supletivamente, os princípios da Teoria Geral dos Contratos e as disposições de direito privado, na forma do art. 89 da Lei Federal nº 14.133/21;</w:t>
      </w:r>
    </w:p>
    <w:p w14:paraId="5BDA8475"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As comunicações entre as partes contratantes, relacionadas com o acompanhamento e controle do presente contrato, serão sempre feitas por escrito;</w:t>
      </w:r>
    </w:p>
    <w:p w14:paraId="69186DCB"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6938F729"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lastRenderedPageBreak/>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496EC7BF"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Este contrato não estabelece qualquer vínculo de natureza empregatícia ou de responsabilidade entre a CONTRATANTE e os agentes, prepostos, empregados ou demais pessoas da CONTRATADA designadas para a execução do objeto;</w:t>
      </w:r>
    </w:p>
    <w:p w14:paraId="39F1BAC9"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Os casos omissos serão resolvidos de acordo com o disposto nas leis supramencionadas e segundo os princípios gerais de direito administrativo e subsidiariamente de direito privado, em benefício do interesse público;</w:t>
      </w:r>
    </w:p>
    <w:p w14:paraId="0997870A" w14:textId="77777777" w:rsidR="00874A7A" w:rsidRPr="00066BBE" w:rsidRDefault="00874A7A" w:rsidP="001D1B7D">
      <w:pPr>
        <w:numPr>
          <w:ilvl w:val="2"/>
          <w:numId w:val="33"/>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É dever da CONTRATANTE, acompanhar e fiscalizar a execução deste contrato e comunicar à CONTRATADA toda e qualquer ocorrência relacionada com a execução do Contrato.</w:t>
      </w:r>
    </w:p>
    <w:p w14:paraId="15245231" w14:textId="77777777" w:rsidR="00874A7A" w:rsidRPr="00066BBE" w:rsidRDefault="00874A7A" w:rsidP="00874A7A">
      <w:pPr>
        <w:spacing w:after="100"/>
        <w:ind w:right="-2"/>
        <w:jc w:val="both"/>
        <w:rPr>
          <w:rFonts w:ascii="Times New Roman" w:hAnsi="Times New Roman" w:cs="Times New Roman"/>
          <w:b/>
          <w:sz w:val="24"/>
        </w:rPr>
      </w:pPr>
    </w:p>
    <w:p w14:paraId="2D71E730"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TERCEIRA – DAS OBRIGAÇÕES DAS PARTES</w:t>
      </w:r>
    </w:p>
    <w:p w14:paraId="05BED78F"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 Além das obrigações resultantes da aplicação da Lei Federal nº 14.133/21 e demais normas pertinentes, são obrigações da CONTRATANTE:</w:t>
      </w:r>
    </w:p>
    <w:p w14:paraId="0560487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3.1.1. Aplicar penalidades a CONTRATADA, quando for o caso;</w:t>
      </w:r>
    </w:p>
    <w:p w14:paraId="59C9BE7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3.1.2. Prestar toda e qualquer informação solicitada pela CONTRATADA, quando necessária à perfeita execução do contrato;</w:t>
      </w:r>
    </w:p>
    <w:p w14:paraId="2B9C0FDB"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3.1.3. Efetuar o pagamento a CONTRATADA, na forma estabelecida neste contrato;</w:t>
      </w:r>
    </w:p>
    <w:p w14:paraId="1D19026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3.1.4. Notificar a CONTRATADA, por escrito, da aplicação de qualquer sanção;</w:t>
      </w:r>
    </w:p>
    <w:p w14:paraId="637CF11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3.1.5. Receber e conferir a especificação do objeto contratado, observando as exigências do contrato;</w:t>
      </w:r>
    </w:p>
    <w:p w14:paraId="4B3A05D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3.1.6. Fiscalizar a entrega do objeto, relatando e comprovando, por escrito, as eventuais irregularidades;</w:t>
      </w:r>
    </w:p>
    <w:p w14:paraId="0BFF57C3"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3.1.7. Proporcionar as facilidades indispensáveis à boa execução do objeto;</w:t>
      </w:r>
    </w:p>
    <w:p w14:paraId="5DD685F7"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3.1.8. Nomear um representante para a fiscalização deste contrato nos termos do art. 117 da Lei Federal nº 14.133/21;</w:t>
      </w:r>
    </w:p>
    <w:p w14:paraId="09DE426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3.1.9. A Câmara não responderá:</w:t>
      </w:r>
    </w:p>
    <w:p w14:paraId="2EA72671"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5D7A848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b) por quaisquer compromissos assumidos pelo prestador de serviços com terceiros. </w:t>
      </w:r>
    </w:p>
    <w:p w14:paraId="403B3A2F"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3.2. Além das obrigações resultantes da aplicação da Lei Federal nº 14.133/21, das decorrentes do Termo de Referência e demais normas pertinentes, são obrigações da CONTRATADA: </w:t>
      </w:r>
    </w:p>
    <w:p w14:paraId="3B3402AD"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 Comunicar antecipadamente e por escrito à CONTRATANTE qualquer adversidade que comprometa o cumprimento da entrega do objeto licitado no prazo exigido;</w:t>
      </w:r>
    </w:p>
    <w:p w14:paraId="55578C6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lastRenderedPageBreak/>
        <w:t>3.2.2. Facilitar a fiscalização do objeto licitado;</w:t>
      </w:r>
    </w:p>
    <w:p w14:paraId="1AB11D7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3.2.3. Arcar com todas as responsabilidades decorrentes do objeto licitado, nos termos da legislação vigente e na forma descrita no termo de referência;</w:t>
      </w:r>
    </w:p>
    <w:p w14:paraId="17C30E0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3.2.4. Não transferir a outrem, no todo ou em parte, o objeto desta contratação, sem prévia anuência da CONTRATANTE;</w:t>
      </w:r>
    </w:p>
    <w:p w14:paraId="30FD1EAC"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3.2.5. Responsabilizar-se pela qualidade do objeto fornecido, substituindo às suas expensas exclusivas, no todo ou parte, os que forem apontados como desconforme com os padrões normais do produto;</w:t>
      </w:r>
    </w:p>
    <w:p w14:paraId="798E6BF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3.2.6. Todas as despesas com impostos, taxas, frete, carga, descarga e quaisquer outros que incidam direta ou indiretamente no objeto deste contrato correrão por conta da CONTRATADA;</w:t>
      </w:r>
    </w:p>
    <w:p w14:paraId="67D01D5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3.2.7. Garantir o cumprimento do contrato, no prazo e forma estipulados, compreendendo o especificado no contrato e termo de referência;</w:t>
      </w:r>
    </w:p>
    <w:p w14:paraId="3602B1A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20672B97"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3.2.9. Manter-se durante toda a execução do contrato em compatibilidade com as obrigações assumidas e todas as condições de habilitação e qualificação exigidas na licitação;</w:t>
      </w:r>
    </w:p>
    <w:p w14:paraId="31000F5B"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3.2.10. Comunicar imediatamente a CONTRATANTE qualquer alteração ocorrida no endereço e outros que forem necessários para comunicação e recebimento de correspondência;</w:t>
      </w:r>
    </w:p>
    <w:p w14:paraId="6A59E52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3.2.11. 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15BA0EB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3.2.12. A CONTRATADA é responsável também pela qualidade do objeto fornecido, não se admitindo, em nenhuma hipótese, a alegação de que terceiros quaisquer, antes do fornecimento, tenham adulterado ou fornecido os mesmos fora dos padrões exigidos;</w:t>
      </w:r>
    </w:p>
    <w:p w14:paraId="1DD3901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3.2.13. Responder por quaisquer danos que por sua culpa ou dolo venham a ser causados a CONTRATANTE ou a terceiros, quando da entrega dos produtos, não excluindo ou reduzindo dessa responsabilidade a fiscalização ou o acompanhamento pela CONTRATANTE;</w:t>
      </w:r>
    </w:p>
    <w:p w14:paraId="584BCE1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3.2.14. Zelar pela integridade da comunicação.</w:t>
      </w:r>
    </w:p>
    <w:p w14:paraId="6F2E65B4"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QUARTA – DO PREÇO E DAS CONDIÇÕES DE PAGAMENTO</w:t>
      </w:r>
    </w:p>
    <w:p w14:paraId="6200955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4.1. A despesa estimada com a execução deste contrato é de R$ </w:t>
      </w:r>
      <w:r w:rsidRPr="00066BBE">
        <w:rPr>
          <w:rFonts w:ascii="Times New Roman" w:hAnsi="Times New Roman" w:cs="Times New Roman"/>
          <w:bCs/>
          <w:color w:val="FF0000"/>
          <w:sz w:val="24"/>
        </w:rPr>
        <w:t>xxxx,xx</w:t>
      </w:r>
      <w:r w:rsidRPr="00066BBE">
        <w:rPr>
          <w:rFonts w:ascii="Times New Roman" w:hAnsi="Times New Roman" w:cs="Times New Roman"/>
          <w:bCs/>
          <w:sz w:val="24"/>
        </w:rPr>
        <w:t xml:space="preserve"> (</w:t>
      </w:r>
      <w:r w:rsidRPr="00066BBE">
        <w:rPr>
          <w:rFonts w:ascii="Times New Roman" w:hAnsi="Times New Roman" w:cs="Times New Roman"/>
          <w:bCs/>
          <w:color w:val="FF0000"/>
          <w:sz w:val="24"/>
        </w:rPr>
        <w:t>xxxxxxxxxx</w:t>
      </w:r>
      <w:r w:rsidRPr="00066BBE">
        <w:rPr>
          <w:rFonts w:ascii="Times New Roman" w:hAnsi="Times New Roman" w:cs="Times New Roman"/>
          <w:bCs/>
          <w:sz w:val="24"/>
        </w:rPr>
        <w:t>), nos quais estão incluídos todos os tributos, encargos trabalhistas, previdenciários, fiscais e comerciais.</w:t>
      </w:r>
    </w:p>
    <w:p w14:paraId="4B6CFFB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 O pagamento será em até 10 (dez) dias corridos após a apresentação da Nota Fiscal e efetiva entrega do objeto, que se dará com o ateste. O ateste será dado pelo fiscal de contrato imediatamente após a entrega da Nota Fiscal.</w:t>
      </w:r>
    </w:p>
    <w:p w14:paraId="2F9A1D24"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lastRenderedPageBreak/>
        <w:t>4.2.1. Em caso de irregularidade na emissão do documento fiscal, o pagamento somente será efetuado com a sua reapresentação, desde que regularizado, em novo prazo conforme estabelecido no item 4.2, porém contado da entrega da Nota Fiscal correta.</w:t>
      </w:r>
    </w:p>
    <w:p w14:paraId="465CC0E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4.2.2. Nenhum pagamento será efetuado à CONTRATADA, enquanto houver pendência de liquidação de obrigação financeira, em virtude de penalidade ou inadimplência contratual.</w:t>
      </w:r>
    </w:p>
    <w:p w14:paraId="6F602032"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4.2.3. O pagamento só se dará mediante apresentação de Nota Fiscal - ou outro documento idôneo de igual valor.</w:t>
      </w:r>
    </w:p>
    <w:p w14:paraId="55C021A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46D84834"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Quando do pagamento, será efetuada a retenção tributária prevista na legislação aplicável.</w:t>
      </w:r>
    </w:p>
    <w:p w14:paraId="7256DDBC"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Independentemente do percentual de tributo inserido na planilha, quando houver, serão retidos na fonte, quando da realização do pagamento, os percentuais estabelecidos na legislação vigente.</w:t>
      </w:r>
    </w:p>
    <w:p w14:paraId="09857641"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color w:val="000000"/>
          <w:sz w:val="24"/>
        </w:rPr>
        <w:t>O contratado regularmente optante pelo Simples Nacional, nos termos da </w:t>
      </w:r>
      <w:hyperlink r:id="rId25" w:history="1">
        <w:r w:rsidRPr="00066BBE">
          <w:rPr>
            <w:rFonts w:ascii="Times New Roman" w:hAnsi="Times New Roman" w:cs="Times New Roman"/>
            <w:bCs/>
            <w:sz w:val="24"/>
          </w:rPr>
          <w:t>Lei Complementar nº 123, de 2006</w:t>
        </w:r>
      </w:hyperlink>
      <w:r w:rsidRPr="00066BBE">
        <w:rPr>
          <w:rFonts w:ascii="Times New Roman" w:hAnsi="Times New Roman" w:cs="Times New Roman"/>
          <w:bCs/>
          <w:color w:val="000000"/>
          <w:sz w:val="24"/>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14:paraId="60163FF4" w14:textId="77777777" w:rsidR="00874A7A" w:rsidRPr="00066BBE" w:rsidRDefault="00874A7A" w:rsidP="00874A7A">
      <w:pPr>
        <w:numPr>
          <w:ilvl w:val="2"/>
          <w:numId w:val="28"/>
        </w:numPr>
        <w:spacing w:after="100"/>
        <w:ind w:left="0" w:right="-2" w:firstLine="0"/>
        <w:jc w:val="both"/>
        <w:rPr>
          <w:rFonts w:ascii="Times New Roman" w:hAnsi="Times New Roman" w:cs="Times New Roman"/>
          <w:bCs/>
          <w:sz w:val="24"/>
        </w:rPr>
      </w:pPr>
      <w:r w:rsidRPr="00066BBE">
        <w:rPr>
          <w:rFonts w:ascii="Times New Roman" w:hAnsi="Times New Roman" w:cs="Times New Roman"/>
          <w:bCs/>
          <w:sz w:val="24"/>
        </w:rPr>
        <w:t xml:space="preserve">O pagamento será efetuado por crédito em conta corrente no Banco </w:t>
      </w:r>
      <w:r w:rsidRPr="00066BBE">
        <w:rPr>
          <w:rFonts w:ascii="Times New Roman" w:hAnsi="Times New Roman" w:cs="Times New Roman"/>
          <w:bCs/>
          <w:color w:val="FF0000"/>
          <w:sz w:val="24"/>
        </w:rPr>
        <w:t>xxxxx</w:t>
      </w:r>
      <w:r w:rsidRPr="00066BBE">
        <w:rPr>
          <w:rFonts w:ascii="Times New Roman" w:hAnsi="Times New Roman" w:cs="Times New Roman"/>
          <w:bCs/>
          <w:sz w:val="24"/>
        </w:rPr>
        <w:t xml:space="preserve"> - Conta Corrente XXX - AG: XXX </w:t>
      </w:r>
      <w:r w:rsidRPr="00066BBE">
        <w:rPr>
          <w:rFonts w:ascii="Times New Roman" w:hAnsi="Times New Roman" w:cs="Times New Roman"/>
          <w:bCs/>
          <w:color w:val="000000"/>
          <w:sz w:val="24"/>
        </w:rPr>
        <w:t>ou através de pagamento de boleto a ser encaminhado junto a nota fiscal</w:t>
      </w:r>
      <w:r w:rsidRPr="00066BBE">
        <w:rPr>
          <w:rFonts w:ascii="Times New Roman" w:hAnsi="Times New Roman" w:cs="Times New Roman"/>
          <w:bCs/>
          <w:sz w:val="24"/>
        </w:rPr>
        <w:t xml:space="preserve">. </w:t>
      </w:r>
    </w:p>
    <w:p w14:paraId="50A05127" w14:textId="77777777" w:rsidR="00874A7A" w:rsidRPr="00066BBE" w:rsidRDefault="00874A7A" w:rsidP="00874A7A">
      <w:pPr>
        <w:spacing w:after="100"/>
        <w:ind w:right="-2"/>
        <w:jc w:val="both"/>
        <w:rPr>
          <w:rFonts w:ascii="Times New Roman" w:hAnsi="Times New Roman" w:cs="Times New Roman"/>
          <w:b/>
          <w:sz w:val="24"/>
        </w:rPr>
      </w:pPr>
    </w:p>
    <w:p w14:paraId="31561305"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QUINTA – DO EQUILÍBRIO ECONÔMICO E FINANCEIRO</w:t>
      </w:r>
    </w:p>
    <w:p w14:paraId="4E247617" w14:textId="4385F221" w:rsidR="00874A7A" w:rsidRPr="00A45793"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Cs/>
          <w:sz w:val="24"/>
        </w:rPr>
        <w:t xml:space="preserve">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w:t>
      </w:r>
      <w:r w:rsidRPr="00A45793">
        <w:rPr>
          <w:rFonts w:ascii="Times New Roman" w:hAnsi="Times New Roman" w:cs="Times New Roman"/>
          <w:bCs/>
          <w:sz w:val="24"/>
        </w:rPr>
        <w:t>incalculáveis, retardadores ou impeditivos da execução do ajustado, ou, ainda, em caso de força maior, caso fortuito ou fato do príncipe, configurando álea econômica extraordinária e extracontratual</w:t>
      </w:r>
      <w:r w:rsidRPr="00A45793">
        <w:rPr>
          <w:rFonts w:ascii="Times New Roman" w:hAnsi="Times New Roman" w:cs="Times New Roman"/>
          <w:b/>
          <w:sz w:val="24"/>
        </w:rPr>
        <w:t>.</w:t>
      </w:r>
    </w:p>
    <w:p w14:paraId="04A6A4BF" w14:textId="7EB8AE11" w:rsidR="00A42FF7" w:rsidRPr="00A45793" w:rsidRDefault="00A42FF7" w:rsidP="00874A7A">
      <w:pPr>
        <w:spacing w:after="100"/>
        <w:ind w:right="-2"/>
        <w:jc w:val="both"/>
        <w:rPr>
          <w:rFonts w:ascii="Times New Roman" w:hAnsi="Times New Roman" w:cs="Times New Roman"/>
          <w:bCs/>
          <w:sz w:val="24"/>
        </w:rPr>
      </w:pPr>
      <w:r w:rsidRPr="00A45793">
        <w:rPr>
          <w:rFonts w:ascii="Times New Roman" w:hAnsi="Times New Roman" w:cs="Times New Roman"/>
          <w:bCs/>
          <w:sz w:val="24"/>
        </w:rPr>
        <w:t xml:space="preserve">5.2. </w:t>
      </w:r>
      <w:r w:rsidR="00A45793" w:rsidRPr="00A45793">
        <w:rPr>
          <w:rFonts w:ascii="Times New Roman" w:hAnsi="Times New Roman" w:cs="Times New Roman"/>
          <w:sz w:val="24"/>
        </w:rPr>
        <w:t xml:space="preserve">A CONTRATANTE terá o prazo de até </w:t>
      </w:r>
      <w:r w:rsidR="00A45793">
        <w:rPr>
          <w:rFonts w:ascii="Times New Roman" w:hAnsi="Times New Roman" w:cs="Times New Roman"/>
          <w:sz w:val="24"/>
        </w:rPr>
        <w:t>05</w:t>
      </w:r>
      <w:r w:rsidR="00A45793" w:rsidRPr="00A45793">
        <w:rPr>
          <w:rFonts w:ascii="Times New Roman" w:hAnsi="Times New Roman" w:cs="Times New Roman"/>
          <w:sz w:val="24"/>
        </w:rPr>
        <w:t xml:space="preserve"> (</w:t>
      </w:r>
      <w:r w:rsidR="00A45793">
        <w:rPr>
          <w:rFonts w:ascii="Times New Roman" w:hAnsi="Times New Roman" w:cs="Times New Roman"/>
          <w:sz w:val="24"/>
        </w:rPr>
        <w:t>cinco</w:t>
      </w:r>
      <w:r w:rsidR="00A45793" w:rsidRPr="00A45793">
        <w:rPr>
          <w:rFonts w:ascii="Times New Roman" w:hAnsi="Times New Roman" w:cs="Times New Roman"/>
          <w:sz w:val="24"/>
        </w:rPr>
        <w:t>) dias corridos, contados da data em que houver recebido o requerimento de reequilíbrio, para se pronunciar a respeito.</w:t>
      </w:r>
    </w:p>
    <w:p w14:paraId="67D330F0" w14:textId="77777777" w:rsidR="00874A7A" w:rsidRPr="00066BBE" w:rsidRDefault="00874A7A" w:rsidP="00874A7A">
      <w:pPr>
        <w:spacing w:after="100"/>
        <w:ind w:right="-2"/>
        <w:jc w:val="both"/>
        <w:rPr>
          <w:rFonts w:ascii="Times New Roman" w:hAnsi="Times New Roman" w:cs="Times New Roman"/>
          <w:b/>
          <w:sz w:val="24"/>
        </w:rPr>
      </w:pPr>
    </w:p>
    <w:p w14:paraId="2C094633"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SEXTA – DA FORMA DE FORNECIMENTO E DA FISCALIZAÇÃO</w:t>
      </w:r>
    </w:p>
    <w:p w14:paraId="7AD6D24A" w14:textId="111CC093" w:rsidR="00874A7A" w:rsidRPr="00066BBE" w:rsidRDefault="00874A7A" w:rsidP="00874A7A">
      <w:pPr>
        <w:numPr>
          <w:ilvl w:val="1"/>
          <w:numId w:val="29"/>
        </w:numPr>
        <w:ind w:left="0" w:firstLine="0"/>
        <w:jc w:val="both"/>
        <w:rPr>
          <w:rFonts w:ascii="Times New Roman" w:hAnsi="Times New Roman" w:cs="Times New Roman"/>
          <w:bCs/>
          <w:color w:val="FF0000"/>
          <w:sz w:val="24"/>
        </w:rPr>
      </w:pPr>
      <w:r w:rsidRPr="00066BBE">
        <w:rPr>
          <w:rFonts w:ascii="Times New Roman" w:hAnsi="Times New Roman" w:cs="Times New Roman"/>
          <w:bCs/>
          <w:sz w:val="24"/>
        </w:rPr>
        <w:t>Fica</w:t>
      </w:r>
      <w:r w:rsidR="00A45793">
        <w:rPr>
          <w:rFonts w:ascii="Times New Roman" w:hAnsi="Times New Roman" w:cs="Times New Roman"/>
          <w:bCs/>
          <w:sz w:val="24"/>
        </w:rPr>
        <w:t>m</w:t>
      </w:r>
      <w:r w:rsidRPr="00066BBE">
        <w:rPr>
          <w:rFonts w:ascii="Times New Roman" w:hAnsi="Times New Roman" w:cs="Times New Roman"/>
          <w:bCs/>
          <w:sz w:val="24"/>
        </w:rPr>
        <w:t xml:space="preserve"> </w:t>
      </w:r>
      <w:r w:rsidR="00A45793">
        <w:rPr>
          <w:rFonts w:ascii="Times New Roman" w:hAnsi="Times New Roman" w:cs="Times New Roman"/>
          <w:bCs/>
          <w:sz w:val="24"/>
        </w:rPr>
        <w:t>as</w:t>
      </w:r>
      <w:r w:rsidRPr="00066BBE">
        <w:rPr>
          <w:rFonts w:ascii="Times New Roman" w:hAnsi="Times New Roman" w:cs="Times New Roman"/>
          <w:bCs/>
          <w:sz w:val="24"/>
        </w:rPr>
        <w:t xml:space="preserve"> Servidora</w:t>
      </w:r>
      <w:r w:rsidR="00A45793">
        <w:rPr>
          <w:rFonts w:ascii="Times New Roman" w:hAnsi="Times New Roman" w:cs="Times New Roman"/>
          <w:bCs/>
          <w:sz w:val="24"/>
        </w:rPr>
        <w:t>s</w:t>
      </w:r>
      <w:r w:rsidRPr="00066BBE">
        <w:rPr>
          <w:rFonts w:ascii="Times New Roman" w:hAnsi="Times New Roman" w:cs="Times New Roman"/>
          <w:bCs/>
          <w:sz w:val="24"/>
        </w:rPr>
        <w:t xml:space="preserve"> Emília Mansur de Souza Figueiredo</w:t>
      </w:r>
      <w:r w:rsidR="00A45793">
        <w:rPr>
          <w:rFonts w:ascii="Times New Roman" w:hAnsi="Times New Roman" w:cs="Times New Roman"/>
          <w:bCs/>
          <w:sz w:val="24"/>
        </w:rPr>
        <w:t xml:space="preserve"> e Kamilla Paula Baumgraz Oliveira</w:t>
      </w:r>
      <w:r w:rsidRPr="00066BBE">
        <w:rPr>
          <w:rFonts w:ascii="Times New Roman" w:hAnsi="Times New Roman" w:cs="Times New Roman"/>
          <w:bCs/>
          <w:sz w:val="24"/>
        </w:rPr>
        <w:t>, responsáve</w:t>
      </w:r>
      <w:r w:rsidR="00A45793">
        <w:rPr>
          <w:rFonts w:ascii="Times New Roman" w:hAnsi="Times New Roman" w:cs="Times New Roman"/>
          <w:bCs/>
          <w:sz w:val="24"/>
        </w:rPr>
        <w:t>is</w:t>
      </w:r>
      <w:r w:rsidRPr="00066BBE">
        <w:rPr>
          <w:rFonts w:ascii="Times New Roman" w:hAnsi="Times New Roman" w:cs="Times New Roman"/>
          <w:bCs/>
          <w:sz w:val="24"/>
        </w:rPr>
        <w:t xml:space="preserve"> pelo acompanhamento e fiscalização da execução do objeto</w:t>
      </w:r>
      <w:r w:rsidRPr="00066BBE">
        <w:rPr>
          <w:rFonts w:ascii="Times New Roman" w:hAnsi="Times New Roman" w:cs="Times New Roman"/>
          <w:bCs/>
          <w:color w:val="FF0000"/>
          <w:sz w:val="24"/>
        </w:rPr>
        <w:t xml:space="preserve"> </w:t>
      </w:r>
      <w:r w:rsidRPr="00066BBE">
        <w:rPr>
          <w:rFonts w:ascii="Times New Roman" w:hAnsi="Times New Roman" w:cs="Times New Roman"/>
          <w:bCs/>
          <w:sz w:val="24"/>
        </w:rPr>
        <w:t>do presente contrato</w:t>
      </w:r>
      <w:r w:rsidR="00A45793">
        <w:rPr>
          <w:rFonts w:ascii="Times New Roman" w:hAnsi="Times New Roman" w:cs="Times New Roman"/>
          <w:bCs/>
          <w:sz w:val="24"/>
        </w:rPr>
        <w:t xml:space="preserve"> em seus respectivos setores</w:t>
      </w:r>
      <w:r w:rsidRPr="00066BBE">
        <w:rPr>
          <w:rFonts w:ascii="Times New Roman" w:hAnsi="Times New Roman" w:cs="Times New Roman"/>
          <w:bCs/>
          <w:sz w:val="24"/>
        </w:rPr>
        <w:t xml:space="preserve">, de acordo com a Portaria nº </w:t>
      </w:r>
      <w:r w:rsidR="00A45793">
        <w:rPr>
          <w:rFonts w:ascii="Times New Roman" w:hAnsi="Times New Roman" w:cs="Times New Roman"/>
          <w:bCs/>
          <w:sz w:val="24"/>
        </w:rPr>
        <w:t>06/2024</w:t>
      </w:r>
      <w:r w:rsidRPr="00066BBE">
        <w:rPr>
          <w:rFonts w:ascii="Times New Roman" w:hAnsi="Times New Roman" w:cs="Times New Roman"/>
          <w:bCs/>
          <w:sz w:val="24"/>
        </w:rPr>
        <w:t xml:space="preserve"> e com </w:t>
      </w:r>
      <w:r w:rsidRPr="00066BBE">
        <w:rPr>
          <w:rFonts w:ascii="Times New Roman" w:hAnsi="Times New Roman" w:cs="Times New Roman"/>
          <w:bCs/>
          <w:i/>
          <w:sz w:val="24"/>
        </w:rPr>
        <w:t>caput</w:t>
      </w:r>
      <w:r w:rsidRPr="00066BBE">
        <w:rPr>
          <w:rFonts w:ascii="Times New Roman" w:hAnsi="Times New Roman" w:cs="Times New Roman"/>
          <w:bCs/>
          <w:sz w:val="24"/>
        </w:rPr>
        <w:t xml:space="preserve"> do art. 117 da Lei Federal n° 14.133/21.</w:t>
      </w:r>
    </w:p>
    <w:p w14:paraId="1E4E50D4" w14:textId="77777777" w:rsidR="00874A7A" w:rsidRPr="00066BBE" w:rsidRDefault="00874A7A" w:rsidP="00874A7A">
      <w:pPr>
        <w:spacing w:after="100"/>
        <w:ind w:right="-2"/>
        <w:jc w:val="both"/>
        <w:rPr>
          <w:rFonts w:ascii="Times New Roman" w:hAnsi="Times New Roman" w:cs="Times New Roman"/>
          <w:b/>
          <w:bCs/>
          <w:sz w:val="24"/>
        </w:rPr>
      </w:pPr>
    </w:p>
    <w:p w14:paraId="3D7F96E1"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lastRenderedPageBreak/>
        <w:t>CLÁUSULA SÉTIMA – DA DOTAÇÃO ORÇAMENTÁRIA</w:t>
      </w:r>
    </w:p>
    <w:p w14:paraId="62CC029D" w14:textId="65544A49" w:rsidR="00874A7A" w:rsidRPr="007939EC" w:rsidRDefault="00874A7A" w:rsidP="00874A7A">
      <w:pPr>
        <w:spacing w:line="360" w:lineRule="auto"/>
        <w:jc w:val="both"/>
        <w:rPr>
          <w:rFonts w:ascii="Times New Roman" w:hAnsi="Times New Roman" w:cs="Times New Roman"/>
          <w:bCs/>
          <w:color w:val="FF0000"/>
          <w:sz w:val="24"/>
        </w:rPr>
      </w:pPr>
      <w:r w:rsidRPr="00066BBE">
        <w:rPr>
          <w:rFonts w:ascii="Times New Roman" w:hAnsi="Times New Roman" w:cs="Times New Roman"/>
          <w:bCs/>
          <w:color w:val="000000"/>
          <w:sz w:val="24"/>
        </w:rPr>
        <w:t xml:space="preserve">7.1. As despesas decorrentes da execução do presente contrato correrão por conta de dotação orçamentária própria, constante no orçamento vigente, de acordo com a classificação </w:t>
      </w:r>
      <w:r w:rsidR="007939EC">
        <w:rPr>
          <w:rFonts w:ascii="Times New Roman" w:hAnsi="Times New Roman" w:cs="Times New Roman"/>
          <w:bCs/>
          <w:color w:val="FF0000"/>
          <w:sz w:val="24"/>
        </w:rPr>
        <w:t xml:space="preserve"> </w:t>
      </w:r>
    </w:p>
    <w:p w14:paraId="478D28D0" w14:textId="77777777" w:rsidR="00874A7A" w:rsidRPr="00066BBE" w:rsidRDefault="00874A7A" w:rsidP="00874A7A">
      <w:pPr>
        <w:spacing w:after="100"/>
        <w:ind w:right="-2"/>
        <w:jc w:val="both"/>
        <w:rPr>
          <w:rFonts w:ascii="Times New Roman" w:hAnsi="Times New Roman" w:cs="Times New Roman"/>
          <w:b/>
          <w:sz w:val="24"/>
        </w:rPr>
      </w:pPr>
    </w:p>
    <w:p w14:paraId="0D637CFF"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OITAVA – DA VIGÊNCIA</w:t>
      </w:r>
    </w:p>
    <w:p w14:paraId="3CBEF66A" w14:textId="1B47EEF6" w:rsidR="00874A7A" w:rsidRPr="00066BBE" w:rsidRDefault="00874A7A" w:rsidP="00874A7A">
      <w:pPr>
        <w:spacing w:after="200"/>
        <w:jc w:val="both"/>
        <w:rPr>
          <w:rFonts w:ascii="Times New Roman" w:hAnsi="Times New Roman" w:cs="Times New Roman"/>
          <w:sz w:val="24"/>
        </w:rPr>
      </w:pPr>
      <w:r w:rsidRPr="00066BBE">
        <w:rPr>
          <w:rFonts w:ascii="Times New Roman" w:hAnsi="Times New Roman" w:cs="Times New Roman"/>
          <w:sz w:val="24"/>
        </w:rPr>
        <w:t xml:space="preserve">8.1. O prazo de vigência do presente contrato terá início em </w:t>
      </w:r>
      <w:r w:rsidRPr="00066BBE">
        <w:rPr>
          <w:rFonts w:ascii="Times New Roman" w:hAnsi="Times New Roman" w:cs="Times New Roman"/>
          <w:color w:val="FF0000"/>
          <w:sz w:val="24"/>
        </w:rPr>
        <w:t xml:space="preserve">xx/xx/2024 </w:t>
      </w:r>
      <w:r w:rsidRPr="00066BBE">
        <w:rPr>
          <w:rFonts w:ascii="Times New Roman" w:hAnsi="Times New Roman" w:cs="Times New Roman"/>
          <w:sz w:val="24"/>
        </w:rPr>
        <w:t xml:space="preserve">e encerrar-se-á em </w:t>
      </w:r>
      <w:r w:rsidR="001D1B7D">
        <w:rPr>
          <w:rFonts w:ascii="Times New Roman" w:hAnsi="Times New Roman" w:cs="Times New Roman"/>
          <w:color w:val="FF0000"/>
          <w:sz w:val="24"/>
        </w:rPr>
        <w:t>xx</w:t>
      </w:r>
      <w:r w:rsidRPr="001D1B7D">
        <w:rPr>
          <w:rFonts w:ascii="Times New Roman" w:hAnsi="Times New Roman" w:cs="Times New Roman"/>
          <w:color w:val="FF0000"/>
          <w:sz w:val="24"/>
        </w:rPr>
        <w:t>/</w:t>
      </w:r>
      <w:r w:rsidR="001D1B7D">
        <w:rPr>
          <w:rFonts w:ascii="Times New Roman" w:hAnsi="Times New Roman" w:cs="Times New Roman"/>
          <w:color w:val="FF0000"/>
          <w:sz w:val="24"/>
        </w:rPr>
        <w:t>xx</w:t>
      </w:r>
      <w:r w:rsidRPr="001D1B7D">
        <w:rPr>
          <w:rFonts w:ascii="Times New Roman" w:hAnsi="Times New Roman" w:cs="Times New Roman"/>
          <w:color w:val="FF0000"/>
          <w:sz w:val="24"/>
        </w:rPr>
        <w:t>/2024</w:t>
      </w:r>
      <w:r w:rsidRPr="00066BBE">
        <w:rPr>
          <w:rFonts w:ascii="Times New Roman" w:hAnsi="Times New Roman" w:cs="Times New Roman"/>
          <w:sz w:val="24"/>
        </w:rPr>
        <w:t>, podendo ser prorrogado conforme legislação vigente.</w:t>
      </w:r>
    </w:p>
    <w:p w14:paraId="050007B2" w14:textId="77777777" w:rsidR="00874A7A" w:rsidRPr="00066BBE" w:rsidRDefault="00874A7A" w:rsidP="00874A7A">
      <w:pPr>
        <w:spacing w:after="100"/>
        <w:ind w:right="-2"/>
        <w:jc w:val="both"/>
        <w:rPr>
          <w:rFonts w:ascii="Times New Roman" w:hAnsi="Times New Roman" w:cs="Times New Roman"/>
          <w:b/>
          <w:color w:val="FF0000"/>
          <w:sz w:val="24"/>
        </w:rPr>
      </w:pPr>
    </w:p>
    <w:p w14:paraId="6D33DA34" w14:textId="77777777" w:rsidR="00874A7A" w:rsidRPr="00066BBE" w:rsidRDefault="00874A7A" w:rsidP="00874A7A">
      <w:pPr>
        <w:spacing w:after="100"/>
        <w:ind w:right="-2"/>
        <w:jc w:val="both"/>
        <w:rPr>
          <w:rFonts w:ascii="Times New Roman" w:hAnsi="Times New Roman" w:cs="Times New Roman"/>
          <w:b/>
          <w:bCs/>
          <w:sz w:val="24"/>
        </w:rPr>
      </w:pPr>
      <w:r w:rsidRPr="00066BBE">
        <w:rPr>
          <w:rFonts w:ascii="Times New Roman" w:hAnsi="Times New Roman" w:cs="Times New Roman"/>
          <w:b/>
          <w:bCs/>
          <w:sz w:val="24"/>
        </w:rPr>
        <w:t>CLÁUSULA NONA – DA ALTERAÇÃO E EXECUÇÃO DO CONTRATO</w:t>
      </w:r>
    </w:p>
    <w:p w14:paraId="7946F2F9"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9.1. O presente contrato é regido pela Lei Federal nº 14.133/21, decorrendo todos os direitos e prerrogativas previstos na Lei Geral de Licitações.</w:t>
      </w:r>
    </w:p>
    <w:p w14:paraId="31E444DA"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9.2. A alteração do presente contrato poderá ocorrer, justificadamente, na forma e condições dispostas no art. 124 e seguintes da Lei Federal n° 14.133/21.</w:t>
      </w:r>
    </w:p>
    <w:p w14:paraId="1D32258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9.3. O presente contrato deverá ser executado fielmente pelas partes, de acordo com as cláusulas avençadas e as normas da Lei de Licitações, e cada parte responderá pelas consequências de sua inexecução total ou parcial, conforme art. 155 e seguintes da Lei Federal n° 14.133/21.</w:t>
      </w:r>
    </w:p>
    <w:p w14:paraId="27D78191" w14:textId="77777777" w:rsidR="00874A7A" w:rsidRPr="00066BBE" w:rsidRDefault="00874A7A" w:rsidP="00874A7A">
      <w:pPr>
        <w:spacing w:after="100"/>
        <w:ind w:right="-2"/>
        <w:jc w:val="both"/>
        <w:rPr>
          <w:rFonts w:ascii="Times New Roman" w:hAnsi="Times New Roman" w:cs="Times New Roman"/>
          <w:bCs/>
          <w:sz w:val="24"/>
        </w:rPr>
      </w:pPr>
    </w:p>
    <w:p w14:paraId="11926E5F"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 DA EXTINÇÃO DO CONTRATO</w:t>
      </w:r>
    </w:p>
    <w:p w14:paraId="39A0EC0F" w14:textId="77777777" w:rsidR="00874A7A" w:rsidRPr="00066BBE" w:rsidRDefault="00874A7A" w:rsidP="00874A7A">
      <w:pPr>
        <w:spacing w:after="100"/>
        <w:ind w:right="-2"/>
        <w:jc w:val="both"/>
        <w:rPr>
          <w:rFonts w:ascii="Times New Roman" w:hAnsi="Times New Roman" w:cs="Times New Roman"/>
          <w:bCs/>
          <w:color w:val="FF0000"/>
          <w:sz w:val="24"/>
        </w:rPr>
      </w:pPr>
      <w:r w:rsidRPr="00066BBE">
        <w:rPr>
          <w:rFonts w:ascii="Times New Roman" w:hAnsi="Times New Roman" w:cs="Times New Roman"/>
          <w:bCs/>
          <w:sz w:val="24"/>
        </w:rPr>
        <w:t>10.1. Constituirão motivos para extinção do contrato, a qual será formalmente motivada nos autos do processo, assegurados o contraditório e a ampla defesa, as situações previstas nos arts. 137, 138 e 139 da Lei Federal nº 14.133/21.</w:t>
      </w:r>
    </w:p>
    <w:p w14:paraId="6D8CC21B" w14:textId="77777777" w:rsidR="00874A7A" w:rsidRPr="00066BBE" w:rsidRDefault="00874A7A" w:rsidP="00874A7A">
      <w:pPr>
        <w:spacing w:after="100"/>
        <w:ind w:right="-2"/>
        <w:jc w:val="both"/>
        <w:rPr>
          <w:rFonts w:ascii="Times New Roman" w:hAnsi="Times New Roman" w:cs="Times New Roman"/>
          <w:bCs/>
          <w:color w:val="FF0000"/>
          <w:sz w:val="24"/>
        </w:rPr>
      </w:pPr>
    </w:p>
    <w:p w14:paraId="4BFF6AA9"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PRIMEIRA – DAS INFRAÇÕES, SANÇÕES ADMINISTRATIVAS E RECURSOS ADMINISTRATIVOS</w:t>
      </w:r>
    </w:p>
    <w:p w14:paraId="20ABC21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contratado será responsabilizado administrativamente pelas infrações a que der causa conforme descritas no art. 155 da Lei Federal nº 14.133/21.</w:t>
      </w:r>
    </w:p>
    <w:p w14:paraId="7842C1E0"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sanções a serem aplicadas ao responsável pelas infrações administrativas são as descritas no art. 156 e da Lei Federal nº 14.133/21.</w:t>
      </w:r>
    </w:p>
    <w:p w14:paraId="3414AB6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forma e prazos a serem observados para aplicação da sanção, bem como os recursos administrativos a serem interpostos observarão o disposto nos arts. 157 e 158 da Lei Federal nº 14.133/21.</w:t>
      </w:r>
    </w:p>
    <w:p w14:paraId="18017AF2"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multa será aplicada após a constatação da irregularidade pelo fiscal de contrato, que deverá de imediato informar a Mesa Diretora, com o devido relatório técnico do ocorrido.</w:t>
      </w:r>
    </w:p>
    <w:p w14:paraId="0BD6638B"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Entende-se por prejuízo causado à Administração questões financeiras e questões afetas ao descumprimento do princípio da eficiência.</w:t>
      </w:r>
    </w:p>
    <w:p w14:paraId="3AB585D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 reincidência no descumprimento das obrigações contratuais ensejará a aplicação da sanção prevista neste contrato, acrescida de 50%.</w:t>
      </w:r>
    </w:p>
    <w:p w14:paraId="60DD5C3B"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lastRenderedPageBreak/>
        <w:t>Considera-se reincidência o fato da empresa contratada ter inadimplido obrigações dispostas neste contrato no período do contrato, contados da aplicação de sanção anterior e a ocorrência do fato gerador da sanção atual.</w:t>
      </w:r>
    </w:p>
    <w:p w14:paraId="27282152"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4993111E"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Em qualquer hipótese de aplicação de sanções administrativas assegurar-se-á o direito ao contraditório e à ampla defesa.</w:t>
      </w:r>
    </w:p>
    <w:p w14:paraId="2A048CEF"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multas são independentes entre si, e a aplicação de uma não exclui a outra.</w:t>
      </w:r>
    </w:p>
    <w:p w14:paraId="0B9F68EC"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As penalidades previstas poderão ser aplicadas de forma isolada ou cumulativamente, sem prejuízo do cancelamento do registro nos termos da legislação pertinente.</w:t>
      </w:r>
    </w:p>
    <w:p w14:paraId="7D88CCC5"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contratado que não recolher as multas previstas neste contrato, no prazo estabelecido, estará sujeito à pena de impedimento de contratar com a Administração Pública Municipal de Lima Duarte, enquanto não adimplida a obrigação.</w:t>
      </w:r>
    </w:p>
    <w:p w14:paraId="042493C3" w14:textId="77777777" w:rsidR="00874A7A" w:rsidRPr="00066BBE" w:rsidRDefault="00874A7A" w:rsidP="00874A7A">
      <w:pPr>
        <w:numPr>
          <w:ilvl w:val="1"/>
          <w:numId w:val="30"/>
        </w:numPr>
        <w:ind w:left="0" w:firstLine="0"/>
        <w:jc w:val="both"/>
        <w:rPr>
          <w:rFonts w:ascii="Times New Roman" w:hAnsi="Times New Roman" w:cs="Times New Roman"/>
          <w:bCs/>
          <w:color w:val="000000"/>
          <w:sz w:val="24"/>
        </w:rPr>
      </w:pPr>
      <w:r w:rsidRPr="00066BBE">
        <w:rPr>
          <w:rFonts w:ascii="Times New Roman" w:hAnsi="Times New Roman" w:cs="Times New Roman"/>
          <w:bCs/>
          <w:color w:val="000000"/>
          <w:sz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0A454C6D" w14:textId="77777777" w:rsidR="00874A7A" w:rsidRPr="00066BBE" w:rsidRDefault="00874A7A" w:rsidP="00874A7A">
      <w:pPr>
        <w:spacing w:after="100"/>
        <w:ind w:right="-2"/>
        <w:jc w:val="both"/>
        <w:rPr>
          <w:rFonts w:ascii="Times New Roman" w:hAnsi="Times New Roman" w:cs="Times New Roman"/>
          <w:bCs/>
          <w:sz w:val="24"/>
        </w:rPr>
      </w:pPr>
    </w:p>
    <w:p w14:paraId="1F91A7FF"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w:t>
      </w:r>
      <w:r w:rsidRPr="00066BBE">
        <w:rPr>
          <w:rFonts w:ascii="Times New Roman" w:hAnsi="Times New Roman" w:cs="Times New Roman"/>
          <w:b/>
          <w:sz w:val="24"/>
        </w:rPr>
        <w:tab/>
        <w:t>DÉCIMA</w:t>
      </w:r>
      <w:r w:rsidRPr="00066BBE">
        <w:rPr>
          <w:rFonts w:ascii="Times New Roman" w:hAnsi="Times New Roman" w:cs="Times New Roman"/>
          <w:b/>
          <w:sz w:val="24"/>
        </w:rPr>
        <w:tab/>
        <w:t>SEGUNDA</w:t>
      </w:r>
      <w:r w:rsidRPr="00066BBE">
        <w:rPr>
          <w:rFonts w:ascii="Times New Roman" w:hAnsi="Times New Roman" w:cs="Times New Roman"/>
          <w:b/>
          <w:sz w:val="24"/>
        </w:rPr>
        <w:tab/>
        <w:t>–</w:t>
      </w:r>
      <w:r w:rsidRPr="00066BBE">
        <w:rPr>
          <w:rFonts w:ascii="Times New Roman" w:hAnsi="Times New Roman" w:cs="Times New Roman"/>
          <w:b/>
          <w:sz w:val="24"/>
        </w:rPr>
        <w:tab/>
        <w:t>DO</w:t>
      </w:r>
      <w:r w:rsidRPr="00066BBE">
        <w:rPr>
          <w:rFonts w:ascii="Times New Roman" w:hAnsi="Times New Roman" w:cs="Times New Roman"/>
          <w:b/>
          <w:sz w:val="24"/>
        </w:rPr>
        <w:tab/>
        <w:t>RECONHECIMENTO DOS DIREITOS DA ADMINISTRAÇÃO</w:t>
      </w:r>
    </w:p>
    <w:p w14:paraId="31E6B68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12.1. A Contratada por este ato declara e reconhece os direitos da Administração em caso de rescisão administrativa prevista na Lei Federal nº 14.133/21.</w:t>
      </w:r>
    </w:p>
    <w:p w14:paraId="7AF55186" w14:textId="77777777" w:rsidR="00874A7A" w:rsidRPr="00066BBE" w:rsidRDefault="00874A7A" w:rsidP="00874A7A">
      <w:pPr>
        <w:spacing w:after="100"/>
        <w:ind w:right="-2"/>
        <w:jc w:val="both"/>
        <w:rPr>
          <w:rFonts w:ascii="Times New Roman" w:hAnsi="Times New Roman" w:cs="Times New Roman"/>
          <w:bCs/>
          <w:sz w:val="24"/>
        </w:rPr>
      </w:pPr>
    </w:p>
    <w:p w14:paraId="304584E1"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TERCEIRA – DA LEGISLAÇÃO APLICÁVEL</w:t>
      </w:r>
    </w:p>
    <w:p w14:paraId="760787AC"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19ECCCD2" w14:textId="77777777" w:rsidR="00874A7A" w:rsidRPr="00066BBE" w:rsidRDefault="00874A7A" w:rsidP="00874A7A">
      <w:pPr>
        <w:spacing w:after="100"/>
        <w:ind w:right="-2"/>
        <w:jc w:val="both"/>
        <w:rPr>
          <w:rFonts w:ascii="Times New Roman" w:hAnsi="Times New Roman" w:cs="Times New Roman"/>
          <w:bCs/>
          <w:sz w:val="24"/>
        </w:rPr>
      </w:pPr>
    </w:p>
    <w:p w14:paraId="2C7A472B"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QUARTA – DA GARANTIA CONTRATUAL</w:t>
      </w:r>
    </w:p>
    <w:p w14:paraId="6A08FCE8"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14.1. Não será exigida garantia contratual para o presente contrato. </w:t>
      </w:r>
    </w:p>
    <w:p w14:paraId="75DB4AA3" w14:textId="77777777" w:rsidR="00874A7A" w:rsidRPr="00066BBE" w:rsidRDefault="00874A7A" w:rsidP="00874A7A">
      <w:pPr>
        <w:spacing w:after="100"/>
        <w:ind w:right="-2"/>
        <w:jc w:val="both"/>
        <w:rPr>
          <w:rFonts w:ascii="Times New Roman" w:hAnsi="Times New Roman" w:cs="Times New Roman"/>
          <w:b/>
          <w:sz w:val="24"/>
        </w:rPr>
      </w:pPr>
    </w:p>
    <w:p w14:paraId="78CB40CE"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 xml:space="preserve">CLÁUSULA DÉCIMA QUINTA – DA PUBLICAÇÃO </w:t>
      </w:r>
    </w:p>
    <w:p w14:paraId="288206C3"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15.1. O extrato do presente contrato será publicado </w:t>
      </w:r>
      <w:r w:rsidRPr="00066BBE">
        <w:rPr>
          <w:rFonts w:ascii="Times New Roman" w:hAnsi="Times New Roman" w:cs="Times New Roman"/>
          <w:bCs/>
          <w:iCs/>
          <w:sz w:val="24"/>
        </w:rPr>
        <w:t xml:space="preserve">no </w:t>
      </w:r>
      <w:r w:rsidRPr="00066BBE">
        <w:rPr>
          <w:rFonts w:ascii="Times New Roman" w:hAnsi="Times New Roman" w:cs="Times New Roman"/>
          <w:bCs/>
          <w:sz w:val="24"/>
        </w:rPr>
        <w:t>site oficial, quadros de avisos da CONTRATANTE, bem como no Portal Nacional de Compras Públicas.</w:t>
      </w:r>
    </w:p>
    <w:p w14:paraId="1F4A3E49" w14:textId="77777777" w:rsidR="00874A7A" w:rsidRPr="00066BBE" w:rsidRDefault="00874A7A" w:rsidP="00874A7A">
      <w:pPr>
        <w:spacing w:after="100"/>
        <w:ind w:right="-2"/>
        <w:jc w:val="both"/>
        <w:rPr>
          <w:rFonts w:ascii="Times New Roman" w:hAnsi="Times New Roman" w:cs="Times New Roman"/>
          <w:bCs/>
          <w:sz w:val="24"/>
        </w:rPr>
      </w:pPr>
    </w:p>
    <w:p w14:paraId="7E442905" w14:textId="77777777" w:rsidR="00874A7A" w:rsidRPr="00066BBE" w:rsidRDefault="00874A7A" w:rsidP="00874A7A">
      <w:pPr>
        <w:spacing w:after="100"/>
        <w:ind w:right="-2"/>
        <w:jc w:val="both"/>
        <w:rPr>
          <w:rFonts w:ascii="Times New Roman" w:hAnsi="Times New Roman" w:cs="Times New Roman"/>
          <w:b/>
          <w:sz w:val="24"/>
        </w:rPr>
      </w:pPr>
      <w:r w:rsidRPr="00066BBE">
        <w:rPr>
          <w:rFonts w:ascii="Times New Roman" w:hAnsi="Times New Roman" w:cs="Times New Roman"/>
          <w:b/>
          <w:sz w:val="24"/>
        </w:rPr>
        <w:t>CLÁUSULA DÉCIMA SEXTA – DO FORO</w:t>
      </w:r>
    </w:p>
    <w:p w14:paraId="17E68EF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lastRenderedPageBreak/>
        <w:t>16.1. Fica eleito o foro da Comarca de Lima Duarte para dirimir as questões derivadas deste contrato.</w:t>
      </w:r>
    </w:p>
    <w:p w14:paraId="03086897" w14:textId="77777777" w:rsidR="00874A7A" w:rsidRPr="00066BBE" w:rsidRDefault="00874A7A" w:rsidP="00874A7A">
      <w:pPr>
        <w:spacing w:after="100"/>
        <w:ind w:right="-2"/>
        <w:jc w:val="both"/>
        <w:rPr>
          <w:rFonts w:ascii="Times New Roman" w:hAnsi="Times New Roman" w:cs="Times New Roman"/>
          <w:bCs/>
          <w:sz w:val="24"/>
        </w:rPr>
      </w:pPr>
    </w:p>
    <w:p w14:paraId="74A112D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E por estarem de acordo, depois de lido e achado conforme, foi o presente contrato lavrado em 2 (duas) cópias de igual teor e forma, assinado pelas partes e testemunhas abaixo.</w:t>
      </w:r>
    </w:p>
    <w:p w14:paraId="625BAAFA" w14:textId="77777777" w:rsidR="00874A7A" w:rsidRPr="00066BBE" w:rsidRDefault="00874A7A" w:rsidP="00874A7A">
      <w:pPr>
        <w:spacing w:after="100"/>
        <w:ind w:right="-2"/>
        <w:jc w:val="both"/>
        <w:rPr>
          <w:rFonts w:ascii="Times New Roman" w:hAnsi="Times New Roman" w:cs="Times New Roman"/>
          <w:bCs/>
          <w:sz w:val="24"/>
        </w:rPr>
      </w:pPr>
    </w:p>
    <w:p w14:paraId="71BB1B8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Lima Duarte, </w:t>
      </w:r>
      <w:r w:rsidRPr="00066BBE">
        <w:rPr>
          <w:rFonts w:ascii="Times New Roman" w:hAnsi="Times New Roman" w:cs="Times New Roman"/>
          <w:bCs/>
          <w:color w:val="FF0000"/>
          <w:sz w:val="24"/>
        </w:rPr>
        <w:t>XX</w:t>
      </w:r>
      <w:r w:rsidRPr="00066BBE">
        <w:rPr>
          <w:rFonts w:ascii="Times New Roman" w:hAnsi="Times New Roman" w:cs="Times New Roman"/>
          <w:bCs/>
          <w:sz w:val="24"/>
        </w:rPr>
        <w:t xml:space="preserve"> de </w:t>
      </w:r>
      <w:r w:rsidRPr="00066BBE">
        <w:rPr>
          <w:rFonts w:ascii="Times New Roman" w:hAnsi="Times New Roman" w:cs="Times New Roman"/>
          <w:bCs/>
          <w:color w:val="FF0000"/>
          <w:sz w:val="24"/>
        </w:rPr>
        <w:t>XXX</w:t>
      </w:r>
      <w:r w:rsidRPr="00066BBE">
        <w:rPr>
          <w:rFonts w:ascii="Times New Roman" w:hAnsi="Times New Roman" w:cs="Times New Roman"/>
          <w:bCs/>
          <w:sz w:val="24"/>
        </w:rPr>
        <w:t xml:space="preserve"> de 202</w:t>
      </w:r>
      <w:r w:rsidRPr="00066BBE">
        <w:rPr>
          <w:rFonts w:ascii="Times New Roman" w:hAnsi="Times New Roman" w:cs="Times New Roman"/>
          <w:bCs/>
          <w:color w:val="FF0000"/>
          <w:sz w:val="24"/>
        </w:rPr>
        <w:t>4.</w:t>
      </w:r>
    </w:p>
    <w:p w14:paraId="321ADFCF" w14:textId="77777777" w:rsidR="00874A7A" w:rsidRPr="00066BBE" w:rsidRDefault="00874A7A" w:rsidP="00874A7A">
      <w:pPr>
        <w:spacing w:after="100"/>
        <w:ind w:right="-2"/>
        <w:jc w:val="both"/>
        <w:rPr>
          <w:rFonts w:ascii="Times New Roman" w:hAnsi="Times New Roman" w:cs="Times New Roman"/>
          <w:bCs/>
          <w:sz w:val="24"/>
        </w:rPr>
      </w:pPr>
    </w:p>
    <w:p w14:paraId="4C08C7AA"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_________________________________________</w:t>
      </w:r>
    </w:p>
    <w:p w14:paraId="07E098D5"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Fábio Pereira Vieira</w:t>
      </w:r>
    </w:p>
    <w:p w14:paraId="4E53CF36"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Presidente da Câmara Municipal de Lima Duarte</w:t>
      </w:r>
    </w:p>
    <w:p w14:paraId="00412E6D"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Contratante</w:t>
      </w:r>
    </w:p>
    <w:p w14:paraId="5F9EBCF9" w14:textId="77777777" w:rsidR="00874A7A" w:rsidRPr="00066BBE" w:rsidRDefault="00874A7A" w:rsidP="00874A7A">
      <w:pPr>
        <w:spacing w:after="100"/>
        <w:ind w:right="-2"/>
        <w:jc w:val="both"/>
        <w:rPr>
          <w:rFonts w:ascii="Times New Roman" w:hAnsi="Times New Roman" w:cs="Times New Roman"/>
          <w:bCs/>
          <w:sz w:val="24"/>
        </w:rPr>
      </w:pPr>
    </w:p>
    <w:p w14:paraId="67C49132" w14:textId="77777777" w:rsidR="00874A7A" w:rsidRPr="00066BBE" w:rsidRDefault="00874A7A" w:rsidP="00874A7A">
      <w:pPr>
        <w:spacing w:after="100"/>
        <w:ind w:right="-2"/>
        <w:jc w:val="both"/>
        <w:rPr>
          <w:rFonts w:ascii="Times New Roman" w:hAnsi="Times New Roman" w:cs="Times New Roman"/>
          <w:bCs/>
          <w:sz w:val="24"/>
        </w:rPr>
      </w:pPr>
    </w:p>
    <w:p w14:paraId="7B03133C"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______________________________________</w:t>
      </w:r>
    </w:p>
    <w:p w14:paraId="4005F077"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XXX</w:t>
      </w:r>
    </w:p>
    <w:p w14:paraId="3EE6CEE3"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XXXX</w:t>
      </w:r>
    </w:p>
    <w:p w14:paraId="379BA325" w14:textId="77777777" w:rsidR="00874A7A" w:rsidRPr="00066BBE" w:rsidRDefault="00874A7A" w:rsidP="00874A7A">
      <w:pPr>
        <w:jc w:val="center"/>
        <w:rPr>
          <w:rFonts w:ascii="Times New Roman" w:hAnsi="Times New Roman" w:cs="Times New Roman"/>
          <w:bCs/>
          <w:sz w:val="24"/>
        </w:rPr>
      </w:pPr>
      <w:r w:rsidRPr="00066BBE">
        <w:rPr>
          <w:rFonts w:ascii="Times New Roman" w:hAnsi="Times New Roman" w:cs="Times New Roman"/>
          <w:bCs/>
          <w:sz w:val="24"/>
        </w:rPr>
        <w:t>Contratada</w:t>
      </w:r>
    </w:p>
    <w:p w14:paraId="68CEA39F" w14:textId="77777777" w:rsidR="00874A7A" w:rsidRPr="00066BBE" w:rsidRDefault="00874A7A" w:rsidP="00874A7A">
      <w:pPr>
        <w:spacing w:after="100"/>
        <w:ind w:right="-2"/>
        <w:jc w:val="both"/>
        <w:rPr>
          <w:rFonts w:ascii="Times New Roman" w:hAnsi="Times New Roman" w:cs="Times New Roman"/>
          <w:bCs/>
          <w:sz w:val="24"/>
        </w:rPr>
      </w:pPr>
    </w:p>
    <w:p w14:paraId="5A67FB27" w14:textId="77777777" w:rsidR="00874A7A" w:rsidRPr="00066BBE" w:rsidRDefault="00874A7A" w:rsidP="00874A7A">
      <w:pPr>
        <w:spacing w:after="100"/>
        <w:ind w:right="-2"/>
        <w:jc w:val="both"/>
        <w:rPr>
          <w:rFonts w:ascii="Times New Roman" w:hAnsi="Times New Roman" w:cs="Times New Roman"/>
          <w:bCs/>
          <w:sz w:val="24"/>
        </w:rPr>
      </w:pPr>
    </w:p>
    <w:p w14:paraId="621AF2B0"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Testemunhas:</w:t>
      </w:r>
    </w:p>
    <w:p w14:paraId="3EDD3CE1" w14:textId="77777777" w:rsidR="00874A7A" w:rsidRPr="00066BBE" w:rsidRDefault="00874A7A" w:rsidP="00874A7A">
      <w:pPr>
        <w:spacing w:after="100"/>
        <w:ind w:right="-2"/>
        <w:jc w:val="both"/>
        <w:rPr>
          <w:rFonts w:ascii="Times New Roman" w:hAnsi="Times New Roman" w:cs="Times New Roman"/>
          <w:bCs/>
          <w:sz w:val="24"/>
        </w:rPr>
      </w:pPr>
    </w:p>
    <w:p w14:paraId="48754FA4"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Jozielly Maria d’Ávila                                                                                       Edson Lima Campos</w:t>
      </w:r>
    </w:p>
    <w:p w14:paraId="577D207E" w14:textId="77777777" w:rsidR="00874A7A" w:rsidRPr="00066BBE" w:rsidRDefault="00874A7A" w:rsidP="00874A7A">
      <w:pPr>
        <w:spacing w:after="100"/>
        <w:ind w:right="-2"/>
        <w:jc w:val="both"/>
        <w:rPr>
          <w:rFonts w:ascii="Times New Roman" w:hAnsi="Times New Roman" w:cs="Times New Roman"/>
          <w:bCs/>
          <w:sz w:val="24"/>
        </w:rPr>
      </w:pPr>
      <w:r w:rsidRPr="00066BBE">
        <w:rPr>
          <w:rFonts w:ascii="Times New Roman" w:hAnsi="Times New Roman" w:cs="Times New Roman"/>
          <w:bCs/>
          <w:sz w:val="24"/>
        </w:rPr>
        <w:t xml:space="preserve">Matrícula </w:t>
      </w:r>
      <w:r w:rsidRPr="00066BBE">
        <w:rPr>
          <w:rFonts w:ascii="Times New Roman" w:hAnsi="Times New Roman" w:cs="Times New Roman"/>
          <w:bCs/>
          <w:color w:val="FF0000"/>
          <w:sz w:val="24"/>
        </w:rPr>
        <w:t xml:space="preserve">XXXXX  </w:t>
      </w:r>
      <w:r w:rsidRPr="00066BBE">
        <w:rPr>
          <w:rFonts w:ascii="Times New Roman" w:hAnsi="Times New Roman" w:cs="Times New Roman"/>
          <w:bCs/>
          <w:sz w:val="24"/>
        </w:rPr>
        <w:t xml:space="preserve">                                                                                            Matrícula </w:t>
      </w:r>
      <w:r w:rsidRPr="00066BBE">
        <w:rPr>
          <w:rFonts w:ascii="Times New Roman" w:hAnsi="Times New Roman" w:cs="Times New Roman"/>
          <w:bCs/>
          <w:color w:val="FF0000"/>
          <w:sz w:val="24"/>
        </w:rPr>
        <w:t>XXXXX</w:t>
      </w:r>
    </w:p>
    <w:p w14:paraId="76545A69" w14:textId="77777777" w:rsidR="00874A7A" w:rsidRPr="00CF6233" w:rsidRDefault="00874A7A" w:rsidP="00874A7A">
      <w:pPr>
        <w:rPr>
          <w:rFonts w:ascii="Times New Roman" w:hAnsi="Times New Roman" w:cs="Times New Roman"/>
          <w:sz w:val="24"/>
        </w:rPr>
      </w:pPr>
    </w:p>
    <w:p w14:paraId="1D1D69C7" w14:textId="77777777" w:rsidR="00874A7A" w:rsidRPr="00CF6233" w:rsidRDefault="00874A7A" w:rsidP="00874A7A">
      <w:pPr>
        <w:spacing w:before="120" w:after="120" w:line="276" w:lineRule="auto"/>
        <w:jc w:val="center"/>
        <w:rPr>
          <w:rFonts w:ascii="Times New Roman" w:hAnsi="Times New Roman" w:cs="Times New Roman"/>
          <w:b/>
          <w:bCs/>
          <w:sz w:val="24"/>
        </w:rPr>
      </w:pPr>
    </w:p>
    <w:p w14:paraId="0C6FC60C" w14:textId="77777777" w:rsidR="00874A7A" w:rsidRPr="00D262FF" w:rsidRDefault="00874A7A" w:rsidP="00874A7A">
      <w:pPr>
        <w:spacing w:before="120" w:after="120" w:line="276" w:lineRule="auto"/>
        <w:jc w:val="center"/>
        <w:rPr>
          <w:rFonts w:ascii="Times New Roman" w:hAnsi="Times New Roman" w:cs="Times New Roman"/>
          <w:b/>
          <w:bCs/>
        </w:rPr>
      </w:pPr>
      <w:r>
        <w:rPr>
          <w:b/>
        </w:rPr>
        <w:br w:type="page"/>
      </w:r>
    </w:p>
    <w:p w14:paraId="370D6A2A" w14:textId="77777777" w:rsidR="00874A7A" w:rsidRDefault="00874A7A" w:rsidP="00874A7A">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IV</w:t>
      </w:r>
    </w:p>
    <w:p w14:paraId="18AEA2C1" w14:textId="77777777" w:rsidR="00874A7A"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67E95C8D" w14:textId="77777777" w:rsidR="006E5902" w:rsidRPr="008F193A" w:rsidRDefault="00874A7A" w:rsidP="00874A7A">
      <w:pPr>
        <w:pStyle w:val="m1439363446966777469ydp495f45bamsonormal"/>
        <w:jc w:val="both"/>
        <w:rPr>
          <w:color w:val="000000"/>
          <w:sz w:val="22"/>
          <w:szCs w:val="22"/>
        </w:rPr>
      </w:pPr>
      <w:r w:rsidRPr="008F193A">
        <w:rPr>
          <w:sz w:val="22"/>
          <w:szCs w:val="22"/>
        </w:rPr>
        <w:t xml:space="preserve">Apresentamos e submetemos à apreciação desta Comissão de Contratação a nossa proposta de preços relativa </w:t>
      </w:r>
      <w:r>
        <w:rPr>
          <w:sz w:val="22"/>
          <w:szCs w:val="22"/>
        </w:rPr>
        <w:t xml:space="preserve">a </w:t>
      </w:r>
      <w:r w:rsidRPr="006D3C44">
        <w:rPr>
          <w:b/>
          <w:bCs/>
          <w:sz w:val="22"/>
          <w:szCs w:val="22"/>
        </w:rPr>
        <w:t>Dispensa Eletrônica</w:t>
      </w:r>
      <w:r w:rsidRPr="006F508D">
        <w:rPr>
          <w:b/>
        </w:rPr>
        <w:t xml:space="preserve"> </w:t>
      </w:r>
      <w:r w:rsidRPr="008F193A">
        <w:rPr>
          <w:sz w:val="22"/>
          <w:szCs w:val="22"/>
        </w:rPr>
        <w:t xml:space="preserve">em epígrafe cujo objeto é a </w:t>
      </w:r>
      <w:r w:rsidRPr="008F193A">
        <w:rPr>
          <w:color w:val="000000"/>
          <w:sz w:val="22"/>
          <w:szCs w:val="22"/>
        </w:rPr>
        <w:t xml:space="preserve">futura Contratação de empresa </w:t>
      </w:r>
      <w:r>
        <w:rPr>
          <w:color w:val="000000"/>
          <w:sz w:val="22"/>
          <w:szCs w:val="22"/>
        </w:rPr>
        <w:t xml:space="preserve">para fornecimento de </w:t>
      </w:r>
      <w:r w:rsidR="006E5902">
        <w:rPr>
          <w:color w:val="000000"/>
          <w:sz w:val="22"/>
          <w:szCs w:val="22"/>
        </w:rPr>
        <w:t>água mineral e gás GLP</w:t>
      </w:r>
      <w:r w:rsidRPr="008F193A">
        <w:rPr>
          <w:color w:val="000000"/>
          <w:sz w:val="22"/>
          <w:szCs w:val="22"/>
        </w:rPr>
        <w:t xml:space="preserve">. </w:t>
      </w:r>
    </w:p>
    <w:tbl>
      <w:tblPr>
        <w:tblStyle w:val="Tabelacomgrade"/>
        <w:tblW w:w="10308" w:type="dxa"/>
        <w:tblInd w:w="-572" w:type="dxa"/>
        <w:tblLook w:val="04A0" w:firstRow="1" w:lastRow="0" w:firstColumn="1" w:lastColumn="0" w:noHBand="0" w:noVBand="1"/>
      </w:tblPr>
      <w:tblGrid>
        <w:gridCol w:w="697"/>
        <w:gridCol w:w="3658"/>
        <w:gridCol w:w="962"/>
        <w:gridCol w:w="1231"/>
        <w:gridCol w:w="1324"/>
        <w:gridCol w:w="1236"/>
        <w:gridCol w:w="1200"/>
      </w:tblGrid>
      <w:tr w:rsidR="006E5902" w:rsidRPr="000A4D08" w14:paraId="5CA8EE78" w14:textId="66D53924" w:rsidTr="006E5902">
        <w:tc>
          <w:tcPr>
            <w:tcW w:w="697" w:type="dxa"/>
          </w:tcPr>
          <w:p w14:paraId="7E9079F1" w14:textId="77777777" w:rsidR="006E5902" w:rsidRPr="000A4D08" w:rsidRDefault="006E5902" w:rsidP="008803C0">
            <w:pPr>
              <w:jc w:val="center"/>
              <w:rPr>
                <w:rFonts w:ascii="Times New Roman" w:hAnsi="Times New Roman" w:cs="Times New Roman"/>
                <w:sz w:val="22"/>
                <w:szCs w:val="22"/>
              </w:rPr>
            </w:pPr>
            <w:r w:rsidRPr="000A4D08">
              <w:rPr>
                <w:rFonts w:ascii="Times New Roman" w:hAnsi="Times New Roman" w:cs="Times New Roman"/>
                <w:sz w:val="22"/>
                <w:szCs w:val="22"/>
              </w:rPr>
              <w:t>Item</w:t>
            </w:r>
          </w:p>
        </w:tc>
        <w:tc>
          <w:tcPr>
            <w:tcW w:w="3658" w:type="dxa"/>
          </w:tcPr>
          <w:p w14:paraId="07A301E6" w14:textId="77777777" w:rsidR="006E5902" w:rsidRPr="000A4D08" w:rsidRDefault="006E5902" w:rsidP="008803C0">
            <w:pPr>
              <w:jc w:val="center"/>
              <w:rPr>
                <w:rFonts w:ascii="Times New Roman" w:hAnsi="Times New Roman" w:cs="Times New Roman"/>
                <w:sz w:val="22"/>
                <w:szCs w:val="22"/>
              </w:rPr>
            </w:pPr>
            <w:r w:rsidRPr="000A4D08">
              <w:rPr>
                <w:rFonts w:ascii="Times New Roman" w:hAnsi="Times New Roman" w:cs="Times New Roman"/>
                <w:sz w:val="22"/>
                <w:szCs w:val="22"/>
              </w:rPr>
              <w:t>Especificação</w:t>
            </w:r>
          </w:p>
        </w:tc>
        <w:tc>
          <w:tcPr>
            <w:tcW w:w="962" w:type="dxa"/>
          </w:tcPr>
          <w:p w14:paraId="138C8509" w14:textId="77777777" w:rsidR="006E5902" w:rsidRPr="000A4D08" w:rsidRDefault="006E5902" w:rsidP="008803C0">
            <w:pPr>
              <w:jc w:val="center"/>
              <w:rPr>
                <w:rFonts w:ascii="Times New Roman" w:hAnsi="Times New Roman" w:cs="Times New Roman"/>
                <w:sz w:val="22"/>
                <w:szCs w:val="22"/>
              </w:rPr>
            </w:pPr>
            <w:r w:rsidRPr="000A4D08">
              <w:rPr>
                <w:rFonts w:ascii="Times New Roman" w:hAnsi="Times New Roman" w:cs="Times New Roman"/>
                <w:sz w:val="22"/>
                <w:szCs w:val="22"/>
              </w:rPr>
              <w:t>Unidade</w:t>
            </w:r>
          </w:p>
        </w:tc>
        <w:tc>
          <w:tcPr>
            <w:tcW w:w="1231" w:type="dxa"/>
          </w:tcPr>
          <w:p w14:paraId="10D871C1" w14:textId="77777777" w:rsidR="006E5902" w:rsidRPr="000A4D08" w:rsidRDefault="006E5902" w:rsidP="008803C0">
            <w:pPr>
              <w:jc w:val="center"/>
              <w:rPr>
                <w:rFonts w:ascii="Times New Roman" w:hAnsi="Times New Roman" w:cs="Times New Roman"/>
                <w:sz w:val="22"/>
                <w:szCs w:val="22"/>
              </w:rPr>
            </w:pPr>
            <w:r w:rsidRPr="000A4D08">
              <w:rPr>
                <w:rFonts w:ascii="Times New Roman" w:hAnsi="Times New Roman" w:cs="Times New Roman"/>
                <w:sz w:val="22"/>
                <w:szCs w:val="22"/>
              </w:rPr>
              <w:t>Quantidade</w:t>
            </w:r>
          </w:p>
        </w:tc>
        <w:tc>
          <w:tcPr>
            <w:tcW w:w="1324" w:type="dxa"/>
          </w:tcPr>
          <w:p w14:paraId="5A90B787" w14:textId="76A8C26B" w:rsidR="006E5902" w:rsidRPr="000A4D08" w:rsidRDefault="006E5902" w:rsidP="008803C0">
            <w:pPr>
              <w:jc w:val="center"/>
              <w:rPr>
                <w:rFonts w:ascii="Times New Roman" w:hAnsi="Times New Roman" w:cs="Times New Roman"/>
                <w:sz w:val="22"/>
                <w:szCs w:val="22"/>
              </w:rPr>
            </w:pPr>
            <w:r>
              <w:rPr>
                <w:rFonts w:ascii="Times New Roman" w:hAnsi="Times New Roman" w:cs="Times New Roman"/>
                <w:sz w:val="22"/>
                <w:szCs w:val="22"/>
              </w:rPr>
              <w:t xml:space="preserve">Valor unitário </w:t>
            </w:r>
          </w:p>
        </w:tc>
        <w:tc>
          <w:tcPr>
            <w:tcW w:w="1236" w:type="dxa"/>
          </w:tcPr>
          <w:p w14:paraId="7CDD9BA4" w14:textId="43378446" w:rsidR="006E5902" w:rsidRDefault="006E5902" w:rsidP="008803C0">
            <w:pPr>
              <w:jc w:val="center"/>
              <w:rPr>
                <w:rFonts w:ascii="Times New Roman" w:hAnsi="Times New Roman" w:cs="Times New Roman"/>
                <w:sz w:val="22"/>
                <w:szCs w:val="22"/>
              </w:rPr>
            </w:pPr>
            <w:r>
              <w:rPr>
                <w:rFonts w:ascii="Times New Roman" w:hAnsi="Times New Roman" w:cs="Times New Roman"/>
                <w:sz w:val="22"/>
                <w:szCs w:val="22"/>
              </w:rPr>
              <w:t xml:space="preserve">Valor total </w:t>
            </w:r>
          </w:p>
        </w:tc>
        <w:tc>
          <w:tcPr>
            <w:tcW w:w="1200" w:type="dxa"/>
          </w:tcPr>
          <w:p w14:paraId="1CFDF737" w14:textId="0DB5D295" w:rsidR="006E5902" w:rsidRDefault="006E5902" w:rsidP="008803C0">
            <w:pPr>
              <w:jc w:val="center"/>
              <w:rPr>
                <w:rFonts w:ascii="Times New Roman" w:hAnsi="Times New Roman" w:cs="Times New Roman"/>
                <w:sz w:val="22"/>
                <w:szCs w:val="22"/>
              </w:rPr>
            </w:pPr>
            <w:r>
              <w:rPr>
                <w:rFonts w:ascii="Times New Roman" w:hAnsi="Times New Roman" w:cs="Times New Roman"/>
                <w:sz w:val="22"/>
                <w:szCs w:val="22"/>
              </w:rPr>
              <w:t>Marca</w:t>
            </w:r>
          </w:p>
        </w:tc>
      </w:tr>
      <w:tr w:rsidR="006E5902" w:rsidRPr="000A4D08" w14:paraId="36689FF9" w14:textId="5601CA5A" w:rsidTr="006E5902">
        <w:tc>
          <w:tcPr>
            <w:tcW w:w="697" w:type="dxa"/>
            <w:vAlign w:val="center"/>
          </w:tcPr>
          <w:p w14:paraId="57D1503A" w14:textId="77777777"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01</w:t>
            </w:r>
          </w:p>
        </w:tc>
        <w:tc>
          <w:tcPr>
            <w:tcW w:w="3658" w:type="dxa"/>
          </w:tcPr>
          <w:p w14:paraId="13FFAAB9" w14:textId="77777777"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Água Mineral, em garrafões de polietileno, com capacidade para 20 (vinte) litros, sem cavidade ou rebordos internos que possam reter bactérias ou outras impurezas nocivas à saúde humana (dentro das normas de higiene), contendo identificação do produto, marca do fabricante e prazo de validade.</w:t>
            </w:r>
          </w:p>
        </w:tc>
        <w:tc>
          <w:tcPr>
            <w:tcW w:w="962" w:type="dxa"/>
            <w:vAlign w:val="center"/>
          </w:tcPr>
          <w:p w14:paraId="52453307" w14:textId="77777777"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Recarga</w:t>
            </w:r>
          </w:p>
        </w:tc>
        <w:tc>
          <w:tcPr>
            <w:tcW w:w="1231" w:type="dxa"/>
            <w:vAlign w:val="center"/>
          </w:tcPr>
          <w:p w14:paraId="43C379BF" w14:textId="1C5757A3" w:rsidR="006E5902" w:rsidRPr="000A4D08" w:rsidRDefault="006E5902" w:rsidP="008803C0">
            <w:pPr>
              <w:jc w:val="center"/>
              <w:rPr>
                <w:rFonts w:ascii="Times New Roman" w:hAnsi="Times New Roman" w:cs="Times New Roman"/>
                <w:b/>
                <w:bCs/>
                <w:sz w:val="22"/>
                <w:szCs w:val="22"/>
              </w:rPr>
            </w:pPr>
            <w:r>
              <w:rPr>
                <w:rFonts w:ascii="Times New Roman" w:hAnsi="Times New Roman" w:cs="Times New Roman"/>
                <w:sz w:val="22"/>
                <w:szCs w:val="22"/>
              </w:rPr>
              <w:t>1</w:t>
            </w:r>
            <w:r w:rsidR="005B2AC4">
              <w:rPr>
                <w:rFonts w:ascii="Times New Roman" w:hAnsi="Times New Roman" w:cs="Times New Roman"/>
                <w:sz w:val="22"/>
                <w:szCs w:val="22"/>
              </w:rPr>
              <w:t>2</w:t>
            </w:r>
            <w:r>
              <w:rPr>
                <w:rFonts w:ascii="Times New Roman" w:hAnsi="Times New Roman" w:cs="Times New Roman"/>
                <w:sz w:val="22"/>
                <w:szCs w:val="22"/>
              </w:rPr>
              <w:t>0</w:t>
            </w:r>
          </w:p>
        </w:tc>
        <w:tc>
          <w:tcPr>
            <w:tcW w:w="1324" w:type="dxa"/>
            <w:vAlign w:val="center"/>
          </w:tcPr>
          <w:p w14:paraId="3D2264EF" w14:textId="49884D09" w:rsidR="006E5902" w:rsidRPr="000A4D08" w:rsidRDefault="006E5902" w:rsidP="008803C0">
            <w:pPr>
              <w:jc w:val="center"/>
              <w:rPr>
                <w:rFonts w:ascii="Times New Roman" w:hAnsi="Times New Roman" w:cs="Times New Roman"/>
                <w:sz w:val="22"/>
                <w:szCs w:val="22"/>
              </w:rPr>
            </w:pPr>
            <w:r>
              <w:rPr>
                <w:rFonts w:ascii="Times New Roman" w:hAnsi="Times New Roman" w:cs="Times New Roman"/>
                <w:sz w:val="22"/>
                <w:szCs w:val="22"/>
              </w:rPr>
              <w:t xml:space="preserve">R$ </w:t>
            </w:r>
          </w:p>
        </w:tc>
        <w:tc>
          <w:tcPr>
            <w:tcW w:w="1236" w:type="dxa"/>
            <w:vAlign w:val="center"/>
          </w:tcPr>
          <w:p w14:paraId="6B8708C7" w14:textId="0D00387A" w:rsidR="006E5902" w:rsidRPr="000A4D08" w:rsidRDefault="006E5902" w:rsidP="008803C0">
            <w:pPr>
              <w:jc w:val="center"/>
              <w:rPr>
                <w:rFonts w:ascii="Times New Roman" w:hAnsi="Times New Roman" w:cs="Times New Roman"/>
                <w:sz w:val="22"/>
                <w:szCs w:val="22"/>
              </w:rPr>
            </w:pPr>
            <w:r>
              <w:rPr>
                <w:rFonts w:ascii="Times New Roman" w:hAnsi="Times New Roman" w:cs="Times New Roman"/>
                <w:sz w:val="22"/>
                <w:szCs w:val="22"/>
              </w:rPr>
              <w:t xml:space="preserve">R$ </w:t>
            </w:r>
          </w:p>
        </w:tc>
        <w:tc>
          <w:tcPr>
            <w:tcW w:w="1200" w:type="dxa"/>
          </w:tcPr>
          <w:p w14:paraId="1DBCC294" w14:textId="77777777" w:rsidR="006E5902" w:rsidRDefault="006E5902" w:rsidP="008803C0">
            <w:pPr>
              <w:jc w:val="center"/>
              <w:rPr>
                <w:rFonts w:ascii="Times New Roman" w:hAnsi="Times New Roman" w:cs="Times New Roman"/>
                <w:sz w:val="22"/>
                <w:szCs w:val="22"/>
              </w:rPr>
            </w:pPr>
          </w:p>
        </w:tc>
      </w:tr>
      <w:tr w:rsidR="006E5902" w:rsidRPr="000A4D08" w14:paraId="266D48A3" w14:textId="6D81601C" w:rsidTr="006E5902">
        <w:tc>
          <w:tcPr>
            <w:tcW w:w="697" w:type="dxa"/>
            <w:vAlign w:val="center"/>
          </w:tcPr>
          <w:p w14:paraId="66CDD9AA" w14:textId="77777777"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02</w:t>
            </w:r>
          </w:p>
        </w:tc>
        <w:tc>
          <w:tcPr>
            <w:tcW w:w="3658" w:type="dxa"/>
          </w:tcPr>
          <w:p w14:paraId="0224302B" w14:textId="77777777"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Cargas de gás – GLP, botija com 13 Kg, com lacre, acondicionado em botijão de acordo com as normas vigentes da ANPECNPQ.</w:t>
            </w:r>
          </w:p>
        </w:tc>
        <w:tc>
          <w:tcPr>
            <w:tcW w:w="962" w:type="dxa"/>
            <w:vAlign w:val="center"/>
          </w:tcPr>
          <w:p w14:paraId="41589A31" w14:textId="77777777"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Recarga</w:t>
            </w:r>
          </w:p>
        </w:tc>
        <w:tc>
          <w:tcPr>
            <w:tcW w:w="1231" w:type="dxa"/>
            <w:vAlign w:val="center"/>
          </w:tcPr>
          <w:p w14:paraId="7F2028F5" w14:textId="2190CBB0" w:rsidR="006E5902" w:rsidRPr="000A4D08" w:rsidRDefault="006E5902" w:rsidP="008803C0">
            <w:pPr>
              <w:jc w:val="center"/>
              <w:rPr>
                <w:rFonts w:ascii="Times New Roman" w:hAnsi="Times New Roman" w:cs="Times New Roman"/>
                <w:b/>
                <w:bCs/>
                <w:sz w:val="22"/>
                <w:szCs w:val="22"/>
              </w:rPr>
            </w:pPr>
            <w:r w:rsidRPr="000A4D08">
              <w:rPr>
                <w:rFonts w:ascii="Times New Roman" w:hAnsi="Times New Roman" w:cs="Times New Roman"/>
                <w:sz w:val="22"/>
                <w:szCs w:val="22"/>
              </w:rPr>
              <w:t>0</w:t>
            </w:r>
            <w:r w:rsidR="005B2AC4">
              <w:rPr>
                <w:rFonts w:ascii="Times New Roman" w:hAnsi="Times New Roman" w:cs="Times New Roman"/>
                <w:sz w:val="22"/>
                <w:szCs w:val="22"/>
              </w:rPr>
              <w:t>1</w:t>
            </w:r>
            <w:bookmarkStart w:id="16" w:name="_GoBack"/>
            <w:bookmarkEnd w:id="16"/>
          </w:p>
        </w:tc>
        <w:tc>
          <w:tcPr>
            <w:tcW w:w="1324" w:type="dxa"/>
            <w:vAlign w:val="center"/>
          </w:tcPr>
          <w:p w14:paraId="0FD04A13" w14:textId="5C834A81" w:rsidR="006E5902" w:rsidRPr="000A4D08" w:rsidRDefault="006E5902" w:rsidP="008803C0">
            <w:pPr>
              <w:jc w:val="center"/>
              <w:rPr>
                <w:rFonts w:ascii="Times New Roman" w:hAnsi="Times New Roman" w:cs="Times New Roman"/>
                <w:sz w:val="22"/>
                <w:szCs w:val="22"/>
              </w:rPr>
            </w:pPr>
            <w:r>
              <w:rPr>
                <w:rFonts w:ascii="Times New Roman" w:hAnsi="Times New Roman" w:cs="Times New Roman"/>
                <w:sz w:val="22"/>
                <w:szCs w:val="22"/>
              </w:rPr>
              <w:t xml:space="preserve">R$ </w:t>
            </w:r>
          </w:p>
        </w:tc>
        <w:tc>
          <w:tcPr>
            <w:tcW w:w="1236" w:type="dxa"/>
            <w:vAlign w:val="center"/>
          </w:tcPr>
          <w:p w14:paraId="44B6732C" w14:textId="33CE1AD2" w:rsidR="006E5902" w:rsidRPr="000A4D08" w:rsidRDefault="006E5902" w:rsidP="008803C0">
            <w:pPr>
              <w:jc w:val="center"/>
              <w:rPr>
                <w:rFonts w:ascii="Times New Roman" w:hAnsi="Times New Roman" w:cs="Times New Roman"/>
                <w:sz w:val="22"/>
                <w:szCs w:val="22"/>
              </w:rPr>
            </w:pPr>
            <w:r>
              <w:rPr>
                <w:rFonts w:ascii="Times New Roman" w:hAnsi="Times New Roman" w:cs="Times New Roman"/>
                <w:sz w:val="22"/>
                <w:szCs w:val="22"/>
              </w:rPr>
              <w:t xml:space="preserve">R$ </w:t>
            </w:r>
          </w:p>
        </w:tc>
        <w:tc>
          <w:tcPr>
            <w:tcW w:w="1200" w:type="dxa"/>
          </w:tcPr>
          <w:p w14:paraId="175102CB" w14:textId="77777777" w:rsidR="006E5902" w:rsidRDefault="006E5902" w:rsidP="008803C0">
            <w:pPr>
              <w:jc w:val="center"/>
              <w:rPr>
                <w:rFonts w:ascii="Times New Roman" w:hAnsi="Times New Roman" w:cs="Times New Roman"/>
                <w:sz w:val="22"/>
                <w:szCs w:val="22"/>
              </w:rPr>
            </w:pPr>
          </w:p>
        </w:tc>
      </w:tr>
    </w:tbl>
    <w:p w14:paraId="550636D8" w14:textId="77777777" w:rsidR="00874A7A" w:rsidRPr="006E5902" w:rsidRDefault="00874A7A" w:rsidP="00874A7A">
      <w:pPr>
        <w:autoSpaceDE w:val="0"/>
        <w:autoSpaceDN w:val="0"/>
        <w:adjustRightInd w:val="0"/>
        <w:ind w:right="282"/>
        <w:jc w:val="both"/>
        <w:rPr>
          <w:rFonts w:ascii="Times New Roman" w:hAnsi="Times New Roman" w:cs="Times New Roman"/>
          <w:iCs/>
          <w:szCs w:val="20"/>
        </w:rPr>
      </w:pPr>
      <w:r w:rsidRPr="006E5902">
        <w:rPr>
          <w:rFonts w:ascii="Times New Roman" w:hAnsi="Times New Roman" w:cs="Times New Roman"/>
          <w:b/>
          <w:iCs/>
          <w:szCs w:val="20"/>
        </w:rPr>
        <w:t xml:space="preserve">Descrição do objeto, conforme relação do </w:t>
      </w:r>
      <w:r w:rsidRPr="006E5902">
        <w:rPr>
          <w:rFonts w:ascii="Times New Roman" w:hAnsi="Times New Roman" w:cs="Times New Roman"/>
          <w:b/>
          <w:iCs/>
          <w:szCs w:val="20"/>
          <w:u w:val="single"/>
        </w:rPr>
        <w:t>ANEXO I</w:t>
      </w:r>
      <w:r w:rsidRPr="006E5902">
        <w:rPr>
          <w:rFonts w:ascii="Times New Roman" w:hAnsi="Times New Roman" w:cs="Times New Roman"/>
          <w:b/>
          <w:iCs/>
          <w:szCs w:val="20"/>
        </w:rPr>
        <w:t>, CONSTANDO, necessariamente: item, unidade, quantidade, descrição, preço unitário, bem como preço total (COM NO MÁXIMO DUAS CASAS APÓS A VÍRGULA).</w:t>
      </w:r>
    </w:p>
    <w:p w14:paraId="40A4F65A" w14:textId="77777777" w:rsidR="00874A7A" w:rsidRPr="006E5902" w:rsidRDefault="00874A7A" w:rsidP="00874A7A">
      <w:pPr>
        <w:autoSpaceDE w:val="0"/>
        <w:autoSpaceDN w:val="0"/>
        <w:adjustRightInd w:val="0"/>
        <w:ind w:right="282"/>
        <w:jc w:val="both"/>
        <w:rPr>
          <w:rFonts w:ascii="Times New Roman" w:hAnsi="Times New Roman" w:cs="Times New Roman"/>
          <w:b/>
          <w:bCs/>
          <w:szCs w:val="20"/>
        </w:rPr>
      </w:pPr>
    </w:p>
    <w:p w14:paraId="138BA7A6" w14:textId="77777777" w:rsidR="00874A7A" w:rsidRPr="006E5902" w:rsidRDefault="00874A7A" w:rsidP="00874A7A">
      <w:pPr>
        <w:numPr>
          <w:ilvl w:val="0"/>
          <w:numId w:val="25"/>
        </w:numPr>
        <w:autoSpaceDE w:val="0"/>
        <w:autoSpaceDN w:val="0"/>
        <w:adjustRightInd w:val="0"/>
        <w:ind w:left="0" w:right="282" w:firstLine="0"/>
        <w:jc w:val="both"/>
        <w:rPr>
          <w:rFonts w:ascii="Times New Roman" w:hAnsi="Times New Roman" w:cs="Times New Roman"/>
          <w:b/>
          <w:bCs/>
          <w:szCs w:val="20"/>
        </w:rPr>
      </w:pPr>
      <w:r w:rsidRPr="006E5902">
        <w:rPr>
          <w:rFonts w:ascii="Times New Roman" w:hAnsi="Times New Roman" w:cs="Times New Roman"/>
          <w:b/>
          <w:bCs/>
          <w:szCs w:val="20"/>
        </w:rPr>
        <w:t>O prazo de vigência do Contrato Administrativo é de 12 (doze) meses, contado de sua assinatura.</w:t>
      </w:r>
    </w:p>
    <w:p w14:paraId="6FAB53AF" w14:textId="77777777" w:rsidR="00874A7A" w:rsidRPr="006E5902" w:rsidRDefault="00874A7A" w:rsidP="00874A7A">
      <w:pPr>
        <w:numPr>
          <w:ilvl w:val="0"/>
          <w:numId w:val="25"/>
        </w:numPr>
        <w:autoSpaceDE w:val="0"/>
        <w:autoSpaceDN w:val="0"/>
        <w:adjustRightInd w:val="0"/>
        <w:ind w:left="0" w:right="282" w:firstLine="0"/>
        <w:jc w:val="both"/>
        <w:rPr>
          <w:rFonts w:ascii="Times New Roman" w:hAnsi="Times New Roman" w:cs="Times New Roman"/>
          <w:b/>
          <w:bCs/>
          <w:szCs w:val="20"/>
        </w:rPr>
      </w:pPr>
      <w:r w:rsidRPr="006E5902">
        <w:rPr>
          <w:rFonts w:ascii="Times New Roman" w:hAnsi="Times New Roman" w:cs="Times New Roman"/>
          <w:b/>
          <w:bCs/>
          <w:szCs w:val="20"/>
        </w:rPr>
        <w:t xml:space="preserve"> Prazo mínimo da validade da proposta de preços é de 60 (sessenta) dias, a contar da data fixada para a abertura da Proposta de Preços. Na contagem do prazo excluir-se-á o dia de início e incluir-se-á o dia do vencimento.</w:t>
      </w:r>
    </w:p>
    <w:p w14:paraId="1AB64C40" w14:textId="77777777" w:rsidR="00874A7A" w:rsidRPr="006E5902" w:rsidRDefault="00874A7A" w:rsidP="00874A7A">
      <w:pPr>
        <w:numPr>
          <w:ilvl w:val="0"/>
          <w:numId w:val="25"/>
        </w:numPr>
        <w:autoSpaceDE w:val="0"/>
        <w:autoSpaceDN w:val="0"/>
        <w:adjustRightInd w:val="0"/>
        <w:ind w:left="0" w:right="282" w:firstLine="0"/>
        <w:jc w:val="both"/>
        <w:rPr>
          <w:rFonts w:ascii="Times New Roman" w:hAnsi="Times New Roman" w:cs="Times New Roman"/>
          <w:b/>
          <w:bCs/>
          <w:szCs w:val="20"/>
        </w:rPr>
      </w:pPr>
      <w:r w:rsidRPr="006E5902">
        <w:rPr>
          <w:rFonts w:ascii="Times New Roman" w:hAnsi="Times New Roman" w:cs="Times New Roman"/>
          <w:b/>
          <w:bCs/>
          <w:szCs w:val="20"/>
        </w:rPr>
        <w:t>O(s) preço(s) proposto(s) acima contempla(m) todas as despesas necessárias a plena prestação do serviço, tais como os encargos (obrigações sociais, impostos, taxas etc.).</w:t>
      </w:r>
    </w:p>
    <w:p w14:paraId="5E97E779" w14:textId="77777777" w:rsidR="00874A7A" w:rsidRPr="006E5902" w:rsidRDefault="00874A7A" w:rsidP="00874A7A">
      <w:pPr>
        <w:tabs>
          <w:tab w:val="left" w:pos="3060"/>
        </w:tabs>
        <w:overflowPunct w:val="0"/>
        <w:autoSpaceDE w:val="0"/>
        <w:autoSpaceDN w:val="0"/>
        <w:adjustRightInd w:val="0"/>
        <w:ind w:right="282" w:firstLine="567"/>
        <w:jc w:val="both"/>
        <w:textAlignment w:val="baseline"/>
        <w:rPr>
          <w:rFonts w:ascii="Times New Roman" w:hAnsi="Times New Roman" w:cs="Times New Roman"/>
          <w:szCs w:val="20"/>
        </w:rPr>
      </w:pPr>
      <w:r w:rsidRPr="006E5902">
        <w:rPr>
          <w:rFonts w:ascii="Times New Roman" w:hAnsi="Times New Roman" w:cs="Times New Roman"/>
          <w:szCs w:val="20"/>
        </w:rPr>
        <w:t>- Dados Bancários:</w:t>
      </w:r>
    </w:p>
    <w:p w14:paraId="0497FDF4" w14:textId="77777777" w:rsidR="00874A7A" w:rsidRPr="006E5902" w:rsidRDefault="00874A7A" w:rsidP="00874A7A">
      <w:pPr>
        <w:widowControl w:val="0"/>
        <w:tabs>
          <w:tab w:val="left" w:pos="284"/>
        </w:tabs>
        <w:autoSpaceDE w:val="0"/>
        <w:autoSpaceDN w:val="0"/>
        <w:adjustRightInd w:val="0"/>
        <w:ind w:right="282"/>
        <w:jc w:val="both"/>
        <w:rPr>
          <w:rFonts w:ascii="Times New Roman" w:hAnsi="Times New Roman" w:cs="Times New Roman"/>
          <w:b/>
          <w:bCs/>
          <w:szCs w:val="20"/>
        </w:rPr>
      </w:pPr>
      <w:r w:rsidRPr="006E5902">
        <w:rPr>
          <w:rFonts w:ascii="Times New Roman" w:hAnsi="Times New Roman" w:cs="Times New Roman"/>
          <w:b/>
          <w:bCs/>
          <w:szCs w:val="20"/>
        </w:rPr>
        <w:t>1 – Nome e Código do Banco: Ex.: BANCO xxxx COD. 000</w:t>
      </w:r>
    </w:p>
    <w:p w14:paraId="55F629D2" w14:textId="77777777" w:rsidR="00874A7A" w:rsidRPr="006E5902" w:rsidRDefault="00874A7A" w:rsidP="00874A7A">
      <w:pPr>
        <w:widowControl w:val="0"/>
        <w:tabs>
          <w:tab w:val="left" w:pos="284"/>
        </w:tabs>
        <w:autoSpaceDE w:val="0"/>
        <w:autoSpaceDN w:val="0"/>
        <w:adjustRightInd w:val="0"/>
        <w:ind w:right="282"/>
        <w:jc w:val="both"/>
        <w:rPr>
          <w:rFonts w:ascii="Times New Roman" w:hAnsi="Times New Roman" w:cs="Times New Roman"/>
          <w:b/>
          <w:bCs/>
          <w:szCs w:val="20"/>
        </w:rPr>
      </w:pPr>
      <w:r w:rsidRPr="006E5902">
        <w:rPr>
          <w:rFonts w:ascii="Times New Roman" w:hAnsi="Times New Roman" w:cs="Times New Roman"/>
          <w:b/>
          <w:bCs/>
          <w:szCs w:val="20"/>
        </w:rPr>
        <w:t>2 – Nome e Código da Agência: Ex.: AGENCIA DE ...Nº AGÊNCIA 0000</w:t>
      </w:r>
    </w:p>
    <w:p w14:paraId="5FAF2F42" w14:textId="77777777" w:rsidR="00874A7A" w:rsidRPr="006E5902" w:rsidRDefault="00874A7A" w:rsidP="00874A7A">
      <w:pPr>
        <w:widowControl w:val="0"/>
        <w:tabs>
          <w:tab w:val="left" w:pos="284"/>
        </w:tabs>
        <w:autoSpaceDE w:val="0"/>
        <w:autoSpaceDN w:val="0"/>
        <w:adjustRightInd w:val="0"/>
        <w:ind w:right="282"/>
        <w:jc w:val="both"/>
        <w:rPr>
          <w:rFonts w:ascii="Times New Roman" w:hAnsi="Times New Roman" w:cs="Times New Roman"/>
          <w:b/>
          <w:bCs/>
          <w:szCs w:val="20"/>
        </w:rPr>
      </w:pPr>
      <w:r w:rsidRPr="006E5902">
        <w:rPr>
          <w:rFonts w:ascii="Times New Roman" w:hAnsi="Times New Roman" w:cs="Times New Roman"/>
          <w:b/>
          <w:bCs/>
          <w:szCs w:val="20"/>
        </w:rPr>
        <w:t>3 – Localidade (cidade e estado) da Agência: EX.: xxxxxxx/PR</w:t>
      </w:r>
    </w:p>
    <w:p w14:paraId="5EB4EC3D" w14:textId="77777777" w:rsidR="00874A7A" w:rsidRPr="006E5902" w:rsidRDefault="00874A7A" w:rsidP="00874A7A">
      <w:pPr>
        <w:widowControl w:val="0"/>
        <w:tabs>
          <w:tab w:val="left" w:pos="284"/>
        </w:tabs>
        <w:autoSpaceDE w:val="0"/>
        <w:autoSpaceDN w:val="0"/>
        <w:adjustRightInd w:val="0"/>
        <w:ind w:right="282"/>
        <w:jc w:val="both"/>
        <w:rPr>
          <w:rFonts w:ascii="Times New Roman" w:hAnsi="Times New Roman" w:cs="Times New Roman"/>
          <w:b/>
          <w:bCs/>
          <w:szCs w:val="20"/>
        </w:rPr>
      </w:pPr>
      <w:r w:rsidRPr="006E5902">
        <w:rPr>
          <w:rFonts w:ascii="Times New Roman" w:hAnsi="Times New Roman" w:cs="Times New Roman"/>
          <w:b/>
          <w:bCs/>
          <w:szCs w:val="20"/>
        </w:rPr>
        <w:t>4 – Número de Conta Bancária da Proponente: Ex.: 00000-0</w:t>
      </w:r>
    </w:p>
    <w:p w14:paraId="5DD7C443" w14:textId="77777777" w:rsidR="00874A7A" w:rsidRPr="006E5902" w:rsidRDefault="00874A7A" w:rsidP="00874A7A">
      <w:pPr>
        <w:ind w:right="282"/>
        <w:jc w:val="both"/>
        <w:rPr>
          <w:rFonts w:ascii="Times New Roman" w:hAnsi="Times New Roman" w:cs="Times New Roman"/>
          <w:b/>
          <w:bCs/>
          <w:szCs w:val="20"/>
        </w:rPr>
      </w:pPr>
      <w:r w:rsidRPr="006E5902">
        <w:rPr>
          <w:rFonts w:ascii="Times New Roman" w:hAnsi="Times New Roman" w:cs="Times New Roman"/>
          <w:b/>
          <w:bCs/>
          <w:szCs w:val="20"/>
        </w:rPr>
        <w:t>Declaro ainda estar de acordo e ciente com todas as exigências estipulada em Aviso.</w:t>
      </w:r>
    </w:p>
    <w:p w14:paraId="399131F4" w14:textId="77777777" w:rsidR="00874A7A" w:rsidRPr="006E5902" w:rsidRDefault="00874A7A" w:rsidP="00874A7A">
      <w:pPr>
        <w:ind w:right="282" w:firstLine="708"/>
        <w:jc w:val="both"/>
        <w:rPr>
          <w:rFonts w:ascii="Times New Roman" w:hAnsi="Times New Roman" w:cs="Times New Roman"/>
          <w:b/>
          <w:bCs/>
          <w:szCs w:val="20"/>
        </w:rPr>
      </w:pPr>
    </w:p>
    <w:p w14:paraId="123641E6" w14:textId="77777777" w:rsidR="00874A7A" w:rsidRPr="006E5902" w:rsidRDefault="00874A7A" w:rsidP="00874A7A">
      <w:pPr>
        <w:ind w:right="282" w:firstLine="708"/>
        <w:jc w:val="both"/>
        <w:rPr>
          <w:rFonts w:ascii="Times New Roman" w:hAnsi="Times New Roman" w:cs="Times New Roman"/>
          <w:b/>
          <w:bCs/>
          <w:szCs w:val="20"/>
        </w:rPr>
      </w:pPr>
      <w:r w:rsidRPr="006E5902">
        <w:rPr>
          <w:rFonts w:ascii="Times New Roman" w:hAnsi="Times New Roman" w:cs="Times New Roman"/>
          <w:b/>
          <w:bCs/>
          <w:szCs w:val="20"/>
        </w:rPr>
        <w:t>__________________, em ________ de ____ 2024</w:t>
      </w:r>
    </w:p>
    <w:p w14:paraId="468AC961" w14:textId="77777777" w:rsidR="00874A7A" w:rsidRPr="006E5902" w:rsidRDefault="00874A7A" w:rsidP="00874A7A">
      <w:pPr>
        <w:ind w:right="282"/>
        <w:jc w:val="both"/>
        <w:rPr>
          <w:rFonts w:ascii="Times New Roman" w:hAnsi="Times New Roman" w:cs="Times New Roman"/>
          <w:szCs w:val="20"/>
        </w:rPr>
      </w:pPr>
    </w:p>
    <w:p w14:paraId="59E6DFA2" w14:textId="77777777" w:rsidR="006E5902" w:rsidRDefault="006E5902" w:rsidP="00874A7A">
      <w:pPr>
        <w:ind w:right="282"/>
        <w:jc w:val="center"/>
        <w:rPr>
          <w:rFonts w:ascii="Times New Roman" w:hAnsi="Times New Roman" w:cs="Times New Roman"/>
          <w:szCs w:val="20"/>
        </w:rPr>
      </w:pPr>
    </w:p>
    <w:p w14:paraId="555C6A40" w14:textId="135C604B" w:rsidR="00874A7A" w:rsidRPr="006E5902" w:rsidRDefault="00874A7A" w:rsidP="00874A7A">
      <w:pPr>
        <w:ind w:right="282"/>
        <w:jc w:val="center"/>
        <w:rPr>
          <w:rFonts w:ascii="Times New Roman" w:hAnsi="Times New Roman" w:cs="Times New Roman"/>
          <w:szCs w:val="20"/>
        </w:rPr>
      </w:pPr>
      <w:r w:rsidRPr="006E5902">
        <w:rPr>
          <w:rFonts w:ascii="Times New Roman" w:hAnsi="Times New Roman" w:cs="Times New Roman"/>
          <w:szCs w:val="20"/>
        </w:rPr>
        <w:t>Atenciosamente,</w:t>
      </w:r>
    </w:p>
    <w:p w14:paraId="5564F530" w14:textId="77777777" w:rsidR="00874A7A" w:rsidRPr="006E5902" w:rsidRDefault="00874A7A" w:rsidP="00874A7A">
      <w:pPr>
        <w:ind w:right="282"/>
        <w:jc w:val="center"/>
        <w:rPr>
          <w:rFonts w:ascii="Times New Roman" w:hAnsi="Times New Roman" w:cs="Times New Roman"/>
          <w:szCs w:val="20"/>
        </w:rPr>
      </w:pPr>
      <w:r w:rsidRPr="006E5902">
        <w:rPr>
          <w:rFonts w:ascii="Times New Roman" w:hAnsi="Times New Roman" w:cs="Times New Roman"/>
          <w:szCs w:val="20"/>
        </w:rPr>
        <w:t>Nome e Assinatura do Representante Legal da Empresa</w:t>
      </w:r>
    </w:p>
    <w:p w14:paraId="1D1F0769" w14:textId="77777777" w:rsidR="00874A7A" w:rsidRPr="006E5902" w:rsidRDefault="00874A7A" w:rsidP="00874A7A">
      <w:pPr>
        <w:ind w:right="282"/>
        <w:jc w:val="both"/>
        <w:outlineLvl w:val="4"/>
        <w:rPr>
          <w:rFonts w:ascii="Times New Roman" w:hAnsi="Times New Roman" w:cs="Times New Roman"/>
          <w:iCs/>
          <w:szCs w:val="20"/>
          <w:u w:val="single"/>
        </w:rPr>
      </w:pPr>
    </w:p>
    <w:p w14:paraId="4A6BF9DF" w14:textId="77777777" w:rsidR="00874A7A" w:rsidRPr="006E5902" w:rsidRDefault="00874A7A" w:rsidP="00874A7A">
      <w:pPr>
        <w:ind w:right="282"/>
        <w:jc w:val="both"/>
        <w:rPr>
          <w:rFonts w:ascii="Times New Roman" w:hAnsi="Times New Roman" w:cs="Times New Roman"/>
          <w:b/>
          <w:szCs w:val="20"/>
        </w:rPr>
      </w:pPr>
      <w:r w:rsidRPr="006E5902">
        <w:rPr>
          <w:rFonts w:ascii="Times New Roman" w:hAnsi="Times New Roman" w:cs="Times New Roman"/>
          <w:szCs w:val="20"/>
        </w:rPr>
        <w:t>Obs.:</w:t>
      </w:r>
      <w:r w:rsidRPr="006E5902">
        <w:rPr>
          <w:rFonts w:ascii="Times New Roman" w:hAnsi="Times New Roman" w:cs="Times New Roman"/>
          <w:b/>
          <w:bCs/>
          <w:szCs w:val="20"/>
        </w:rPr>
        <w:t xml:space="preserve">Tendo em vista que os pagamentos ocorrerão </w:t>
      </w:r>
      <w:r w:rsidRPr="006E5902">
        <w:rPr>
          <w:rFonts w:ascii="Times New Roman" w:hAnsi="Times New Roman" w:cs="Times New Roman"/>
          <w:b/>
          <w:bCs/>
          <w:szCs w:val="20"/>
          <w:u w:val="single"/>
        </w:rPr>
        <w:t>exclusivamente</w:t>
      </w:r>
      <w:r w:rsidRPr="006E5902">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0A2736AE" w14:textId="63EA535E" w:rsidR="00874A7A" w:rsidRPr="00066BBE" w:rsidRDefault="00874A7A" w:rsidP="006E5902">
      <w:pPr>
        <w:spacing w:after="160" w:line="259" w:lineRule="auto"/>
        <w:jc w:val="center"/>
        <w:rPr>
          <w:rFonts w:ascii="Times New Roman" w:hAnsi="Times New Roman" w:cs="Times New Roman"/>
          <w:b/>
          <w:bCs/>
          <w:szCs w:val="20"/>
        </w:rPr>
      </w:pPr>
      <w:r w:rsidRPr="00066BBE">
        <w:rPr>
          <w:rFonts w:ascii="Times New Roman" w:hAnsi="Times New Roman" w:cs="Times New Roman"/>
          <w:b/>
          <w:bCs/>
          <w:szCs w:val="20"/>
        </w:rPr>
        <w:lastRenderedPageBreak/>
        <w:t>ANEXO V</w:t>
      </w:r>
    </w:p>
    <w:p w14:paraId="1D6979D2" w14:textId="3041B2AC" w:rsidR="00874A7A" w:rsidRPr="00066BBE" w:rsidRDefault="00874A7A" w:rsidP="00874A7A">
      <w:pPr>
        <w:jc w:val="center"/>
        <w:rPr>
          <w:rFonts w:ascii="Times New Roman" w:hAnsi="Times New Roman" w:cs="Times New Roman"/>
          <w:bCs/>
          <w:szCs w:val="20"/>
        </w:rPr>
      </w:pPr>
      <w:r w:rsidRPr="00066BBE">
        <w:rPr>
          <w:rFonts w:ascii="Times New Roman" w:hAnsi="Times New Roman" w:cs="Times New Roman"/>
          <w:bCs/>
          <w:szCs w:val="20"/>
        </w:rPr>
        <w:t>DECLARAÇÃO DE SITUAÇÃO DE REGULARIDADE</w:t>
      </w:r>
      <w:r w:rsidR="006E5902">
        <w:rPr>
          <w:rFonts w:ascii="Times New Roman" w:hAnsi="Times New Roman" w:cs="Times New Roman"/>
          <w:bCs/>
          <w:szCs w:val="20"/>
        </w:rPr>
        <w:t xml:space="preserve"> -UNIFICADA</w:t>
      </w:r>
    </w:p>
    <w:p w14:paraId="72732123" w14:textId="77777777" w:rsidR="00874A7A" w:rsidRPr="00066BBE" w:rsidRDefault="00874A7A" w:rsidP="00874A7A">
      <w:pPr>
        <w:jc w:val="both"/>
        <w:rPr>
          <w:b/>
          <w:bCs/>
          <w:szCs w:val="20"/>
        </w:rPr>
      </w:pPr>
    </w:p>
    <w:p w14:paraId="45CB303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À CÂMARA MUNICIPAL DE LIMA DUARTE</w:t>
      </w:r>
    </w:p>
    <w:p w14:paraId="1F060C4C"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Dispensa Eletrônica Nº __/2024</w:t>
      </w:r>
    </w:p>
    <w:p w14:paraId="46127050"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NOME DA EMPRESA: </w:t>
      </w:r>
    </w:p>
    <w:p w14:paraId="4C6B8973" w14:textId="77777777" w:rsidR="00874A7A" w:rsidRPr="00066BBE" w:rsidRDefault="00874A7A" w:rsidP="00874A7A">
      <w:pPr>
        <w:jc w:val="both"/>
        <w:rPr>
          <w:rFonts w:ascii="Times New Roman" w:hAnsi="Times New Roman" w:cs="Times New Roman"/>
          <w:b/>
          <w:szCs w:val="20"/>
        </w:rPr>
      </w:pPr>
    </w:p>
    <w:p w14:paraId="5484D931"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A empresa ____________, inscrita no CNPJ nº ____________, por intermédio de seu representante legal o(a) Sr.(a): ______________________________, portador(a) da carteira de identidade nº ______________ e do CPF nº ____________, DECLARA:</w:t>
      </w:r>
    </w:p>
    <w:p w14:paraId="078D1388" w14:textId="77777777" w:rsidR="00874A7A" w:rsidRPr="00066BBE" w:rsidRDefault="00874A7A" w:rsidP="00874A7A">
      <w:pPr>
        <w:jc w:val="both"/>
        <w:rPr>
          <w:rFonts w:ascii="Times New Roman" w:hAnsi="Times New Roman" w:cs="Times New Roman"/>
          <w:bCs/>
          <w:szCs w:val="20"/>
        </w:rPr>
      </w:pPr>
    </w:p>
    <w:p w14:paraId="4A32FD01"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 –</w:t>
      </w:r>
      <w:r w:rsidRPr="00066BBE">
        <w:rPr>
          <w:rFonts w:ascii="Times New Roman" w:hAnsi="Times New Roman" w:cs="Times New Roman"/>
          <w:bCs/>
          <w:szCs w:val="20"/>
        </w:rPr>
        <w:t xml:space="preserve"> Declaramos para os devidos fins de direito e a quem se fizer necessário, na qualidade de proponente da Dispensa Eletrônica Nº  ___/2024, instaurado Câmara Municipal de Lima Duarte, </w:t>
      </w:r>
      <w:r w:rsidRPr="00066BBE">
        <w:rPr>
          <w:rFonts w:ascii="Times New Roman" w:hAnsi="Times New Roman" w:cs="Times New Roman"/>
          <w:b/>
          <w:szCs w:val="20"/>
        </w:rPr>
        <w:t>que a empresa</w:t>
      </w:r>
      <w:r w:rsidRPr="00066BBE">
        <w:rPr>
          <w:rFonts w:ascii="Times New Roman" w:hAnsi="Times New Roman" w:cs="Times New Roman"/>
          <w:bCs/>
          <w:szCs w:val="20"/>
        </w:rPr>
        <w:t xml:space="preserve"> ____________, inscrita no CNPJ nº ___________, com sede à ________, nº ______, em ______________,</w:t>
      </w:r>
      <w:r w:rsidRPr="00066BBE">
        <w:rPr>
          <w:rFonts w:ascii="Times New Roman" w:hAnsi="Times New Roman" w:cs="Times New Roman"/>
          <w:b/>
          <w:szCs w:val="20"/>
        </w:rPr>
        <w:t xml:space="preserve"> não está impedida de participar em licitação ou contratos com a Administração Pública, não foi declarada inidônea por qualquer órgão das Administrações Públicas da União, de Estados e de Município</w:t>
      </w:r>
      <w:r w:rsidRPr="00066BBE">
        <w:rPr>
          <w:rFonts w:ascii="Times New Roman" w:hAnsi="Times New Roman" w:cs="Times New Roman"/>
          <w:bCs/>
          <w:szCs w:val="20"/>
        </w:rPr>
        <w:t>s, estando portanto, apta a contratar com o Poder Público de Lima Duarte/MG.</w:t>
      </w:r>
    </w:p>
    <w:p w14:paraId="2120FCD6" w14:textId="77777777" w:rsidR="00874A7A" w:rsidRPr="00066BBE" w:rsidRDefault="00874A7A" w:rsidP="00874A7A">
      <w:pPr>
        <w:jc w:val="both"/>
        <w:outlineLvl w:val="4"/>
        <w:rPr>
          <w:rFonts w:ascii="Times New Roman" w:hAnsi="Times New Roman" w:cs="Times New Roman"/>
          <w:b/>
          <w:szCs w:val="20"/>
        </w:rPr>
      </w:pPr>
    </w:p>
    <w:p w14:paraId="09905FAF" w14:textId="3BD8376D" w:rsidR="00874A7A" w:rsidRDefault="00874A7A" w:rsidP="00874A7A">
      <w:pPr>
        <w:pStyle w:val="Corpodetexto31"/>
        <w:ind w:right="99"/>
        <w:rPr>
          <w:rFonts w:ascii="Times New Roman" w:hAnsi="Times New Roman"/>
          <w:b w:val="0"/>
          <w:bCs/>
          <w:sz w:val="20"/>
          <w:szCs w:val="20"/>
          <w:u w:val="none"/>
        </w:rPr>
      </w:pPr>
      <w:r w:rsidRPr="00066BBE">
        <w:rPr>
          <w:rFonts w:ascii="Times New Roman" w:hAnsi="Times New Roman"/>
          <w:sz w:val="20"/>
          <w:szCs w:val="20"/>
          <w:u w:val="none"/>
        </w:rPr>
        <w:t>II –</w:t>
      </w:r>
      <w:r w:rsidRPr="00066BBE">
        <w:rPr>
          <w:rFonts w:ascii="Times New Roman" w:hAnsi="Times New Roman"/>
          <w:b w:val="0"/>
          <w:bCs/>
          <w:sz w:val="20"/>
          <w:szCs w:val="20"/>
          <w:u w:val="none"/>
        </w:rPr>
        <w:t xml:space="preserve"> Declaramos para os devidos fins de direito s e a quem se fizer necessário que </w:t>
      </w:r>
      <w:r w:rsidRPr="00066BBE">
        <w:rPr>
          <w:rFonts w:ascii="Times New Roman" w:hAnsi="Times New Roman"/>
          <w:sz w:val="20"/>
          <w:szCs w:val="20"/>
          <w:u w:val="none"/>
        </w:rPr>
        <w:t>estamos de acordo com todo o teor do Edital do Dispensa Eletrônica Nº __/2024</w:t>
      </w:r>
      <w:r w:rsidRPr="00066BBE">
        <w:rPr>
          <w:rFonts w:ascii="Times New Roman" w:hAnsi="Times New Roman"/>
          <w:b w:val="0"/>
          <w:bCs/>
          <w:sz w:val="20"/>
          <w:szCs w:val="20"/>
          <w:u w:val="none"/>
        </w:rPr>
        <w:t>, instaurada pela Câmara Municipal de Lima Duarte , cujo objeto é a contratação</w:t>
      </w:r>
      <w:r w:rsidRPr="00066BBE">
        <w:rPr>
          <w:rFonts w:ascii="Times New Roman" w:hAnsi="Times New Roman"/>
          <w:b w:val="0"/>
          <w:bCs/>
          <w:color w:val="000000"/>
          <w:sz w:val="20"/>
          <w:szCs w:val="20"/>
          <w:u w:val="none"/>
        </w:rPr>
        <w:t xml:space="preserve"> de empresa especializada em </w:t>
      </w:r>
      <w:r w:rsidR="00066BBE" w:rsidRPr="00066BBE">
        <w:rPr>
          <w:rFonts w:ascii="Times New Roman" w:hAnsi="Times New Roman"/>
          <w:b w:val="0"/>
          <w:bCs/>
          <w:color w:val="FF0000"/>
          <w:sz w:val="20"/>
          <w:szCs w:val="20"/>
          <w:u w:val="none"/>
        </w:rPr>
        <w:t>xxxxxxxxxxxxxxxxxxxxxxxxxxxxxxxxxxxxxxxxxxxxxxxxxxx</w:t>
      </w:r>
      <w:r w:rsidRPr="00066BBE">
        <w:rPr>
          <w:rFonts w:ascii="Times New Roman" w:hAnsi="Times New Roman"/>
          <w:b w:val="0"/>
          <w:bCs/>
          <w:sz w:val="20"/>
          <w:szCs w:val="20"/>
          <w:u w:val="none"/>
        </w:rPr>
        <w:fldChar w:fldCharType="begin"/>
      </w:r>
      <w:r w:rsidRPr="00066BBE">
        <w:rPr>
          <w:rFonts w:ascii="Times New Roman" w:hAnsi="Times New Roman"/>
          <w:b w:val="0"/>
          <w:bCs/>
          <w:sz w:val="20"/>
          <w:szCs w:val="20"/>
          <w:u w:val="none"/>
        </w:rPr>
        <w:instrText xml:space="preserve"> MERGEFIELD  Itens_Por_Lote  \* MERGEFORMAT </w:instrText>
      </w:r>
      <w:r w:rsidRPr="00066BBE">
        <w:rPr>
          <w:rFonts w:ascii="Times New Roman" w:hAnsi="Times New Roman"/>
          <w:b w:val="0"/>
          <w:bCs/>
          <w:sz w:val="20"/>
          <w:szCs w:val="20"/>
          <w:u w:val="none"/>
        </w:rPr>
        <w:fldChar w:fldCharType="end"/>
      </w:r>
      <w:r w:rsidRPr="00066BB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70D32E8E" w14:textId="77777777" w:rsidR="00066BBE" w:rsidRPr="00066BBE" w:rsidRDefault="00066BBE" w:rsidP="00874A7A">
      <w:pPr>
        <w:pStyle w:val="Corpodetexto31"/>
        <w:ind w:right="99"/>
        <w:rPr>
          <w:rFonts w:ascii="Times New Roman" w:hAnsi="Times New Roman"/>
          <w:b w:val="0"/>
          <w:bCs/>
          <w:sz w:val="20"/>
          <w:szCs w:val="20"/>
          <w:u w:val="none"/>
        </w:rPr>
      </w:pPr>
    </w:p>
    <w:p w14:paraId="02B36A0F"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III –</w:t>
      </w:r>
      <w:r w:rsidRPr="00066BBE">
        <w:rPr>
          <w:rFonts w:ascii="Times New Roman" w:hAnsi="Times New Roman" w:cs="Times New Roman"/>
          <w:bCs/>
          <w:szCs w:val="20"/>
        </w:rPr>
        <w:t xml:space="preserve">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w:t>
      </w:r>
      <w:r w:rsidRPr="00066BBE">
        <w:rPr>
          <w:rFonts w:ascii="Times New Roman" w:hAnsi="Times New Roman" w:cs="Times New Roman"/>
          <w:b/>
          <w:szCs w:val="20"/>
        </w:rPr>
        <w:t>cumpro plenamente os requisitos de habilitação</w:t>
      </w:r>
      <w:r w:rsidRPr="00066BBE">
        <w:rPr>
          <w:rFonts w:ascii="Times New Roman" w:hAnsi="Times New Roman" w:cs="Times New Roman"/>
          <w:bCs/>
          <w:szCs w:val="20"/>
        </w:rPr>
        <w:t xml:space="preserve"> para o Dispensa Eletrônica Nº __/2024, da Câmara Municipal de Lima Duarte/MG.</w:t>
      </w:r>
    </w:p>
    <w:p w14:paraId="37F87EBE" w14:textId="77777777" w:rsidR="00874A7A" w:rsidRPr="00066BBE" w:rsidRDefault="00874A7A" w:rsidP="00874A7A">
      <w:pPr>
        <w:jc w:val="both"/>
        <w:outlineLvl w:val="4"/>
        <w:rPr>
          <w:rFonts w:ascii="Times New Roman" w:hAnsi="Times New Roman" w:cs="Times New Roman"/>
          <w:bCs/>
          <w:szCs w:val="20"/>
        </w:rPr>
      </w:pPr>
    </w:p>
    <w:p w14:paraId="532308D4" w14:textId="77777777" w:rsidR="00874A7A" w:rsidRPr="00066BBE" w:rsidRDefault="00874A7A" w:rsidP="00874A7A">
      <w:pPr>
        <w:autoSpaceDE w:val="0"/>
        <w:autoSpaceDN w:val="0"/>
        <w:adjustRightInd w:val="0"/>
        <w:jc w:val="both"/>
        <w:rPr>
          <w:rFonts w:ascii="Times New Roman" w:hAnsi="Times New Roman" w:cs="Times New Roman"/>
          <w:bCs/>
          <w:szCs w:val="20"/>
        </w:rPr>
      </w:pPr>
      <w:r w:rsidRPr="00066BBE">
        <w:rPr>
          <w:rFonts w:ascii="Times New Roman" w:hAnsi="Times New Roman" w:cs="Times New Roman"/>
          <w:b/>
          <w:szCs w:val="20"/>
        </w:rPr>
        <w:t>IV –</w:t>
      </w:r>
      <w:r w:rsidRPr="00066BBE">
        <w:rPr>
          <w:rFonts w:ascii="Times New Roman" w:hAnsi="Times New Roman" w:cs="Times New Roman"/>
          <w:bCs/>
          <w:szCs w:val="20"/>
        </w:rPr>
        <w:t xml:space="preserve"> A empresa................................................................................, CNPJ n.º ....................., por intermédio de seu representante legal, o(a) Sr.(a) ................................................, portador(a) da Carteira de Identidade nº .......................... e do CPF nº ....................., DECLARA que, sob as penas da Lei, para fins do disposto no artigo 7°, XXXIII, da Constituição, que </w:t>
      </w:r>
      <w:r w:rsidRPr="00066BBE">
        <w:rPr>
          <w:rFonts w:ascii="Times New Roman" w:hAnsi="Times New Roman" w:cs="Times New Roman"/>
          <w:b/>
          <w:szCs w:val="20"/>
          <w:u w:val="single"/>
        </w:rPr>
        <w:t>não emprega</w:t>
      </w:r>
      <w:r w:rsidRPr="00066BBE">
        <w:rPr>
          <w:rFonts w:ascii="Times New Roman" w:hAnsi="Times New Roman" w:cs="Times New Roman"/>
          <w:b/>
          <w:szCs w:val="20"/>
        </w:rPr>
        <w:t xml:space="preserve"> menor de 18 (dezoito) anos em trabalho noturno, perigoso ou insalubre e não emprega menor de 16 (dezesseis) anos</w:t>
      </w:r>
      <w:r w:rsidRPr="00066BBE">
        <w:rPr>
          <w:rFonts w:ascii="Times New Roman" w:hAnsi="Times New Roman" w:cs="Times New Roman"/>
          <w:bCs/>
          <w:szCs w:val="20"/>
        </w:rPr>
        <w:t>.</w:t>
      </w:r>
    </w:p>
    <w:p w14:paraId="02169AA4" w14:textId="77777777" w:rsidR="00874A7A" w:rsidRPr="00066BBE" w:rsidRDefault="00874A7A" w:rsidP="00874A7A">
      <w:pPr>
        <w:autoSpaceDE w:val="0"/>
        <w:autoSpaceDN w:val="0"/>
        <w:adjustRightInd w:val="0"/>
        <w:jc w:val="both"/>
        <w:rPr>
          <w:rFonts w:ascii="Times New Roman" w:hAnsi="Times New Roman" w:cs="Times New Roman"/>
          <w:bCs/>
          <w:szCs w:val="20"/>
        </w:rPr>
      </w:pPr>
    </w:p>
    <w:p w14:paraId="38372F17" w14:textId="77777777" w:rsidR="00874A7A" w:rsidRPr="00066BBE" w:rsidRDefault="00874A7A" w:rsidP="00874A7A">
      <w:pPr>
        <w:jc w:val="both"/>
        <w:outlineLvl w:val="4"/>
        <w:rPr>
          <w:rFonts w:ascii="Times New Roman" w:hAnsi="Times New Roman" w:cs="Times New Roman"/>
          <w:bCs/>
          <w:iCs/>
          <w:szCs w:val="20"/>
        </w:rPr>
      </w:pPr>
      <w:r w:rsidRPr="00066BBE">
        <w:rPr>
          <w:rFonts w:ascii="Times New Roman" w:hAnsi="Times New Roman" w:cs="Times New Roman"/>
          <w:b/>
          <w:szCs w:val="20"/>
        </w:rPr>
        <w:t>V –</w:t>
      </w:r>
      <w:r w:rsidRPr="00066BBE">
        <w:rPr>
          <w:rFonts w:ascii="Times New Roman" w:hAnsi="Times New Roman" w:cs="Times New Roman"/>
          <w:bCs/>
          <w:szCs w:val="20"/>
        </w:rPr>
        <w:t xml:space="preserve"> </w:t>
      </w:r>
      <w:r w:rsidRPr="00066BBE">
        <w:rPr>
          <w:rFonts w:ascii="Times New Roman" w:hAnsi="Times New Roman" w:cs="Times New Roman"/>
          <w:bCs/>
          <w:iCs/>
          <w:szCs w:val="20"/>
        </w:rPr>
        <w:t>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w:t>
      </w:r>
      <w:r w:rsidRPr="00066BBE">
        <w:rPr>
          <w:rFonts w:ascii="Times New Roman" w:hAnsi="Times New Roman" w:cs="Times New Roman"/>
          <w:b/>
          <w:iCs/>
          <w:szCs w:val="20"/>
        </w:rPr>
        <w:t xml:space="preserve"> </w:t>
      </w:r>
      <w:r w:rsidRPr="00066BBE">
        <w:rPr>
          <w:rFonts w:ascii="Times New Roman" w:hAnsi="Times New Roman" w:cs="Times New Roman"/>
          <w:b/>
          <w:iCs/>
          <w:szCs w:val="20"/>
          <w:u w:val="single"/>
        </w:rPr>
        <w:t>não</w:t>
      </w:r>
      <w:r w:rsidRPr="00066BBE">
        <w:rPr>
          <w:rFonts w:ascii="Times New Roman" w:hAnsi="Times New Roman" w:cs="Times New Roman"/>
          <w:b/>
          <w:iCs/>
          <w:szCs w:val="20"/>
        </w:rPr>
        <w:t xml:space="preserve"> possuo parentesco consanguíneo ou afim, até 3º grau, com servidores da Câmara Municipal de Lima Duarte, além de não ser funcionário da Administração Municipal, direta ou indiretamente</w:t>
      </w:r>
      <w:r w:rsidRPr="00066BBE">
        <w:rPr>
          <w:rFonts w:ascii="Times New Roman" w:hAnsi="Times New Roman" w:cs="Times New Roman"/>
          <w:bCs/>
          <w:iCs/>
          <w:szCs w:val="20"/>
        </w:rPr>
        <w:t>.</w:t>
      </w:r>
    </w:p>
    <w:p w14:paraId="381650F6" w14:textId="77777777" w:rsidR="00874A7A" w:rsidRPr="00066BBE" w:rsidRDefault="00874A7A" w:rsidP="00874A7A">
      <w:pPr>
        <w:jc w:val="both"/>
        <w:outlineLvl w:val="4"/>
        <w:rPr>
          <w:rFonts w:ascii="Times New Roman" w:hAnsi="Times New Roman" w:cs="Times New Roman"/>
          <w:bCs/>
          <w:iCs/>
          <w:szCs w:val="20"/>
        </w:rPr>
      </w:pPr>
    </w:p>
    <w:p w14:paraId="4B2CC269"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
          <w:szCs w:val="20"/>
        </w:rPr>
        <w:t>VI –</w:t>
      </w:r>
      <w:r w:rsidRPr="00066BBE">
        <w:rPr>
          <w:rFonts w:ascii="Times New Roman" w:hAnsi="Times New Roman" w:cs="Times New Roman"/>
          <w:bCs/>
          <w:szCs w:val="20"/>
        </w:rPr>
        <w:t xml:space="preserve"> DECLARA sob as penas do Art. 299 do Código Penal, de que terá a </w:t>
      </w:r>
      <w:r w:rsidRPr="00066BBE">
        <w:rPr>
          <w:rFonts w:ascii="Times New Roman" w:hAnsi="Times New Roman" w:cs="Times New Roman"/>
          <w:b/>
          <w:szCs w:val="20"/>
        </w:rPr>
        <w:t>disponibilidade</w:t>
      </w:r>
      <w:r w:rsidRPr="00066BBE">
        <w:rPr>
          <w:rFonts w:ascii="Times New Roman" w:hAnsi="Times New Roman" w:cs="Times New Roman"/>
          <w:bCs/>
          <w:szCs w:val="20"/>
        </w:rPr>
        <w:t>, caso venha a vencer a Dispensa Eletrônica nº __/2024, da prestação do serviço licitado no prazo previsto.</w:t>
      </w:r>
    </w:p>
    <w:p w14:paraId="0F2B1635"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(local e data) __________________, de ____ de ______________ de 2024.</w:t>
      </w:r>
    </w:p>
    <w:p w14:paraId="02FF9D7D" w14:textId="77777777" w:rsidR="00874A7A" w:rsidRPr="00066BBE" w:rsidRDefault="00874A7A" w:rsidP="00874A7A">
      <w:pPr>
        <w:jc w:val="both"/>
        <w:rPr>
          <w:rFonts w:ascii="Times New Roman" w:hAnsi="Times New Roman" w:cs="Times New Roman"/>
          <w:b/>
          <w:szCs w:val="20"/>
        </w:rPr>
      </w:pPr>
    </w:p>
    <w:p w14:paraId="23497AA9" w14:textId="77777777" w:rsidR="00874A7A" w:rsidRPr="00066BBE" w:rsidRDefault="00874A7A" w:rsidP="00874A7A">
      <w:pPr>
        <w:jc w:val="both"/>
        <w:rPr>
          <w:rFonts w:ascii="Times New Roman" w:hAnsi="Times New Roman" w:cs="Times New Roman"/>
          <w:b/>
          <w:szCs w:val="20"/>
        </w:rPr>
      </w:pPr>
    </w:p>
    <w:p w14:paraId="54F36C5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 (Nome, CPF e assinatura do Responsável Legal)</w:t>
      </w:r>
    </w:p>
    <w:p w14:paraId="20556ADF" w14:textId="77777777" w:rsidR="00066BBE" w:rsidRDefault="00066BBE" w:rsidP="00874A7A">
      <w:pPr>
        <w:jc w:val="center"/>
        <w:rPr>
          <w:rFonts w:ascii="Times New Roman" w:hAnsi="Times New Roman" w:cs="Times New Roman"/>
          <w:b/>
          <w:bCs/>
        </w:rPr>
      </w:pPr>
    </w:p>
    <w:p w14:paraId="5C1F67A6" w14:textId="77777777" w:rsidR="00066BBE" w:rsidRDefault="00066BBE" w:rsidP="00874A7A">
      <w:pPr>
        <w:jc w:val="center"/>
        <w:rPr>
          <w:rFonts w:ascii="Times New Roman" w:hAnsi="Times New Roman" w:cs="Times New Roman"/>
          <w:b/>
          <w:bCs/>
        </w:rPr>
      </w:pPr>
    </w:p>
    <w:p w14:paraId="1990AA11" w14:textId="07F1A3A3" w:rsidR="00874A7A" w:rsidRPr="002A2BB9" w:rsidRDefault="00874A7A" w:rsidP="00874A7A">
      <w:pPr>
        <w:jc w:val="center"/>
        <w:rPr>
          <w:rFonts w:ascii="Times New Roman" w:hAnsi="Times New Roman" w:cs="Times New Roman"/>
          <w:b/>
        </w:rPr>
      </w:pPr>
      <w:r w:rsidRPr="00191D2D">
        <w:rPr>
          <w:rFonts w:ascii="Times New Roman" w:hAnsi="Times New Roman" w:cs="Times New Roman"/>
          <w:b/>
          <w:bCs/>
        </w:rPr>
        <w:lastRenderedPageBreak/>
        <w:t xml:space="preserve">Anexo </w:t>
      </w:r>
      <w:r>
        <w:rPr>
          <w:rFonts w:ascii="Times New Roman" w:hAnsi="Times New Roman" w:cs="Times New Roman"/>
          <w:b/>
          <w:bCs/>
        </w:rPr>
        <w:t>VI</w:t>
      </w:r>
    </w:p>
    <w:p w14:paraId="5DD8FAD5" w14:textId="77777777" w:rsidR="00874A7A" w:rsidRPr="00191D2D" w:rsidRDefault="00874A7A" w:rsidP="00874A7A">
      <w:pPr>
        <w:spacing w:before="120" w:after="120" w:line="276" w:lineRule="auto"/>
        <w:jc w:val="center"/>
        <w:rPr>
          <w:rFonts w:ascii="Times New Roman" w:hAnsi="Times New Roman" w:cs="Times New Roman"/>
          <w:b/>
          <w:bCs/>
        </w:rPr>
      </w:pPr>
    </w:p>
    <w:p w14:paraId="681BA11B"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7007FF3"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9393969" w14:textId="77777777" w:rsidR="00874A7A" w:rsidRDefault="00874A7A" w:rsidP="00874A7A">
      <w:pPr>
        <w:ind w:right="282"/>
        <w:jc w:val="both"/>
        <w:rPr>
          <w:b/>
        </w:rPr>
      </w:pPr>
    </w:p>
    <w:p w14:paraId="635C4A75" w14:textId="77777777" w:rsidR="00874A7A" w:rsidRDefault="00874A7A" w:rsidP="00874A7A">
      <w:pPr>
        <w:ind w:right="282"/>
        <w:jc w:val="both"/>
        <w:rPr>
          <w:b/>
        </w:rPr>
      </w:pPr>
    </w:p>
    <w:p w14:paraId="66A1581F" w14:textId="77777777" w:rsidR="00874A7A" w:rsidRDefault="00874A7A" w:rsidP="00874A7A">
      <w:pPr>
        <w:ind w:right="282"/>
        <w:jc w:val="both"/>
      </w:pPr>
    </w:p>
    <w:p w14:paraId="56BE937F"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682D611A" w14:textId="77777777" w:rsidR="00874A7A" w:rsidRPr="00191D2D" w:rsidRDefault="00874A7A" w:rsidP="00874A7A">
      <w:pPr>
        <w:ind w:right="282"/>
        <w:jc w:val="both"/>
        <w:rPr>
          <w:rFonts w:ascii="Times New Roman" w:hAnsi="Times New Roman" w:cs="Times New Roman"/>
        </w:rPr>
      </w:pPr>
    </w:p>
    <w:p w14:paraId="2FF306DA"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(Nome da empresa), com sede (endereço completo), inscrita no CNPJ sob o nº..... DECLARA à (nome da pessoa jurídica pagadora), para fins de não incidência na fonte do IRPJ, da Contribuição Social sobre o Lucro Líquido (CSLL), da Contribuição para o Financiamento da 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195A9BF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441DD9C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I - Preenche os seguintes requisitos:</w:t>
      </w:r>
    </w:p>
    <w:p w14:paraId="48385D9E"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356C4453"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1585FA6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FE3D127" w14:textId="77777777" w:rsidR="00874A7A" w:rsidRPr="00191D2D" w:rsidRDefault="00874A7A" w:rsidP="00874A7A">
      <w:pPr>
        <w:ind w:right="282"/>
        <w:jc w:val="both"/>
        <w:rPr>
          <w:rFonts w:ascii="Times New Roman" w:hAnsi="Times New Roman" w:cs="Times New Roman"/>
        </w:rPr>
      </w:pPr>
    </w:p>
    <w:p w14:paraId="71DBA48D" w14:textId="77777777" w:rsidR="00874A7A" w:rsidRPr="00191D2D" w:rsidRDefault="00874A7A" w:rsidP="00874A7A">
      <w:pPr>
        <w:ind w:right="282"/>
        <w:jc w:val="both"/>
        <w:rPr>
          <w:rFonts w:ascii="Times New Roman" w:hAnsi="Times New Roman" w:cs="Times New Roman"/>
        </w:rPr>
      </w:pPr>
    </w:p>
    <w:p w14:paraId="124497D5"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6C817B5A" w14:textId="77777777" w:rsidR="00874A7A" w:rsidRDefault="00874A7A" w:rsidP="00874A7A">
      <w:pPr>
        <w:ind w:right="282"/>
        <w:jc w:val="both"/>
      </w:pPr>
    </w:p>
    <w:p w14:paraId="3E6615A5" w14:textId="77777777" w:rsidR="00874A7A" w:rsidRDefault="00874A7A" w:rsidP="00874A7A">
      <w:pPr>
        <w:ind w:right="282"/>
        <w:jc w:val="center"/>
      </w:pPr>
    </w:p>
    <w:p w14:paraId="6D592EC9" w14:textId="77777777" w:rsidR="00874A7A" w:rsidRPr="00A913E1" w:rsidRDefault="00874A7A" w:rsidP="00874A7A">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1164B8AD" w14:textId="77777777" w:rsidR="00874A7A" w:rsidRPr="00A913E1" w:rsidRDefault="00874A7A" w:rsidP="00874A7A">
      <w:pPr>
        <w:ind w:right="282"/>
        <w:jc w:val="center"/>
        <w:rPr>
          <w:rFonts w:ascii="Times New Roman" w:hAnsi="Times New Roman" w:cs="Times New Roman"/>
          <w:b/>
        </w:rPr>
      </w:pPr>
      <w:r w:rsidRPr="00A913E1">
        <w:rPr>
          <w:rFonts w:ascii="Times New Roman" w:hAnsi="Times New Roman" w:cs="Times New Roman"/>
          <w:b/>
        </w:rPr>
        <w:t>E CARIMBO DA EMPRESA</w:t>
      </w:r>
    </w:p>
    <w:p w14:paraId="600D8ECD" w14:textId="77777777" w:rsidR="00874A7A" w:rsidRPr="00191D2D"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br w:type="page"/>
      </w:r>
      <w:r w:rsidRPr="00191D2D">
        <w:rPr>
          <w:rFonts w:ascii="Times New Roman" w:hAnsi="Times New Roman" w:cs="Times New Roman"/>
          <w:b/>
          <w:bCs/>
        </w:rPr>
        <w:lastRenderedPageBreak/>
        <w:t>Anexo V</w:t>
      </w:r>
      <w:r>
        <w:rPr>
          <w:rFonts w:ascii="Times New Roman" w:hAnsi="Times New Roman" w:cs="Times New Roman"/>
          <w:b/>
          <w:bCs/>
        </w:rPr>
        <w:t>II</w:t>
      </w:r>
    </w:p>
    <w:p w14:paraId="032C3308" w14:textId="77777777" w:rsidR="00874A7A" w:rsidRPr="00191D2D" w:rsidRDefault="00874A7A" w:rsidP="00874A7A">
      <w:pPr>
        <w:jc w:val="center"/>
        <w:rPr>
          <w:rFonts w:ascii="Times New Roman" w:hAnsi="Times New Roman" w:cs="Times New Roman"/>
          <w:b/>
          <w:bCs/>
        </w:rPr>
      </w:pPr>
      <w:r w:rsidRPr="00191D2D">
        <w:rPr>
          <w:rFonts w:ascii="Times New Roman" w:hAnsi="Times New Roman" w:cs="Times New Roman"/>
          <w:b/>
          <w:bCs/>
        </w:rPr>
        <w:t>DECLARAÇÃO DE DADOS ATUALIZADOS PARA CONTATO DA EMPRESA</w:t>
      </w:r>
    </w:p>
    <w:p w14:paraId="51AE643D" w14:textId="77777777" w:rsidR="00874A7A" w:rsidRPr="00875620" w:rsidRDefault="00874A7A" w:rsidP="00874A7A">
      <w:pPr>
        <w:jc w:val="both"/>
        <w:rPr>
          <w:rFonts w:ascii="Times New Roman" w:hAnsi="Times New Roman" w:cs="Times New Roman"/>
          <w:b/>
          <w:bCs/>
        </w:rPr>
      </w:pPr>
    </w:p>
    <w:p w14:paraId="2A486A0E"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b/>
          <w:bCs/>
        </w:rPr>
        <w:t>Nota:</w:t>
      </w:r>
      <w:r w:rsidRPr="00191D2D">
        <w:rPr>
          <w:rFonts w:ascii="Times New Roman" w:hAnsi="Times New Roman" w:cs="Times New Roman"/>
        </w:rPr>
        <w:t xml:space="preserve"> </w:t>
      </w:r>
      <w:r w:rsidRPr="00191D2D">
        <w:rPr>
          <w:rFonts w:ascii="Times New Roman" w:hAnsi="Times New Roman" w:cs="Times New Roman"/>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37196929" w14:textId="77777777" w:rsidR="00874A7A" w:rsidRPr="00191D2D" w:rsidRDefault="00874A7A" w:rsidP="00874A7A">
      <w:pPr>
        <w:jc w:val="both"/>
        <w:rPr>
          <w:rFonts w:ascii="Times New Roman" w:hAnsi="Times New Roman" w:cs="Times New Roman"/>
          <w:szCs w:val="20"/>
        </w:rPr>
      </w:pPr>
      <w:r w:rsidRPr="00191D2D">
        <w:rPr>
          <w:rFonts w:ascii="Times New Roman" w:hAnsi="Times New Roman" w:cs="Times New Roman"/>
        </w:rPr>
        <w:t xml:space="preserve">Obs: </w:t>
      </w:r>
      <w:r w:rsidRPr="00191D2D">
        <w:rPr>
          <w:rFonts w:ascii="Times New Roman" w:hAnsi="Times New Roman" w:cs="Times New Roman"/>
          <w:szCs w:val="20"/>
        </w:rPr>
        <w:t>Caso não seja apresentado os dados atualizados da proponente, este órgão não será responsável do não recebimento de solicitação de produtos, envio de empenhos, notificações e afins.</w:t>
      </w:r>
    </w:p>
    <w:p w14:paraId="64E42E1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RAZÃO SOCIAL:</w:t>
      </w:r>
    </w:p>
    <w:p w14:paraId="20C8632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CNPJ:</w:t>
      </w:r>
    </w:p>
    <w:p w14:paraId="428F7C65"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INSCRIÇÃO ESTADUAL:</w:t>
      </w:r>
    </w:p>
    <w:p w14:paraId="15A40A4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512A381A"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5BB72B24"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1CFEDAEC"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7821573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321BBDC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RESPONSÁVEL POR ASSINAR O CONTRATO:</w:t>
      </w:r>
    </w:p>
    <w:p w14:paraId="6D4BA12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NOME:</w:t>
      </w:r>
    </w:p>
    <w:p w14:paraId="097241A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CPF:</w:t>
      </w:r>
    </w:p>
    <w:p w14:paraId="7F4DF131"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RG:</w:t>
      </w:r>
    </w:p>
    <w:p w14:paraId="6C2AEE38"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ÓRGÃO EMISSOR:</w:t>
      </w:r>
    </w:p>
    <w:p w14:paraId="4601B94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4B2DB80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33F9B93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0E43303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429CD75D"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15FEE58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COMUNICAÇÃO:</w:t>
      </w:r>
    </w:p>
    <w:p w14:paraId="6EB81E3E"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GERAL:</w:t>
      </w:r>
    </w:p>
    <w:p w14:paraId="286D253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DE EMPENHOS:</w:t>
      </w:r>
    </w:p>
    <w:p w14:paraId="7E38753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PARA CONFIRMAR EMPENHOS:</w:t>
      </w:r>
    </w:p>
    <w:p w14:paraId="56F64D9F"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DO CONTRATO/ATA:</w:t>
      </w:r>
    </w:p>
    <w:p w14:paraId="420CA9E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OUTRO TELEFONE QUE CONSIDERAR NECESSÁRIO:</w:t>
      </w:r>
    </w:p>
    <w:p w14:paraId="7ADEADEC" w14:textId="77777777" w:rsidR="00874A7A" w:rsidRPr="00875620" w:rsidRDefault="00874A7A" w:rsidP="00874A7A">
      <w:pPr>
        <w:jc w:val="both"/>
        <w:rPr>
          <w:rFonts w:ascii="Times New Roman" w:hAnsi="Times New Roman" w:cs="Times New Roman"/>
          <w:sz w:val="22"/>
          <w:szCs w:val="22"/>
        </w:rPr>
      </w:pPr>
    </w:p>
    <w:p w14:paraId="4BC340FA"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1CA0959B" w14:textId="77777777" w:rsidR="00874A7A" w:rsidRPr="00191D2D" w:rsidRDefault="00874A7A" w:rsidP="00874A7A">
      <w:pPr>
        <w:jc w:val="both"/>
        <w:rPr>
          <w:rFonts w:ascii="Times New Roman" w:hAnsi="Times New Roman" w:cs="Times New Roman"/>
        </w:rPr>
      </w:pPr>
    </w:p>
    <w:p w14:paraId="57982C88"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Os EMPENHOS E/OU NOTIFICAÇÕES, também serão enviados para os e-mails informados acima, não podendo a empresa alegar desconhecimento.</w:t>
      </w:r>
    </w:p>
    <w:p w14:paraId="03F1335A" w14:textId="77777777" w:rsidR="00874A7A" w:rsidRPr="00191D2D" w:rsidRDefault="00874A7A" w:rsidP="00874A7A">
      <w:pPr>
        <w:jc w:val="both"/>
        <w:rPr>
          <w:rFonts w:ascii="Times New Roman" w:hAnsi="Times New Roman" w:cs="Times New Roman"/>
        </w:rPr>
      </w:pPr>
    </w:p>
    <w:p w14:paraId="574BC448" w14:textId="77777777" w:rsidR="00874A7A" w:rsidRPr="00191D2D" w:rsidRDefault="00874A7A" w:rsidP="00874A7A">
      <w:pPr>
        <w:ind w:right="282"/>
        <w:jc w:val="both"/>
        <w:outlineLvl w:val="4"/>
        <w:rPr>
          <w:rFonts w:ascii="Times New Roman" w:hAnsi="Times New Roman" w:cs="Times New Roman"/>
        </w:rPr>
      </w:pPr>
      <w:r w:rsidRPr="00191D2D">
        <w:rPr>
          <w:rFonts w:ascii="Times New Roman" w:hAnsi="Times New Roman" w:cs="Times New Roman"/>
        </w:rPr>
        <w:t xml:space="preserve">Para não ocorrer dos e-mails enviados pela Administração não chegarem a Caixa principal da empresa, solicitamos que adicione como fonte confiável o e-mail </w:t>
      </w:r>
      <w:hyperlink r:id="rId26" w:history="1">
        <w:r w:rsidRPr="00191D2D">
          <w:rPr>
            <w:rStyle w:val="Hyperlink"/>
            <w:rFonts w:ascii="Times New Roman" w:hAnsi="Times New Roman" w:cs="Times New Roman"/>
          </w:rPr>
          <w:t>licitacao@limaduarte.mg.leg.br</w:t>
        </w:r>
      </w:hyperlink>
    </w:p>
    <w:p w14:paraId="10B5EE07" w14:textId="77777777" w:rsidR="00874A7A" w:rsidRDefault="00874A7A" w:rsidP="00874A7A">
      <w:pPr>
        <w:ind w:right="282"/>
        <w:jc w:val="center"/>
        <w:rPr>
          <w:rFonts w:ascii="Times New Roman" w:hAnsi="Times New Roman" w:cs="Times New Roman"/>
          <w:bCs/>
        </w:rPr>
      </w:pPr>
    </w:p>
    <w:p w14:paraId="2E793D4A" w14:textId="77777777" w:rsidR="00874A7A" w:rsidRDefault="00874A7A" w:rsidP="00874A7A">
      <w:pPr>
        <w:ind w:right="282"/>
        <w:jc w:val="center"/>
        <w:rPr>
          <w:rFonts w:ascii="Times New Roman" w:hAnsi="Times New Roman" w:cs="Times New Roman"/>
          <w:bCs/>
        </w:rPr>
      </w:pPr>
    </w:p>
    <w:p w14:paraId="7C3102F1" w14:textId="77777777" w:rsidR="00874A7A" w:rsidRDefault="00874A7A" w:rsidP="00874A7A">
      <w:pPr>
        <w:ind w:right="282"/>
        <w:jc w:val="center"/>
        <w:rPr>
          <w:rFonts w:ascii="Times New Roman" w:hAnsi="Times New Roman" w:cs="Times New Roman"/>
          <w:bCs/>
        </w:rPr>
      </w:pPr>
    </w:p>
    <w:p w14:paraId="7F4AC731" w14:textId="77777777" w:rsidR="00874A7A" w:rsidRDefault="00874A7A" w:rsidP="00874A7A">
      <w:pPr>
        <w:ind w:right="282"/>
        <w:jc w:val="center"/>
        <w:rPr>
          <w:rFonts w:ascii="Times New Roman" w:hAnsi="Times New Roman" w:cs="Times New Roman"/>
          <w:bCs/>
        </w:rPr>
      </w:pPr>
    </w:p>
    <w:p w14:paraId="65FA02A9" w14:textId="77777777" w:rsidR="006E5902" w:rsidRDefault="006E5902" w:rsidP="00874A7A">
      <w:pPr>
        <w:ind w:right="282"/>
        <w:jc w:val="center"/>
        <w:rPr>
          <w:rFonts w:ascii="Times New Roman" w:hAnsi="Times New Roman" w:cs="Times New Roman"/>
          <w:b/>
        </w:rPr>
      </w:pPr>
    </w:p>
    <w:p w14:paraId="72C89583" w14:textId="63704AFF"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lastRenderedPageBreak/>
        <w:t>ANEXO VI</w:t>
      </w:r>
      <w:r>
        <w:rPr>
          <w:rFonts w:ascii="Times New Roman" w:hAnsi="Times New Roman" w:cs="Times New Roman"/>
          <w:b/>
        </w:rPr>
        <w:t>II</w:t>
      </w:r>
    </w:p>
    <w:p w14:paraId="141CC664" w14:textId="77777777" w:rsidR="00874A7A" w:rsidRPr="00191D2D" w:rsidRDefault="00874A7A" w:rsidP="00874A7A">
      <w:pPr>
        <w:ind w:right="282"/>
        <w:jc w:val="center"/>
        <w:rPr>
          <w:rFonts w:ascii="Times New Roman" w:hAnsi="Times New Roman" w:cs="Times New Roman"/>
          <w:b/>
        </w:rPr>
      </w:pPr>
    </w:p>
    <w:p w14:paraId="2EF3B149"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MODELO DE PROCURAÇÃO</w:t>
      </w:r>
    </w:p>
    <w:p w14:paraId="55E517E2" w14:textId="77777777" w:rsidR="00874A7A" w:rsidRPr="00875620" w:rsidRDefault="00874A7A" w:rsidP="00874A7A">
      <w:pPr>
        <w:ind w:right="282"/>
        <w:jc w:val="both"/>
        <w:outlineLvl w:val="4"/>
        <w:rPr>
          <w:rFonts w:ascii="Times New Roman" w:hAnsi="Times New Roman" w:cs="Times New Roman"/>
          <w:b/>
          <w:iCs/>
          <w:u w:val="single"/>
        </w:rPr>
      </w:pPr>
    </w:p>
    <w:p w14:paraId="50D21530" w14:textId="77777777" w:rsidR="00874A7A" w:rsidRPr="00875620" w:rsidRDefault="00874A7A" w:rsidP="00874A7A">
      <w:pPr>
        <w:ind w:right="282"/>
        <w:jc w:val="both"/>
        <w:rPr>
          <w:rFonts w:ascii="Times New Roman" w:hAnsi="Times New Roman" w:cs="Times New Roman"/>
          <w:b/>
        </w:rPr>
      </w:pPr>
    </w:p>
    <w:p w14:paraId="2683B558"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LOGOTIPO DA EMPRESA.................</w:t>
      </w:r>
    </w:p>
    <w:p w14:paraId="25D0C1D1" w14:textId="77777777" w:rsidR="00874A7A" w:rsidRPr="00191D2D" w:rsidRDefault="00874A7A" w:rsidP="00874A7A">
      <w:pPr>
        <w:ind w:right="282"/>
        <w:jc w:val="center"/>
        <w:rPr>
          <w:rFonts w:ascii="Times New Roman" w:hAnsi="Times New Roman" w:cs="Times New Roman"/>
          <w:bCs/>
        </w:rPr>
      </w:pPr>
    </w:p>
    <w:p w14:paraId="54A84864" w14:textId="77777777" w:rsidR="00874A7A" w:rsidRPr="00191D2D" w:rsidRDefault="00874A7A" w:rsidP="00874A7A">
      <w:pPr>
        <w:ind w:right="282"/>
        <w:jc w:val="center"/>
        <w:rPr>
          <w:rFonts w:ascii="Times New Roman" w:hAnsi="Times New Roman" w:cs="Times New Roman"/>
          <w:bCs/>
        </w:rPr>
      </w:pPr>
    </w:p>
    <w:p w14:paraId="56EDF985" w14:textId="77777777" w:rsidR="00874A7A" w:rsidRPr="00191D2D" w:rsidRDefault="00874A7A" w:rsidP="00874A7A">
      <w:pPr>
        <w:ind w:right="282"/>
        <w:jc w:val="center"/>
        <w:rPr>
          <w:rFonts w:ascii="Times New Roman" w:hAnsi="Times New Roman" w:cs="Times New Roman"/>
          <w:bCs/>
        </w:rPr>
      </w:pPr>
    </w:p>
    <w:p w14:paraId="028A5151"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PROCURAÇÃO</w:t>
      </w:r>
    </w:p>
    <w:p w14:paraId="0F5E366B" w14:textId="77777777" w:rsidR="00874A7A" w:rsidRPr="00191D2D" w:rsidRDefault="00874A7A" w:rsidP="00874A7A">
      <w:pPr>
        <w:ind w:right="282"/>
        <w:jc w:val="both"/>
        <w:rPr>
          <w:bCs/>
        </w:rPr>
      </w:pPr>
    </w:p>
    <w:p w14:paraId="2C5A5DDF" w14:textId="77777777" w:rsidR="00874A7A" w:rsidRPr="00191D2D" w:rsidRDefault="00874A7A" w:rsidP="00874A7A">
      <w:pPr>
        <w:ind w:right="282"/>
        <w:jc w:val="both"/>
        <w:rPr>
          <w:rFonts w:ascii="Times New Roman" w:hAnsi="Times New Roman" w:cs="Times New Roman"/>
          <w:bCs/>
        </w:rPr>
      </w:pPr>
    </w:p>
    <w:p w14:paraId="21D00AEE" w14:textId="77777777" w:rsidR="00874A7A" w:rsidRPr="00191D2D" w:rsidRDefault="00874A7A" w:rsidP="00874A7A">
      <w:pPr>
        <w:ind w:right="282"/>
        <w:jc w:val="both"/>
        <w:rPr>
          <w:rFonts w:ascii="Times New Roman" w:hAnsi="Times New Roman" w:cs="Times New Roman"/>
          <w:bCs/>
        </w:rPr>
      </w:pPr>
    </w:p>
    <w:p w14:paraId="45401AE9" w14:textId="77777777" w:rsidR="00874A7A" w:rsidRPr="00191D2D" w:rsidRDefault="00874A7A" w:rsidP="00874A7A">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Pr>
          <w:rFonts w:ascii="Times New Roman" w:hAnsi="Times New Roman" w:cs="Times New Roman"/>
          <w:bCs/>
        </w:rPr>
        <w:t xml:space="preserve">a Dispensa Eletrônica </w:t>
      </w:r>
      <w:r w:rsidRPr="00191D2D">
        <w:rPr>
          <w:rFonts w:ascii="Times New Roman" w:hAnsi="Times New Roman" w:cs="Times New Roman"/>
          <w:bCs/>
        </w:rPr>
        <w:t>nº ________/202</w:t>
      </w:r>
      <w:r>
        <w:rPr>
          <w:rFonts w:ascii="Times New Roman" w:hAnsi="Times New Roman" w:cs="Times New Roman"/>
          <w:bCs/>
        </w:rPr>
        <w:t>4</w:t>
      </w:r>
      <w:r w:rsidRPr="00191D2D">
        <w:rPr>
          <w:rFonts w:ascii="Times New Roman" w:hAnsi="Times New Roman" w:cs="Times New Roman"/>
          <w:bCs/>
        </w:rPr>
        <w:t>, instaurado pela Câmara Municipal de Lima Duarte, em especial para firmar declarações, atas e contratos, formular lances, negociar preço, interpor recursos e desistir de sua interposição e praticar todos os demais atos pertinentes ao certame acima indicado.</w:t>
      </w:r>
    </w:p>
    <w:p w14:paraId="47553D4D" w14:textId="77777777" w:rsidR="00874A7A" w:rsidRPr="00191D2D" w:rsidRDefault="00874A7A" w:rsidP="00874A7A">
      <w:pPr>
        <w:ind w:right="282"/>
        <w:jc w:val="both"/>
        <w:rPr>
          <w:rFonts w:ascii="Times New Roman" w:hAnsi="Times New Roman" w:cs="Times New Roman"/>
          <w:bCs/>
        </w:rPr>
      </w:pPr>
    </w:p>
    <w:p w14:paraId="2C1D98F4" w14:textId="77777777" w:rsidR="00874A7A" w:rsidRPr="00191D2D" w:rsidRDefault="00874A7A" w:rsidP="00874A7A">
      <w:pPr>
        <w:ind w:right="282"/>
        <w:jc w:val="both"/>
        <w:rPr>
          <w:rFonts w:ascii="Times New Roman" w:hAnsi="Times New Roman" w:cs="Times New Roman"/>
          <w:bCs/>
        </w:rPr>
      </w:pPr>
    </w:p>
    <w:p w14:paraId="0681844A" w14:textId="77777777" w:rsidR="00874A7A" w:rsidRPr="00191D2D" w:rsidRDefault="00874A7A" w:rsidP="00874A7A">
      <w:pPr>
        <w:ind w:right="282"/>
        <w:jc w:val="both"/>
        <w:rPr>
          <w:rFonts w:ascii="Times New Roman" w:hAnsi="Times New Roman" w:cs="Times New Roman"/>
          <w:bCs/>
        </w:rPr>
      </w:pPr>
    </w:p>
    <w:p w14:paraId="31BCAE7A" w14:textId="77777777" w:rsidR="00874A7A" w:rsidRPr="00191D2D" w:rsidRDefault="00874A7A" w:rsidP="00874A7A">
      <w:pPr>
        <w:ind w:right="282"/>
        <w:jc w:val="both"/>
        <w:rPr>
          <w:rFonts w:ascii="Times New Roman" w:hAnsi="Times New Roman" w:cs="Times New Roman"/>
          <w:bCs/>
        </w:rPr>
      </w:pPr>
      <w:r w:rsidRPr="00191D2D">
        <w:rPr>
          <w:rFonts w:ascii="Times New Roman" w:hAnsi="Times New Roman" w:cs="Times New Roman"/>
          <w:bCs/>
        </w:rPr>
        <w:t>(local e data) ______________, ___ de ________________ de 202</w:t>
      </w:r>
      <w:r>
        <w:rPr>
          <w:rFonts w:ascii="Times New Roman" w:hAnsi="Times New Roman" w:cs="Times New Roman"/>
          <w:bCs/>
        </w:rPr>
        <w:t>4</w:t>
      </w:r>
      <w:r w:rsidRPr="00191D2D">
        <w:rPr>
          <w:rFonts w:ascii="Times New Roman" w:hAnsi="Times New Roman" w:cs="Times New Roman"/>
          <w:bCs/>
        </w:rPr>
        <w:t>.</w:t>
      </w:r>
    </w:p>
    <w:p w14:paraId="2E7E3C83" w14:textId="77777777" w:rsidR="00874A7A" w:rsidRPr="00191D2D" w:rsidRDefault="00874A7A" w:rsidP="00874A7A">
      <w:pPr>
        <w:ind w:right="282"/>
        <w:jc w:val="both"/>
        <w:rPr>
          <w:rFonts w:ascii="Times New Roman" w:hAnsi="Times New Roman" w:cs="Times New Roman"/>
          <w:bCs/>
        </w:rPr>
      </w:pPr>
    </w:p>
    <w:p w14:paraId="3BE43E4A" w14:textId="77777777" w:rsidR="00874A7A" w:rsidRPr="00191D2D" w:rsidRDefault="00874A7A" w:rsidP="00874A7A">
      <w:pPr>
        <w:ind w:right="282"/>
        <w:jc w:val="both"/>
        <w:rPr>
          <w:rFonts w:ascii="Times New Roman" w:hAnsi="Times New Roman" w:cs="Times New Roman"/>
          <w:bCs/>
        </w:rPr>
      </w:pPr>
    </w:p>
    <w:p w14:paraId="3E366869" w14:textId="77777777" w:rsidR="00874A7A" w:rsidRPr="00191D2D" w:rsidRDefault="00874A7A" w:rsidP="00874A7A">
      <w:pPr>
        <w:ind w:right="282"/>
        <w:jc w:val="both"/>
        <w:rPr>
          <w:rFonts w:ascii="Times New Roman" w:hAnsi="Times New Roman" w:cs="Times New Roman"/>
          <w:bCs/>
        </w:rPr>
      </w:pPr>
    </w:p>
    <w:p w14:paraId="48506194" w14:textId="77777777" w:rsidR="00874A7A" w:rsidRPr="00191D2D" w:rsidRDefault="00874A7A" w:rsidP="00874A7A">
      <w:pPr>
        <w:ind w:right="282"/>
        <w:jc w:val="center"/>
        <w:rPr>
          <w:rFonts w:ascii="Times New Roman" w:hAnsi="Times New Roman" w:cs="Times New Roman"/>
          <w:bCs/>
        </w:rPr>
      </w:pPr>
    </w:p>
    <w:p w14:paraId="4EBC5803"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2A893E7D"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Outorgante</w:t>
      </w:r>
    </w:p>
    <w:p w14:paraId="6E2EFB41" w14:textId="77777777" w:rsidR="00874A7A" w:rsidRPr="00191D2D" w:rsidRDefault="00874A7A" w:rsidP="00874A7A">
      <w:pPr>
        <w:ind w:right="282"/>
        <w:jc w:val="center"/>
        <w:rPr>
          <w:bCs/>
        </w:rPr>
      </w:pPr>
    </w:p>
    <w:p w14:paraId="1B69CF26" w14:textId="77777777" w:rsidR="00874A7A" w:rsidRPr="00191D2D" w:rsidRDefault="00874A7A" w:rsidP="00874A7A">
      <w:pPr>
        <w:ind w:right="282"/>
        <w:jc w:val="both"/>
        <w:rPr>
          <w:bCs/>
        </w:rPr>
      </w:pPr>
    </w:p>
    <w:p w14:paraId="453C92E3" w14:textId="77777777" w:rsidR="00874A7A" w:rsidRPr="00191D2D" w:rsidRDefault="00874A7A" w:rsidP="00874A7A">
      <w:pPr>
        <w:ind w:right="282"/>
        <w:jc w:val="both"/>
        <w:rPr>
          <w:bCs/>
        </w:rPr>
      </w:pPr>
    </w:p>
    <w:p w14:paraId="3FDBDD24" w14:textId="77777777" w:rsidR="00874A7A" w:rsidRPr="00191D2D" w:rsidRDefault="00874A7A" w:rsidP="00874A7A">
      <w:pPr>
        <w:ind w:right="282"/>
        <w:jc w:val="both"/>
        <w:outlineLvl w:val="4"/>
        <w:rPr>
          <w:bCs/>
          <w:iCs/>
          <w:u w:val="single"/>
        </w:rPr>
      </w:pPr>
    </w:p>
    <w:p w14:paraId="70BF7D46" w14:textId="77777777" w:rsidR="00874A7A" w:rsidRPr="00191D2D" w:rsidRDefault="00874A7A" w:rsidP="00874A7A">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7D35E667" w14:textId="77777777" w:rsidR="00874A7A" w:rsidRPr="00191D2D" w:rsidRDefault="00874A7A" w:rsidP="00874A7A">
      <w:pPr>
        <w:ind w:right="282"/>
        <w:jc w:val="both"/>
        <w:outlineLvl w:val="4"/>
        <w:rPr>
          <w:rFonts w:ascii="Times New Roman" w:hAnsi="Times New Roman" w:cs="Times New Roman"/>
          <w:bCs/>
          <w:iCs/>
          <w:u w:val="single"/>
        </w:rPr>
      </w:pPr>
    </w:p>
    <w:p w14:paraId="17D506EA" w14:textId="77777777" w:rsidR="00874A7A" w:rsidRPr="00191D2D" w:rsidRDefault="00874A7A" w:rsidP="00874A7A">
      <w:pPr>
        <w:spacing w:after="160" w:line="259" w:lineRule="auto"/>
        <w:jc w:val="center"/>
        <w:rPr>
          <w:rFonts w:ascii="Times New Roman" w:hAnsi="Times New Roman" w:cs="Times New Roman"/>
          <w:bCs/>
          <w:color w:val="000000"/>
          <w:sz w:val="24"/>
        </w:rPr>
      </w:pPr>
    </w:p>
    <w:p w14:paraId="6276FE78" w14:textId="77777777" w:rsidR="00874A7A" w:rsidRPr="00191D2D" w:rsidRDefault="00874A7A" w:rsidP="00874A7A">
      <w:pPr>
        <w:spacing w:after="160" w:line="259" w:lineRule="auto"/>
        <w:rPr>
          <w:rFonts w:ascii="Times New Roman" w:eastAsia="WenQuanYi Micro Hei" w:hAnsi="Times New Roman" w:cs="Times New Roman"/>
          <w:bCs/>
          <w:color w:val="000000"/>
          <w:sz w:val="24"/>
          <w:lang w:eastAsia="zh-CN" w:bidi="hi-IN"/>
        </w:rPr>
      </w:pPr>
    </w:p>
    <w:p w14:paraId="0A0D3C08" w14:textId="77777777" w:rsidR="00874A7A" w:rsidRPr="00191D2D" w:rsidRDefault="00874A7A" w:rsidP="00874A7A">
      <w:pPr>
        <w:pStyle w:val="PADRO"/>
        <w:keepNext w:val="0"/>
        <w:widowControl/>
        <w:spacing w:before="120" w:after="120"/>
        <w:ind w:firstLine="0"/>
        <w:rPr>
          <w:rFonts w:ascii="Times New Roman" w:hAnsi="Times New Roman" w:cs="Times New Roman"/>
          <w:bCs/>
          <w:color w:val="000000"/>
          <w:sz w:val="24"/>
        </w:rPr>
      </w:pPr>
    </w:p>
    <w:p w14:paraId="66316AE4" w14:textId="77777777" w:rsidR="00874A7A" w:rsidRPr="00874A7A" w:rsidRDefault="00874A7A" w:rsidP="00874A7A">
      <w:pPr>
        <w:spacing w:after="160" w:line="259" w:lineRule="auto"/>
        <w:jc w:val="center"/>
        <w:rPr>
          <w:rFonts w:ascii="Times New Roman" w:eastAsia="WenQuanYi Micro Hei" w:hAnsi="Times New Roman" w:cs="Times New Roman"/>
          <w:i/>
          <w:color w:val="FF0000"/>
          <w:sz w:val="24"/>
          <w:highlight w:val="green"/>
          <w:lang w:eastAsia="zh-CN" w:bidi="hi-IN"/>
        </w:rPr>
      </w:pPr>
    </w:p>
    <w:sectPr w:rsidR="00874A7A" w:rsidRPr="00874A7A" w:rsidSect="005E0251">
      <w:headerReference w:type="default" r:id="rId27"/>
      <w:footerReference w:type="default" r:id="rId28"/>
      <w:headerReference w:type="first" r:id="rId2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8B88C" w14:textId="77777777" w:rsidR="00B25ED3" w:rsidRDefault="00B25ED3" w:rsidP="00805244">
      <w:r>
        <w:separator/>
      </w:r>
    </w:p>
  </w:endnote>
  <w:endnote w:type="continuationSeparator" w:id="0">
    <w:p w14:paraId="4C3F6A36" w14:textId="77777777" w:rsidR="00B25ED3" w:rsidRDefault="00B25ED3" w:rsidP="00805244">
      <w:r>
        <w:continuationSeparator/>
      </w:r>
    </w:p>
  </w:endnote>
  <w:endnote w:type="continuationNotice" w:id="1">
    <w:p w14:paraId="5543C1E1" w14:textId="77777777" w:rsidR="00B25ED3" w:rsidRDefault="00B25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8803C0" w:rsidRPr="00802E71" w:rsidRDefault="008803C0"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Nominato de Paiva Duque, n° 15 – Centro – CEP: 36.140-000 – Lima Duarte – MG </w:t>
    </w:r>
  </w:p>
  <w:p w14:paraId="42E84BF7" w14:textId="77777777" w:rsidR="008803C0" w:rsidRPr="00802E71" w:rsidRDefault="008803C0" w:rsidP="00802E71">
    <w:pPr>
      <w:pStyle w:val="Rodap"/>
      <w:jc w:val="center"/>
      <w:rPr>
        <w:b/>
        <w:bCs/>
      </w:rPr>
    </w:pPr>
    <w:r w:rsidRPr="00802E71">
      <w:rPr>
        <w:rFonts w:ascii="Times New Roman" w:hAnsi="Times New Roman" w:cs="Times New Roman"/>
        <w:b/>
        <w:bCs/>
        <w:szCs w:val="20"/>
      </w:rPr>
      <w:t>Telefone: (32) 99863-4627 -  E-mail: licitacao@limaduarte.mg.leg.br</w:t>
    </w:r>
  </w:p>
  <w:p w14:paraId="64B70F01" w14:textId="77777777" w:rsidR="008803C0" w:rsidRPr="00802E71" w:rsidRDefault="008803C0"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8803C0" w:rsidRPr="00C258B9" w:rsidRDefault="008803C0" w:rsidP="00802E71">
    <w:pPr>
      <w:pStyle w:val="Rodap"/>
    </w:pPr>
  </w:p>
  <w:p w14:paraId="4ABC3753" w14:textId="77777777" w:rsidR="008803C0" w:rsidRDefault="008803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33FE6" w14:textId="77777777" w:rsidR="00B25ED3" w:rsidRDefault="00B25ED3" w:rsidP="00805244">
      <w:r>
        <w:separator/>
      </w:r>
    </w:p>
  </w:footnote>
  <w:footnote w:type="continuationSeparator" w:id="0">
    <w:p w14:paraId="408C09F8" w14:textId="77777777" w:rsidR="00B25ED3" w:rsidRDefault="00B25ED3" w:rsidP="00805244">
      <w:r>
        <w:continuationSeparator/>
      </w:r>
    </w:p>
  </w:footnote>
  <w:footnote w:type="continuationNotice" w:id="1">
    <w:p w14:paraId="2F1579A1" w14:textId="77777777" w:rsidR="00B25ED3" w:rsidRDefault="00B25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8803C0" w:rsidRDefault="008803C0" w:rsidP="00F904CC">
    <w:pPr>
      <w:pStyle w:val="Cabealho"/>
      <w:jc w:val="center"/>
    </w:pPr>
    <w:r>
      <w:rPr>
        <w:noProof/>
      </w:rPr>
      <w:drawing>
        <wp:inline distT="0" distB="0" distL="0" distR="0" wp14:anchorId="0BDBB0EF" wp14:editId="061F6A90">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D524C4C" w14:textId="6C98E9CF" w:rsidR="008803C0" w:rsidRPr="00CF4391" w:rsidRDefault="008803C0" w:rsidP="00CF4391">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154E143B" w14:textId="77777777" w:rsidR="008803C0" w:rsidRDefault="008803C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8803C0" w:rsidRDefault="00B25ED3"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sidR="008803C0">
      <w:rPr>
        <w:noProof/>
      </w:rPr>
      <w:drawing>
        <wp:inline distT="0" distB="0" distL="0" distR="0" wp14:anchorId="40C7C0C5" wp14:editId="0AB4422C">
          <wp:extent cx="3076575" cy="10953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8C2A51F" w14:textId="21FE924A" w:rsidR="008803C0" w:rsidRPr="00F904CC" w:rsidRDefault="008803C0"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421D3088" w14:textId="5722A0C4" w:rsidR="008803C0" w:rsidRDefault="008803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CB7"/>
    <w:multiLevelType w:val="hybridMultilevel"/>
    <w:tmpl w:val="8D5A33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027C1"/>
    <w:multiLevelType w:val="multilevel"/>
    <w:tmpl w:val="F31041BC"/>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97"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15:restartNumberingAfterBreak="0">
    <w:nsid w:val="0D9C5B55"/>
    <w:multiLevelType w:val="hybridMultilevel"/>
    <w:tmpl w:val="11B807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 w15:restartNumberingAfterBreak="0">
    <w:nsid w:val="14DC76A6"/>
    <w:multiLevelType w:val="multilevel"/>
    <w:tmpl w:val="4A04FE20"/>
    <w:lvl w:ilvl="0">
      <w:start w:val="2"/>
      <w:numFmt w:val="decimal"/>
      <w:lvlText w:val="%1."/>
      <w:lvlJc w:val="left"/>
      <w:pPr>
        <w:ind w:left="585" w:hanging="585"/>
      </w:pPr>
      <w:rPr>
        <w:rFonts w:ascii="Arial" w:hAnsi="Arial" w:cs="Arial" w:hint="default"/>
        <w:b/>
        <w:color w:val="000000"/>
      </w:rPr>
    </w:lvl>
    <w:lvl w:ilvl="1">
      <w:start w:val="1"/>
      <w:numFmt w:val="decimal"/>
      <w:lvlText w:val="%1.%2."/>
      <w:lvlJc w:val="left"/>
      <w:pPr>
        <w:ind w:left="585" w:hanging="585"/>
      </w:pPr>
      <w:rPr>
        <w:rFonts w:ascii="Times New Roman" w:hAnsi="Times New Roman" w:cs="Times New Roman" w:hint="default"/>
        <w:b w:val="0"/>
        <w:bCs w:val="0"/>
        <w:color w:val="000000"/>
      </w:rPr>
    </w:lvl>
    <w:lvl w:ilvl="2">
      <w:start w:val="3"/>
      <w:numFmt w:val="decimal"/>
      <w:lvlText w:val="%1.%2.%3."/>
      <w:lvlJc w:val="left"/>
      <w:pPr>
        <w:ind w:left="720" w:hanging="720"/>
      </w:pPr>
      <w:rPr>
        <w:rFonts w:ascii="Times New Roman" w:hAnsi="Times New Roman" w:cs="Times New Roman" w:hint="default"/>
        <w:b w:val="0"/>
        <w:bCs/>
        <w:color w:val="000000"/>
      </w:rPr>
    </w:lvl>
    <w:lvl w:ilvl="3">
      <w:start w:val="1"/>
      <w:numFmt w:val="decimal"/>
      <w:lvlText w:val="%1.%2.%3.%4."/>
      <w:lvlJc w:val="left"/>
      <w:pPr>
        <w:ind w:left="720" w:hanging="720"/>
      </w:pPr>
      <w:rPr>
        <w:rFonts w:ascii="Times New Roman" w:hAnsi="Times New Roman" w:cs="Times New Roman" w:hint="default"/>
        <w:b w:val="0"/>
        <w:bCs w:val="0"/>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5" w15:restartNumberingAfterBreak="0">
    <w:nsid w:val="152614C8"/>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2903AB"/>
    <w:multiLevelType w:val="multilevel"/>
    <w:tmpl w:val="B77800C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02D26"/>
    <w:multiLevelType w:val="multilevel"/>
    <w:tmpl w:val="88605D16"/>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D5C100D"/>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311CF9"/>
    <w:multiLevelType w:val="multilevel"/>
    <w:tmpl w:val="F7E24D5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3981"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4D10D62"/>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9101363"/>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32FDF"/>
    <w:multiLevelType w:val="multilevel"/>
    <w:tmpl w:val="6234F28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011D75"/>
    <w:multiLevelType w:val="multilevel"/>
    <w:tmpl w:val="8924B3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65114D"/>
    <w:multiLevelType w:val="multilevel"/>
    <w:tmpl w:val="C1A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D208B"/>
    <w:multiLevelType w:val="hybridMultilevel"/>
    <w:tmpl w:val="F8E4FD98"/>
    <w:lvl w:ilvl="0" w:tplc="0416000F">
      <w:start w:val="8"/>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0"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15:restartNumberingAfterBreak="0">
    <w:nsid w:val="438A38A0"/>
    <w:multiLevelType w:val="multilevel"/>
    <w:tmpl w:val="4420E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6460D4"/>
    <w:multiLevelType w:val="multilevel"/>
    <w:tmpl w:val="6B9A6D06"/>
    <w:lvl w:ilvl="0">
      <w:start w:val="16"/>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8C7909"/>
    <w:multiLevelType w:val="multilevel"/>
    <w:tmpl w:val="626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9A437F"/>
    <w:multiLevelType w:val="multilevel"/>
    <w:tmpl w:val="D91A42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8DF1249"/>
    <w:multiLevelType w:val="multilevel"/>
    <w:tmpl w:val="CECA919C"/>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33"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6"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F16DCC"/>
    <w:multiLevelType w:val="multilevel"/>
    <w:tmpl w:val="8764941E"/>
    <w:lvl w:ilvl="0">
      <w:start w:val="2"/>
      <w:numFmt w:val="decimal"/>
      <w:lvlText w:val="%1."/>
      <w:lvlJc w:val="left"/>
      <w:pPr>
        <w:ind w:left="585" w:hanging="585"/>
      </w:pPr>
      <w:rPr>
        <w:rFonts w:ascii="Arial" w:hAnsi="Arial" w:cs="Arial" w:hint="default"/>
        <w:b/>
        <w:color w:val="000000"/>
      </w:rPr>
    </w:lvl>
    <w:lvl w:ilvl="1">
      <w:start w:val="1"/>
      <w:numFmt w:val="decimal"/>
      <w:lvlText w:val="%1.%2."/>
      <w:lvlJc w:val="left"/>
      <w:pPr>
        <w:ind w:left="585" w:hanging="585"/>
      </w:pPr>
      <w:rPr>
        <w:rFonts w:ascii="Arial" w:hAnsi="Arial" w:cs="Arial" w:hint="default"/>
        <w:b/>
        <w:color w:val="000000"/>
      </w:rPr>
    </w:lvl>
    <w:lvl w:ilvl="2">
      <w:start w:val="2"/>
      <w:numFmt w:val="decimal"/>
      <w:lvlText w:val="%1.%2.%3."/>
      <w:lvlJc w:val="left"/>
      <w:pPr>
        <w:ind w:left="720" w:hanging="720"/>
      </w:pPr>
      <w:rPr>
        <w:rFonts w:ascii="Times New Roman" w:hAnsi="Times New Roman" w:cs="Times New Roman" w:hint="default"/>
        <w:b w:val="0"/>
        <w:bCs w:val="0"/>
        <w:color w:val="000000"/>
      </w:rPr>
    </w:lvl>
    <w:lvl w:ilvl="3">
      <w:start w:val="1"/>
      <w:numFmt w:val="decimal"/>
      <w:lvlText w:val="%1.%2.%3.%4."/>
      <w:lvlJc w:val="left"/>
      <w:pPr>
        <w:ind w:left="720" w:hanging="720"/>
      </w:pPr>
      <w:rPr>
        <w:rFonts w:ascii="Times New Roman" w:hAnsi="Times New Roman" w:cs="Times New Roman" w:hint="default"/>
        <w:b w:val="0"/>
        <w:bCs w:val="0"/>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38"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5"/>
  </w:num>
  <w:num w:numId="3">
    <w:abstractNumId w:val="34"/>
  </w:num>
  <w:num w:numId="4">
    <w:abstractNumId w:val="14"/>
  </w:num>
  <w:num w:numId="5">
    <w:abstractNumId w:val="8"/>
  </w:num>
  <w:num w:numId="6">
    <w:abstractNumId w:val="3"/>
  </w:num>
  <w:num w:numId="7">
    <w:abstractNumId w:val="8"/>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1"/>
  </w:num>
  <w:num w:numId="14">
    <w:abstractNumId w:val="13"/>
  </w:num>
  <w:num w:numId="15">
    <w:abstractNumId w:val="26"/>
  </w:num>
  <w:num w:numId="16">
    <w:abstractNumId w:val="31"/>
  </w:num>
  <w:num w:numId="17">
    <w:abstractNumId w:val="8"/>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5"/>
  </w:num>
  <w:num w:numId="22">
    <w:abstractNumId w:val="27"/>
  </w:num>
  <w:num w:numId="23">
    <w:abstractNumId w:val="38"/>
  </w:num>
  <w:num w:numId="24">
    <w:abstractNumId w:val="23"/>
  </w:num>
  <w:num w:numId="25">
    <w:abstractNumId w:val="36"/>
  </w:num>
  <w:num w:numId="26">
    <w:abstractNumId w:val="33"/>
  </w:num>
  <w:num w:numId="27">
    <w:abstractNumId w:val="22"/>
  </w:num>
  <w:num w:numId="28">
    <w:abstractNumId w:val="32"/>
  </w:num>
  <w:num w:numId="29">
    <w:abstractNumId w:val="1"/>
  </w:num>
  <w:num w:numId="30">
    <w:abstractNumId w:val="21"/>
  </w:num>
  <w:num w:numId="31">
    <w:abstractNumId w:val="25"/>
  </w:num>
  <w:num w:numId="32">
    <w:abstractNumId w:val="37"/>
  </w:num>
  <w:num w:numId="33">
    <w:abstractNumId w:val="4"/>
  </w:num>
  <w:num w:numId="34">
    <w:abstractNumId w:val="2"/>
  </w:num>
  <w:num w:numId="35">
    <w:abstractNumId w:val="16"/>
  </w:num>
  <w:num w:numId="36">
    <w:abstractNumId w:val="12"/>
  </w:num>
  <w:num w:numId="37">
    <w:abstractNumId w:val="5"/>
  </w:num>
  <w:num w:numId="38">
    <w:abstractNumId w:val="29"/>
  </w:num>
  <w:num w:numId="39">
    <w:abstractNumId w:val="10"/>
  </w:num>
  <w:num w:numId="40">
    <w:abstractNumId w:val="24"/>
  </w:num>
  <w:num w:numId="41">
    <w:abstractNumId w:val="6"/>
  </w:num>
  <w:num w:numId="42">
    <w:abstractNumId w:val="18"/>
  </w:num>
  <w:num w:numId="43">
    <w:abstractNumId w:val="0"/>
  </w:num>
  <w:num w:numId="44">
    <w:abstractNumId w:val="9"/>
  </w:num>
  <w:num w:numId="45">
    <w:abstractNumId w:val="7"/>
  </w:num>
  <w:num w:numId="46">
    <w:abstractNumId w:val="1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218B"/>
    <w:rsid w:val="000147AA"/>
    <w:rsid w:val="00021F8A"/>
    <w:rsid w:val="00022663"/>
    <w:rsid w:val="00031257"/>
    <w:rsid w:val="00040021"/>
    <w:rsid w:val="000419D5"/>
    <w:rsid w:val="0004212E"/>
    <w:rsid w:val="000453AB"/>
    <w:rsid w:val="00047934"/>
    <w:rsid w:val="0005189C"/>
    <w:rsid w:val="00052B60"/>
    <w:rsid w:val="00054F5A"/>
    <w:rsid w:val="00055A84"/>
    <w:rsid w:val="000655D5"/>
    <w:rsid w:val="00066BBE"/>
    <w:rsid w:val="00077679"/>
    <w:rsid w:val="00082366"/>
    <w:rsid w:val="00097F7F"/>
    <w:rsid w:val="000A1E1F"/>
    <w:rsid w:val="000A35C5"/>
    <w:rsid w:val="000A3EC0"/>
    <w:rsid w:val="000A4B48"/>
    <w:rsid w:val="000A58FB"/>
    <w:rsid w:val="000A6C61"/>
    <w:rsid w:val="000B0DC1"/>
    <w:rsid w:val="000B2881"/>
    <w:rsid w:val="000B3084"/>
    <w:rsid w:val="000B4F19"/>
    <w:rsid w:val="000B541C"/>
    <w:rsid w:val="000C243F"/>
    <w:rsid w:val="000C4B11"/>
    <w:rsid w:val="000C6754"/>
    <w:rsid w:val="000C6A4E"/>
    <w:rsid w:val="000C7D88"/>
    <w:rsid w:val="000C7F26"/>
    <w:rsid w:val="000D1E00"/>
    <w:rsid w:val="000D22F3"/>
    <w:rsid w:val="000E19AC"/>
    <w:rsid w:val="000E322B"/>
    <w:rsid w:val="000E58E5"/>
    <w:rsid w:val="000E6C76"/>
    <w:rsid w:val="000E7FC6"/>
    <w:rsid w:val="000F053B"/>
    <w:rsid w:val="000F1C45"/>
    <w:rsid w:val="000F5AD3"/>
    <w:rsid w:val="000F65F6"/>
    <w:rsid w:val="001031C8"/>
    <w:rsid w:val="00103280"/>
    <w:rsid w:val="00106CF1"/>
    <w:rsid w:val="0011427B"/>
    <w:rsid w:val="0011688E"/>
    <w:rsid w:val="00123BE9"/>
    <w:rsid w:val="001272A1"/>
    <w:rsid w:val="00131491"/>
    <w:rsid w:val="001402FB"/>
    <w:rsid w:val="00141307"/>
    <w:rsid w:val="00141AB7"/>
    <w:rsid w:val="00147041"/>
    <w:rsid w:val="00147836"/>
    <w:rsid w:val="00151412"/>
    <w:rsid w:val="00152018"/>
    <w:rsid w:val="001529AF"/>
    <w:rsid w:val="00154AC3"/>
    <w:rsid w:val="00161FEF"/>
    <w:rsid w:val="00171837"/>
    <w:rsid w:val="00184773"/>
    <w:rsid w:val="00196F9E"/>
    <w:rsid w:val="001A03C8"/>
    <w:rsid w:val="001A31DC"/>
    <w:rsid w:val="001A5846"/>
    <w:rsid w:val="001B3B40"/>
    <w:rsid w:val="001B422D"/>
    <w:rsid w:val="001B51A5"/>
    <w:rsid w:val="001B7D6A"/>
    <w:rsid w:val="001C08BF"/>
    <w:rsid w:val="001C7DF6"/>
    <w:rsid w:val="001D10F8"/>
    <w:rsid w:val="001D1310"/>
    <w:rsid w:val="001D1B7D"/>
    <w:rsid w:val="001D347D"/>
    <w:rsid w:val="001D6C6E"/>
    <w:rsid w:val="001E1103"/>
    <w:rsid w:val="001E594E"/>
    <w:rsid w:val="001E67D9"/>
    <w:rsid w:val="001F0CF7"/>
    <w:rsid w:val="001F2832"/>
    <w:rsid w:val="001F3722"/>
    <w:rsid w:val="001F4A81"/>
    <w:rsid w:val="0020520C"/>
    <w:rsid w:val="00212C04"/>
    <w:rsid w:val="002139B8"/>
    <w:rsid w:val="00214615"/>
    <w:rsid w:val="0022225C"/>
    <w:rsid w:val="00222E53"/>
    <w:rsid w:val="002236A5"/>
    <w:rsid w:val="0023221F"/>
    <w:rsid w:val="002325E5"/>
    <w:rsid w:val="0023612A"/>
    <w:rsid w:val="00237552"/>
    <w:rsid w:val="00241184"/>
    <w:rsid w:val="00244485"/>
    <w:rsid w:val="00251226"/>
    <w:rsid w:val="00254C6B"/>
    <w:rsid w:val="0025582F"/>
    <w:rsid w:val="0025762B"/>
    <w:rsid w:val="002655C4"/>
    <w:rsid w:val="00274570"/>
    <w:rsid w:val="00274FA6"/>
    <w:rsid w:val="00275FBF"/>
    <w:rsid w:val="0028106A"/>
    <w:rsid w:val="00282873"/>
    <w:rsid w:val="002848E2"/>
    <w:rsid w:val="00285393"/>
    <w:rsid w:val="002878D1"/>
    <w:rsid w:val="00290E37"/>
    <w:rsid w:val="002913C9"/>
    <w:rsid w:val="00292248"/>
    <w:rsid w:val="00293923"/>
    <w:rsid w:val="00294801"/>
    <w:rsid w:val="002A76E2"/>
    <w:rsid w:val="002B2C30"/>
    <w:rsid w:val="002B3076"/>
    <w:rsid w:val="002B440D"/>
    <w:rsid w:val="002B735E"/>
    <w:rsid w:val="002C1C1F"/>
    <w:rsid w:val="002C2141"/>
    <w:rsid w:val="002C29D3"/>
    <w:rsid w:val="002D023C"/>
    <w:rsid w:val="002D38AE"/>
    <w:rsid w:val="002E2B2B"/>
    <w:rsid w:val="002E6625"/>
    <w:rsid w:val="002F0FC0"/>
    <w:rsid w:val="002F2965"/>
    <w:rsid w:val="002F5EFF"/>
    <w:rsid w:val="002F6E56"/>
    <w:rsid w:val="002F7941"/>
    <w:rsid w:val="0030014A"/>
    <w:rsid w:val="003005EA"/>
    <w:rsid w:val="00300729"/>
    <w:rsid w:val="00302651"/>
    <w:rsid w:val="00306ADD"/>
    <w:rsid w:val="003100F2"/>
    <w:rsid w:val="00310D6B"/>
    <w:rsid w:val="00312AE4"/>
    <w:rsid w:val="00312D57"/>
    <w:rsid w:val="00313FBD"/>
    <w:rsid w:val="003176B7"/>
    <w:rsid w:val="0033312B"/>
    <w:rsid w:val="0033363C"/>
    <w:rsid w:val="00345ECC"/>
    <w:rsid w:val="00350DB8"/>
    <w:rsid w:val="00350FFD"/>
    <w:rsid w:val="00360AF2"/>
    <w:rsid w:val="00362CF5"/>
    <w:rsid w:val="00371413"/>
    <w:rsid w:val="003726D9"/>
    <w:rsid w:val="00381381"/>
    <w:rsid w:val="0038550E"/>
    <w:rsid w:val="00385ECB"/>
    <w:rsid w:val="00394423"/>
    <w:rsid w:val="003A3A4D"/>
    <w:rsid w:val="003A72FB"/>
    <w:rsid w:val="003B262C"/>
    <w:rsid w:val="003D08AF"/>
    <w:rsid w:val="003D0E1A"/>
    <w:rsid w:val="003D14BF"/>
    <w:rsid w:val="003D3CFA"/>
    <w:rsid w:val="003D5C97"/>
    <w:rsid w:val="003D5F26"/>
    <w:rsid w:val="003D7AE8"/>
    <w:rsid w:val="003F0560"/>
    <w:rsid w:val="003F2EBE"/>
    <w:rsid w:val="004176E1"/>
    <w:rsid w:val="00421D5D"/>
    <w:rsid w:val="00424CA2"/>
    <w:rsid w:val="00426D9A"/>
    <w:rsid w:val="00427F05"/>
    <w:rsid w:val="00430151"/>
    <w:rsid w:val="00434384"/>
    <w:rsid w:val="004365B4"/>
    <w:rsid w:val="00440823"/>
    <w:rsid w:val="00441059"/>
    <w:rsid w:val="00450282"/>
    <w:rsid w:val="004544FC"/>
    <w:rsid w:val="00461C6C"/>
    <w:rsid w:val="0047336D"/>
    <w:rsid w:val="00474D28"/>
    <w:rsid w:val="0048022F"/>
    <w:rsid w:val="00484B4C"/>
    <w:rsid w:val="004853CC"/>
    <w:rsid w:val="004904D7"/>
    <w:rsid w:val="00491657"/>
    <w:rsid w:val="004933C0"/>
    <w:rsid w:val="00494891"/>
    <w:rsid w:val="00494B68"/>
    <w:rsid w:val="0049646C"/>
    <w:rsid w:val="004975CB"/>
    <w:rsid w:val="004A1062"/>
    <w:rsid w:val="004A2042"/>
    <w:rsid w:val="004A452F"/>
    <w:rsid w:val="004A5008"/>
    <w:rsid w:val="004B6261"/>
    <w:rsid w:val="004B7338"/>
    <w:rsid w:val="004C0606"/>
    <w:rsid w:val="004C46D6"/>
    <w:rsid w:val="004C5205"/>
    <w:rsid w:val="004D50D4"/>
    <w:rsid w:val="004E6DBB"/>
    <w:rsid w:val="004F010A"/>
    <w:rsid w:val="004F1B34"/>
    <w:rsid w:val="004F2028"/>
    <w:rsid w:val="004F4417"/>
    <w:rsid w:val="004F5DD9"/>
    <w:rsid w:val="005013DC"/>
    <w:rsid w:val="00503F74"/>
    <w:rsid w:val="00507305"/>
    <w:rsid w:val="00510F4D"/>
    <w:rsid w:val="005160E8"/>
    <w:rsid w:val="0053704D"/>
    <w:rsid w:val="00540167"/>
    <w:rsid w:val="0054099B"/>
    <w:rsid w:val="005417A5"/>
    <w:rsid w:val="00542D41"/>
    <w:rsid w:val="00546E81"/>
    <w:rsid w:val="0055168F"/>
    <w:rsid w:val="00552FFC"/>
    <w:rsid w:val="0056655E"/>
    <w:rsid w:val="00570C4C"/>
    <w:rsid w:val="005714E4"/>
    <w:rsid w:val="00572BCD"/>
    <w:rsid w:val="00573983"/>
    <w:rsid w:val="00574E8B"/>
    <w:rsid w:val="00584870"/>
    <w:rsid w:val="00587624"/>
    <w:rsid w:val="0059435A"/>
    <w:rsid w:val="00594FE6"/>
    <w:rsid w:val="00597AAC"/>
    <w:rsid w:val="005A45A8"/>
    <w:rsid w:val="005A5E9A"/>
    <w:rsid w:val="005A68C5"/>
    <w:rsid w:val="005B15FC"/>
    <w:rsid w:val="005B2AC4"/>
    <w:rsid w:val="005B63F8"/>
    <w:rsid w:val="005B702E"/>
    <w:rsid w:val="005B7B36"/>
    <w:rsid w:val="005B7E9F"/>
    <w:rsid w:val="005C0411"/>
    <w:rsid w:val="005C33B1"/>
    <w:rsid w:val="005C3AC7"/>
    <w:rsid w:val="005C7667"/>
    <w:rsid w:val="005D4A74"/>
    <w:rsid w:val="005D7563"/>
    <w:rsid w:val="005E0251"/>
    <w:rsid w:val="005E3F88"/>
    <w:rsid w:val="005E4BCD"/>
    <w:rsid w:val="005F0F8F"/>
    <w:rsid w:val="005F2123"/>
    <w:rsid w:val="005F3540"/>
    <w:rsid w:val="005F46FC"/>
    <w:rsid w:val="005F5F6D"/>
    <w:rsid w:val="0060036A"/>
    <w:rsid w:val="00612B28"/>
    <w:rsid w:val="00614A63"/>
    <w:rsid w:val="00614AA9"/>
    <w:rsid w:val="006178C3"/>
    <w:rsid w:val="00621930"/>
    <w:rsid w:val="0062472B"/>
    <w:rsid w:val="00627D2B"/>
    <w:rsid w:val="00630C69"/>
    <w:rsid w:val="00634699"/>
    <w:rsid w:val="0064175F"/>
    <w:rsid w:val="00653990"/>
    <w:rsid w:val="00653BFD"/>
    <w:rsid w:val="006551F7"/>
    <w:rsid w:val="00657391"/>
    <w:rsid w:val="006578D1"/>
    <w:rsid w:val="00666A34"/>
    <w:rsid w:val="0067063D"/>
    <w:rsid w:val="006724BD"/>
    <w:rsid w:val="006861DE"/>
    <w:rsid w:val="00686344"/>
    <w:rsid w:val="00696097"/>
    <w:rsid w:val="006A07A6"/>
    <w:rsid w:val="006A70C8"/>
    <w:rsid w:val="006B2115"/>
    <w:rsid w:val="006B5D53"/>
    <w:rsid w:val="006C4DD5"/>
    <w:rsid w:val="006C55FF"/>
    <w:rsid w:val="006D00E8"/>
    <w:rsid w:val="006D1C55"/>
    <w:rsid w:val="006D313A"/>
    <w:rsid w:val="006D67F2"/>
    <w:rsid w:val="006E1FC5"/>
    <w:rsid w:val="006E2E57"/>
    <w:rsid w:val="006E4F86"/>
    <w:rsid w:val="006E5902"/>
    <w:rsid w:val="006E6D2D"/>
    <w:rsid w:val="006F2DF0"/>
    <w:rsid w:val="007000B4"/>
    <w:rsid w:val="00703281"/>
    <w:rsid w:val="00707BBC"/>
    <w:rsid w:val="007232CB"/>
    <w:rsid w:val="007313BA"/>
    <w:rsid w:val="007318E3"/>
    <w:rsid w:val="00731D60"/>
    <w:rsid w:val="007430ED"/>
    <w:rsid w:val="00743AD2"/>
    <w:rsid w:val="00744227"/>
    <w:rsid w:val="007448DA"/>
    <w:rsid w:val="00762D8D"/>
    <w:rsid w:val="007636F6"/>
    <w:rsid w:val="007672DF"/>
    <w:rsid w:val="00767D04"/>
    <w:rsid w:val="00770F01"/>
    <w:rsid w:val="007713B1"/>
    <w:rsid w:val="007720B1"/>
    <w:rsid w:val="007834C8"/>
    <w:rsid w:val="0078721C"/>
    <w:rsid w:val="00787A26"/>
    <w:rsid w:val="00790510"/>
    <w:rsid w:val="00790C11"/>
    <w:rsid w:val="007933E0"/>
    <w:rsid w:val="0079354D"/>
    <w:rsid w:val="0079368D"/>
    <w:rsid w:val="007939EC"/>
    <w:rsid w:val="007965C7"/>
    <w:rsid w:val="007A18CB"/>
    <w:rsid w:val="007A5127"/>
    <w:rsid w:val="007C27EE"/>
    <w:rsid w:val="007D2059"/>
    <w:rsid w:val="007D5B71"/>
    <w:rsid w:val="007D65A1"/>
    <w:rsid w:val="007E4126"/>
    <w:rsid w:val="007E4B5B"/>
    <w:rsid w:val="007E58B1"/>
    <w:rsid w:val="007F1DC9"/>
    <w:rsid w:val="007F35E8"/>
    <w:rsid w:val="007F3C11"/>
    <w:rsid w:val="007F4037"/>
    <w:rsid w:val="007F4CEF"/>
    <w:rsid w:val="00802E71"/>
    <w:rsid w:val="008041F8"/>
    <w:rsid w:val="00804545"/>
    <w:rsid w:val="00804E03"/>
    <w:rsid w:val="00804F40"/>
    <w:rsid w:val="00805244"/>
    <w:rsid w:val="00810B70"/>
    <w:rsid w:val="00833801"/>
    <w:rsid w:val="00835A92"/>
    <w:rsid w:val="0084569A"/>
    <w:rsid w:val="00850838"/>
    <w:rsid w:val="00850A72"/>
    <w:rsid w:val="008510B3"/>
    <w:rsid w:val="008563B5"/>
    <w:rsid w:val="00856755"/>
    <w:rsid w:val="008702C9"/>
    <w:rsid w:val="00874A7A"/>
    <w:rsid w:val="00876BAE"/>
    <w:rsid w:val="008803C0"/>
    <w:rsid w:val="00880830"/>
    <w:rsid w:val="00883308"/>
    <w:rsid w:val="008843A0"/>
    <w:rsid w:val="00897191"/>
    <w:rsid w:val="00897E34"/>
    <w:rsid w:val="008A07B1"/>
    <w:rsid w:val="008A09C2"/>
    <w:rsid w:val="008A6E16"/>
    <w:rsid w:val="008A7823"/>
    <w:rsid w:val="008B31D5"/>
    <w:rsid w:val="008B3DD5"/>
    <w:rsid w:val="008B5D14"/>
    <w:rsid w:val="008B6982"/>
    <w:rsid w:val="008C37EF"/>
    <w:rsid w:val="008C5964"/>
    <w:rsid w:val="008C5AB9"/>
    <w:rsid w:val="008C5ED7"/>
    <w:rsid w:val="008C74E1"/>
    <w:rsid w:val="008C76D7"/>
    <w:rsid w:val="008D0718"/>
    <w:rsid w:val="008D1B9A"/>
    <w:rsid w:val="008E389E"/>
    <w:rsid w:val="008E3DB8"/>
    <w:rsid w:val="008E5E04"/>
    <w:rsid w:val="008F017B"/>
    <w:rsid w:val="008F6CDD"/>
    <w:rsid w:val="008F75CE"/>
    <w:rsid w:val="00912281"/>
    <w:rsid w:val="00913F13"/>
    <w:rsid w:val="009161A1"/>
    <w:rsid w:val="0092153F"/>
    <w:rsid w:val="009344E4"/>
    <w:rsid w:val="00935BAB"/>
    <w:rsid w:val="009365A1"/>
    <w:rsid w:val="00945D9C"/>
    <w:rsid w:val="00952EF2"/>
    <w:rsid w:val="0095619B"/>
    <w:rsid w:val="00957A45"/>
    <w:rsid w:val="00962790"/>
    <w:rsid w:val="009653DA"/>
    <w:rsid w:val="00974287"/>
    <w:rsid w:val="0097575F"/>
    <w:rsid w:val="00980981"/>
    <w:rsid w:val="00986F9B"/>
    <w:rsid w:val="00992023"/>
    <w:rsid w:val="009A3E0F"/>
    <w:rsid w:val="009A3EC1"/>
    <w:rsid w:val="009A58EF"/>
    <w:rsid w:val="009B0AD8"/>
    <w:rsid w:val="009B104C"/>
    <w:rsid w:val="009B3E25"/>
    <w:rsid w:val="009C2BD5"/>
    <w:rsid w:val="009C6CBA"/>
    <w:rsid w:val="009C6E29"/>
    <w:rsid w:val="009D10E8"/>
    <w:rsid w:val="009D2633"/>
    <w:rsid w:val="009E3822"/>
    <w:rsid w:val="009E584F"/>
    <w:rsid w:val="009F14B6"/>
    <w:rsid w:val="009F7713"/>
    <w:rsid w:val="00A023BD"/>
    <w:rsid w:val="00A02D7C"/>
    <w:rsid w:val="00A03280"/>
    <w:rsid w:val="00A03321"/>
    <w:rsid w:val="00A11083"/>
    <w:rsid w:val="00A2146C"/>
    <w:rsid w:val="00A22767"/>
    <w:rsid w:val="00A22FA7"/>
    <w:rsid w:val="00A23106"/>
    <w:rsid w:val="00A2439B"/>
    <w:rsid w:val="00A25B3A"/>
    <w:rsid w:val="00A40D0B"/>
    <w:rsid w:val="00A42FF7"/>
    <w:rsid w:val="00A45793"/>
    <w:rsid w:val="00A52828"/>
    <w:rsid w:val="00A54449"/>
    <w:rsid w:val="00A57A23"/>
    <w:rsid w:val="00A60564"/>
    <w:rsid w:val="00A657A7"/>
    <w:rsid w:val="00A676FD"/>
    <w:rsid w:val="00A71DC8"/>
    <w:rsid w:val="00A728B9"/>
    <w:rsid w:val="00A74B30"/>
    <w:rsid w:val="00A86CE1"/>
    <w:rsid w:val="00A91E14"/>
    <w:rsid w:val="00A94EBC"/>
    <w:rsid w:val="00A962FF"/>
    <w:rsid w:val="00A96A20"/>
    <w:rsid w:val="00AA20AA"/>
    <w:rsid w:val="00AA3E01"/>
    <w:rsid w:val="00AB6411"/>
    <w:rsid w:val="00AB6744"/>
    <w:rsid w:val="00AC016C"/>
    <w:rsid w:val="00AC5DDF"/>
    <w:rsid w:val="00AD0EE6"/>
    <w:rsid w:val="00AD5A92"/>
    <w:rsid w:val="00AE0AEB"/>
    <w:rsid w:val="00AE0B16"/>
    <w:rsid w:val="00AE1ED1"/>
    <w:rsid w:val="00AE2029"/>
    <w:rsid w:val="00AE6294"/>
    <w:rsid w:val="00AE6A45"/>
    <w:rsid w:val="00AE783E"/>
    <w:rsid w:val="00AF03BB"/>
    <w:rsid w:val="00AF46E0"/>
    <w:rsid w:val="00B00D08"/>
    <w:rsid w:val="00B05B1D"/>
    <w:rsid w:val="00B07E21"/>
    <w:rsid w:val="00B11A58"/>
    <w:rsid w:val="00B1545F"/>
    <w:rsid w:val="00B25ED3"/>
    <w:rsid w:val="00B27DE4"/>
    <w:rsid w:val="00B34502"/>
    <w:rsid w:val="00B3483E"/>
    <w:rsid w:val="00B40D4A"/>
    <w:rsid w:val="00B46001"/>
    <w:rsid w:val="00B500C6"/>
    <w:rsid w:val="00B54EF3"/>
    <w:rsid w:val="00B552D7"/>
    <w:rsid w:val="00B564FD"/>
    <w:rsid w:val="00B61934"/>
    <w:rsid w:val="00B6213C"/>
    <w:rsid w:val="00B67ABC"/>
    <w:rsid w:val="00B70673"/>
    <w:rsid w:val="00B716F5"/>
    <w:rsid w:val="00B75F7A"/>
    <w:rsid w:val="00B80713"/>
    <w:rsid w:val="00B83054"/>
    <w:rsid w:val="00B862E4"/>
    <w:rsid w:val="00B878E3"/>
    <w:rsid w:val="00B9166D"/>
    <w:rsid w:val="00B92F22"/>
    <w:rsid w:val="00B93546"/>
    <w:rsid w:val="00B9452C"/>
    <w:rsid w:val="00B94711"/>
    <w:rsid w:val="00B965D0"/>
    <w:rsid w:val="00BA7201"/>
    <w:rsid w:val="00BB3861"/>
    <w:rsid w:val="00BB3F1D"/>
    <w:rsid w:val="00BB761E"/>
    <w:rsid w:val="00BC2A3B"/>
    <w:rsid w:val="00BC6291"/>
    <w:rsid w:val="00BC6F0C"/>
    <w:rsid w:val="00BD247B"/>
    <w:rsid w:val="00BD3CFF"/>
    <w:rsid w:val="00BD4EF1"/>
    <w:rsid w:val="00BD51CE"/>
    <w:rsid w:val="00BD6135"/>
    <w:rsid w:val="00BD658E"/>
    <w:rsid w:val="00BE2ADD"/>
    <w:rsid w:val="00BF2826"/>
    <w:rsid w:val="00BF3D09"/>
    <w:rsid w:val="00BF7E5D"/>
    <w:rsid w:val="00C00187"/>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5C72"/>
    <w:rsid w:val="00C46E81"/>
    <w:rsid w:val="00C50C43"/>
    <w:rsid w:val="00C525CC"/>
    <w:rsid w:val="00C60199"/>
    <w:rsid w:val="00C6110A"/>
    <w:rsid w:val="00C650CE"/>
    <w:rsid w:val="00C6579F"/>
    <w:rsid w:val="00C658DC"/>
    <w:rsid w:val="00C77264"/>
    <w:rsid w:val="00C779C0"/>
    <w:rsid w:val="00C818A9"/>
    <w:rsid w:val="00C81EB2"/>
    <w:rsid w:val="00C8465E"/>
    <w:rsid w:val="00C87A8A"/>
    <w:rsid w:val="00C94251"/>
    <w:rsid w:val="00CA123B"/>
    <w:rsid w:val="00CA71B0"/>
    <w:rsid w:val="00CC118E"/>
    <w:rsid w:val="00CC35D8"/>
    <w:rsid w:val="00CC4CF2"/>
    <w:rsid w:val="00CC4D39"/>
    <w:rsid w:val="00CD5B10"/>
    <w:rsid w:val="00CD6EF8"/>
    <w:rsid w:val="00CE39FC"/>
    <w:rsid w:val="00CE5B72"/>
    <w:rsid w:val="00CE7658"/>
    <w:rsid w:val="00CF352A"/>
    <w:rsid w:val="00CF4391"/>
    <w:rsid w:val="00CF4BFC"/>
    <w:rsid w:val="00CF698F"/>
    <w:rsid w:val="00CF73DF"/>
    <w:rsid w:val="00D003F8"/>
    <w:rsid w:val="00D0392B"/>
    <w:rsid w:val="00D046F4"/>
    <w:rsid w:val="00D06BBC"/>
    <w:rsid w:val="00D07602"/>
    <w:rsid w:val="00D07AD7"/>
    <w:rsid w:val="00D149C0"/>
    <w:rsid w:val="00D14DCB"/>
    <w:rsid w:val="00D1518B"/>
    <w:rsid w:val="00D15456"/>
    <w:rsid w:val="00D173A9"/>
    <w:rsid w:val="00D24ABE"/>
    <w:rsid w:val="00D4013A"/>
    <w:rsid w:val="00D40351"/>
    <w:rsid w:val="00D54AF7"/>
    <w:rsid w:val="00D56E66"/>
    <w:rsid w:val="00D57334"/>
    <w:rsid w:val="00D6358F"/>
    <w:rsid w:val="00D66B0D"/>
    <w:rsid w:val="00D71239"/>
    <w:rsid w:val="00D71C04"/>
    <w:rsid w:val="00D72E76"/>
    <w:rsid w:val="00D76727"/>
    <w:rsid w:val="00D77616"/>
    <w:rsid w:val="00D808C1"/>
    <w:rsid w:val="00D82056"/>
    <w:rsid w:val="00D851F4"/>
    <w:rsid w:val="00D91810"/>
    <w:rsid w:val="00D96F4D"/>
    <w:rsid w:val="00DA1E56"/>
    <w:rsid w:val="00DC30B3"/>
    <w:rsid w:val="00DD0C8D"/>
    <w:rsid w:val="00DD29B3"/>
    <w:rsid w:val="00DE4EBF"/>
    <w:rsid w:val="00DF00B0"/>
    <w:rsid w:val="00DF1277"/>
    <w:rsid w:val="00E02059"/>
    <w:rsid w:val="00E02D93"/>
    <w:rsid w:val="00E04DDE"/>
    <w:rsid w:val="00E05056"/>
    <w:rsid w:val="00E05E86"/>
    <w:rsid w:val="00E0639A"/>
    <w:rsid w:val="00E20561"/>
    <w:rsid w:val="00E232FF"/>
    <w:rsid w:val="00E23C09"/>
    <w:rsid w:val="00E23CC8"/>
    <w:rsid w:val="00E24528"/>
    <w:rsid w:val="00E34DEC"/>
    <w:rsid w:val="00E41522"/>
    <w:rsid w:val="00E4287B"/>
    <w:rsid w:val="00E47986"/>
    <w:rsid w:val="00E5012C"/>
    <w:rsid w:val="00E5075F"/>
    <w:rsid w:val="00E507D0"/>
    <w:rsid w:val="00E51422"/>
    <w:rsid w:val="00E51B2C"/>
    <w:rsid w:val="00E52CDC"/>
    <w:rsid w:val="00E563AB"/>
    <w:rsid w:val="00E62A6E"/>
    <w:rsid w:val="00E64C9A"/>
    <w:rsid w:val="00E6501A"/>
    <w:rsid w:val="00E6672C"/>
    <w:rsid w:val="00E73217"/>
    <w:rsid w:val="00E8508E"/>
    <w:rsid w:val="00E86FCA"/>
    <w:rsid w:val="00E91A91"/>
    <w:rsid w:val="00E94E11"/>
    <w:rsid w:val="00EA36B7"/>
    <w:rsid w:val="00EC1253"/>
    <w:rsid w:val="00ED13D5"/>
    <w:rsid w:val="00ED3520"/>
    <w:rsid w:val="00ED3FAF"/>
    <w:rsid w:val="00ED434E"/>
    <w:rsid w:val="00ED47E2"/>
    <w:rsid w:val="00ED65AF"/>
    <w:rsid w:val="00ED75B5"/>
    <w:rsid w:val="00EE1390"/>
    <w:rsid w:val="00EE4C60"/>
    <w:rsid w:val="00EE631C"/>
    <w:rsid w:val="00EF0716"/>
    <w:rsid w:val="00EF0858"/>
    <w:rsid w:val="00EF5CC7"/>
    <w:rsid w:val="00F076EB"/>
    <w:rsid w:val="00F15894"/>
    <w:rsid w:val="00F30D4F"/>
    <w:rsid w:val="00F35DB1"/>
    <w:rsid w:val="00F444FE"/>
    <w:rsid w:val="00F47907"/>
    <w:rsid w:val="00F528F8"/>
    <w:rsid w:val="00F533A0"/>
    <w:rsid w:val="00F53754"/>
    <w:rsid w:val="00F62486"/>
    <w:rsid w:val="00F6264F"/>
    <w:rsid w:val="00F70ADD"/>
    <w:rsid w:val="00F710B7"/>
    <w:rsid w:val="00F7263F"/>
    <w:rsid w:val="00F74F5F"/>
    <w:rsid w:val="00F758CF"/>
    <w:rsid w:val="00F86716"/>
    <w:rsid w:val="00F86B85"/>
    <w:rsid w:val="00F90011"/>
    <w:rsid w:val="00F904CC"/>
    <w:rsid w:val="00F919A5"/>
    <w:rsid w:val="00F91AE7"/>
    <w:rsid w:val="00F95355"/>
    <w:rsid w:val="00F9619B"/>
    <w:rsid w:val="00FA09DA"/>
    <w:rsid w:val="00FA28E6"/>
    <w:rsid w:val="00FA4D46"/>
    <w:rsid w:val="00FA4EF2"/>
    <w:rsid w:val="00FA5F18"/>
    <w:rsid w:val="00FA65E1"/>
    <w:rsid w:val="00FA700D"/>
    <w:rsid w:val="00FB0D80"/>
    <w:rsid w:val="00FB4A56"/>
    <w:rsid w:val="00FB6EA3"/>
    <w:rsid w:val="00FB7039"/>
    <w:rsid w:val="00FC3687"/>
    <w:rsid w:val="00FD0927"/>
    <w:rsid w:val="00FD395C"/>
    <w:rsid w:val="00FD58F5"/>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F919A5"/>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har"/>
    <w:uiPriority w:val="9"/>
    <w:semiHidden/>
    <w:unhideWhenUsed/>
    <w:qFormat/>
    <w:rsid w:val="00F919A5"/>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74A7A"/>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49646C"/>
    <w:rPr>
      <w:color w:val="605E5C"/>
      <w:shd w:val="clear" w:color="auto" w:fill="E1DFDD"/>
    </w:rPr>
  </w:style>
  <w:style w:type="character" w:customStyle="1" w:styleId="Ttulo5Char">
    <w:name w:val="Título 5 Char"/>
    <w:basedOn w:val="Fontepargpadro"/>
    <w:link w:val="Ttulo5"/>
    <w:uiPriority w:val="9"/>
    <w:semiHidden/>
    <w:rsid w:val="00874A7A"/>
    <w:rPr>
      <w:rFonts w:asciiTheme="majorHAnsi" w:eastAsiaTheme="majorEastAsia" w:hAnsiTheme="majorHAnsi" w:cstheme="majorBidi"/>
      <w:color w:val="2F5496" w:themeColor="accent1" w:themeShade="BF"/>
      <w:sz w:val="20"/>
      <w:szCs w:val="24"/>
      <w:lang w:eastAsia="pt-BR"/>
    </w:rPr>
  </w:style>
  <w:style w:type="paragraph" w:customStyle="1" w:styleId="Default">
    <w:name w:val="Default"/>
    <w:qFormat/>
    <w:rsid w:val="00874A7A"/>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m1439363446966777469ydp495f45bamsonormal">
    <w:name w:val="m_1439363446966777469ydp495f45bamsonormal"/>
    <w:basedOn w:val="Normal"/>
    <w:rsid w:val="00874A7A"/>
    <w:pPr>
      <w:spacing w:before="100" w:beforeAutospacing="1" w:after="100" w:afterAutospacing="1"/>
    </w:pPr>
    <w:rPr>
      <w:rFonts w:ascii="Times New Roman" w:hAnsi="Times New Roman" w:cs="Times New Roman"/>
      <w:sz w:val="24"/>
    </w:rPr>
  </w:style>
  <w:style w:type="character" w:styleId="Forte">
    <w:name w:val="Strong"/>
    <w:uiPriority w:val="22"/>
    <w:qFormat/>
    <w:rsid w:val="00874A7A"/>
    <w:rPr>
      <w:b/>
      <w:bCs/>
    </w:rPr>
  </w:style>
  <w:style w:type="paragraph" w:customStyle="1" w:styleId="Corpodetexto31">
    <w:name w:val="Corpo de texto 31"/>
    <w:basedOn w:val="Normal"/>
    <w:qFormat/>
    <w:rsid w:val="00874A7A"/>
    <w:pPr>
      <w:suppressAutoHyphens/>
      <w:jc w:val="both"/>
    </w:pPr>
    <w:rPr>
      <w:rFonts w:cs="Times New Roman"/>
      <w:b/>
      <w:sz w:val="22"/>
      <w:u w:val="single"/>
      <w:lang w:eastAsia="ar-SA"/>
    </w:rPr>
  </w:style>
  <w:style w:type="character" w:customStyle="1" w:styleId="Ttulo3Char">
    <w:name w:val="Título 3 Char"/>
    <w:basedOn w:val="Fontepargpadro"/>
    <w:link w:val="Ttulo3"/>
    <w:uiPriority w:val="9"/>
    <w:rsid w:val="00F919A5"/>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F919A5"/>
    <w:rPr>
      <w:rFonts w:asciiTheme="majorHAnsi" w:eastAsiaTheme="majorEastAsia" w:hAnsiTheme="majorHAnsi" w:cstheme="majorBidi"/>
      <w:i/>
      <w:iCs/>
      <w:color w:val="2F5496" w:themeColor="accent1" w:themeShade="BF"/>
      <w:sz w:val="20"/>
      <w:szCs w:val="24"/>
      <w:lang w:eastAsia="pt-BR"/>
    </w:rPr>
  </w:style>
  <w:style w:type="paragraph" w:styleId="NormalWeb">
    <w:name w:val="Normal (Web)"/>
    <w:basedOn w:val="Normal"/>
    <w:uiPriority w:val="99"/>
    <w:unhideWhenUsed/>
    <w:rsid w:val="00CF4391"/>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33890">
      <w:bodyDiv w:val="1"/>
      <w:marLeft w:val="0"/>
      <w:marRight w:val="0"/>
      <w:marTop w:val="0"/>
      <w:marBottom w:val="0"/>
      <w:divBdr>
        <w:top w:val="none" w:sz="0" w:space="0" w:color="auto"/>
        <w:left w:val="none" w:sz="0" w:space="0" w:color="auto"/>
        <w:bottom w:val="none" w:sz="0" w:space="0" w:color="auto"/>
        <w:right w:val="none" w:sz="0" w:space="0" w:color="auto"/>
      </w:divBdr>
      <w:divsChild>
        <w:div w:id="1031685342">
          <w:marLeft w:val="0"/>
          <w:marRight w:val="0"/>
          <w:marTop w:val="0"/>
          <w:marBottom w:val="0"/>
          <w:divBdr>
            <w:top w:val="none" w:sz="0" w:space="0" w:color="auto"/>
            <w:left w:val="none" w:sz="0" w:space="0" w:color="auto"/>
            <w:bottom w:val="none" w:sz="0" w:space="0" w:color="auto"/>
            <w:right w:val="none" w:sz="0" w:space="0" w:color="auto"/>
          </w:divBdr>
        </w:div>
        <w:div w:id="744305335">
          <w:marLeft w:val="0"/>
          <w:marRight w:val="0"/>
          <w:marTop w:val="0"/>
          <w:marBottom w:val="0"/>
          <w:divBdr>
            <w:top w:val="none" w:sz="0" w:space="0" w:color="auto"/>
            <w:left w:val="none" w:sz="0" w:space="0" w:color="auto"/>
            <w:bottom w:val="none" w:sz="0" w:space="0" w:color="auto"/>
            <w:right w:val="none" w:sz="0" w:space="0" w:color="auto"/>
          </w:divBdr>
        </w:div>
        <w:div w:id="802503019">
          <w:marLeft w:val="0"/>
          <w:marRight w:val="0"/>
          <w:marTop w:val="0"/>
          <w:marBottom w:val="0"/>
          <w:divBdr>
            <w:top w:val="none" w:sz="0" w:space="0" w:color="auto"/>
            <w:left w:val="none" w:sz="0" w:space="0" w:color="auto"/>
            <w:bottom w:val="none" w:sz="0" w:space="0" w:color="auto"/>
            <w:right w:val="none" w:sz="0" w:space="0" w:color="auto"/>
          </w:divBdr>
        </w:div>
        <w:div w:id="1399589773">
          <w:marLeft w:val="0"/>
          <w:marRight w:val="0"/>
          <w:marTop w:val="0"/>
          <w:marBottom w:val="0"/>
          <w:divBdr>
            <w:top w:val="none" w:sz="0" w:space="0" w:color="auto"/>
            <w:left w:val="none" w:sz="0" w:space="0" w:color="auto"/>
            <w:bottom w:val="none" w:sz="0" w:space="0" w:color="auto"/>
            <w:right w:val="none" w:sz="0" w:space="0" w:color="auto"/>
          </w:divBdr>
        </w:div>
        <w:div w:id="516625700">
          <w:marLeft w:val="0"/>
          <w:marRight w:val="0"/>
          <w:marTop w:val="0"/>
          <w:marBottom w:val="0"/>
          <w:divBdr>
            <w:top w:val="none" w:sz="0" w:space="0" w:color="auto"/>
            <w:left w:val="none" w:sz="0" w:space="0" w:color="auto"/>
            <w:bottom w:val="none" w:sz="0" w:space="0" w:color="auto"/>
            <w:right w:val="none" w:sz="0" w:space="0" w:color="auto"/>
          </w:divBdr>
        </w:div>
        <w:div w:id="172653727">
          <w:marLeft w:val="0"/>
          <w:marRight w:val="0"/>
          <w:marTop w:val="0"/>
          <w:marBottom w:val="0"/>
          <w:divBdr>
            <w:top w:val="none" w:sz="0" w:space="0" w:color="auto"/>
            <w:left w:val="none" w:sz="0" w:space="0" w:color="auto"/>
            <w:bottom w:val="none" w:sz="0" w:space="0" w:color="auto"/>
            <w:right w:val="none" w:sz="0" w:space="0" w:color="auto"/>
          </w:divBdr>
        </w:div>
        <w:div w:id="429008057">
          <w:marLeft w:val="0"/>
          <w:marRight w:val="0"/>
          <w:marTop w:val="0"/>
          <w:marBottom w:val="0"/>
          <w:divBdr>
            <w:top w:val="none" w:sz="0" w:space="0" w:color="auto"/>
            <w:left w:val="none" w:sz="0" w:space="0" w:color="auto"/>
            <w:bottom w:val="none" w:sz="0" w:space="0" w:color="auto"/>
            <w:right w:val="none" w:sz="0" w:space="0" w:color="auto"/>
          </w:divBdr>
        </w:div>
        <w:div w:id="1824662857">
          <w:marLeft w:val="0"/>
          <w:marRight w:val="0"/>
          <w:marTop w:val="0"/>
          <w:marBottom w:val="0"/>
          <w:divBdr>
            <w:top w:val="none" w:sz="0" w:space="0" w:color="auto"/>
            <w:left w:val="none" w:sz="0" w:space="0" w:color="auto"/>
            <w:bottom w:val="none" w:sz="0" w:space="0" w:color="auto"/>
            <w:right w:val="none" w:sz="0" w:space="0" w:color="auto"/>
          </w:divBdr>
        </w:div>
        <w:div w:id="72899403">
          <w:marLeft w:val="0"/>
          <w:marRight w:val="0"/>
          <w:marTop w:val="0"/>
          <w:marBottom w:val="0"/>
          <w:divBdr>
            <w:top w:val="none" w:sz="0" w:space="0" w:color="auto"/>
            <w:left w:val="none" w:sz="0" w:space="0" w:color="auto"/>
            <w:bottom w:val="none" w:sz="0" w:space="0" w:color="auto"/>
            <w:right w:val="none" w:sz="0" w:space="0" w:color="auto"/>
          </w:divBdr>
        </w:div>
        <w:div w:id="1642997740">
          <w:marLeft w:val="0"/>
          <w:marRight w:val="0"/>
          <w:marTop w:val="0"/>
          <w:marBottom w:val="0"/>
          <w:divBdr>
            <w:top w:val="none" w:sz="0" w:space="0" w:color="auto"/>
            <w:left w:val="none" w:sz="0" w:space="0" w:color="auto"/>
            <w:bottom w:val="none" w:sz="0" w:space="0" w:color="auto"/>
            <w:right w:val="none" w:sz="0" w:space="0" w:color="auto"/>
          </w:divBdr>
        </w:div>
        <w:div w:id="244725856">
          <w:marLeft w:val="0"/>
          <w:marRight w:val="0"/>
          <w:marTop w:val="0"/>
          <w:marBottom w:val="0"/>
          <w:divBdr>
            <w:top w:val="none" w:sz="0" w:space="0" w:color="auto"/>
            <w:left w:val="none" w:sz="0" w:space="0" w:color="auto"/>
            <w:bottom w:val="none" w:sz="0" w:space="0" w:color="auto"/>
            <w:right w:val="none" w:sz="0" w:space="0" w:color="auto"/>
          </w:divBdr>
        </w:div>
        <w:div w:id="1288438490">
          <w:marLeft w:val="0"/>
          <w:marRight w:val="0"/>
          <w:marTop w:val="0"/>
          <w:marBottom w:val="0"/>
          <w:divBdr>
            <w:top w:val="none" w:sz="0" w:space="0" w:color="auto"/>
            <w:left w:val="none" w:sz="0" w:space="0" w:color="auto"/>
            <w:bottom w:val="none" w:sz="0" w:space="0" w:color="auto"/>
            <w:right w:val="none" w:sz="0" w:space="0" w:color="auto"/>
          </w:divBdr>
        </w:div>
        <w:div w:id="1616400229">
          <w:marLeft w:val="0"/>
          <w:marRight w:val="0"/>
          <w:marTop w:val="0"/>
          <w:marBottom w:val="0"/>
          <w:divBdr>
            <w:top w:val="none" w:sz="0" w:space="0" w:color="auto"/>
            <w:left w:val="none" w:sz="0" w:space="0" w:color="auto"/>
            <w:bottom w:val="none" w:sz="0" w:space="0" w:color="auto"/>
            <w:right w:val="none" w:sz="0" w:space="0" w:color="auto"/>
          </w:divBdr>
        </w:div>
        <w:div w:id="20785740">
          <w:marLeft w:val="0"/>
          <w:marRight w:val="0"/>
          <w:marTop w:val="0"/>
          <w:marBottom w:val="0"/>
          <w:divBdr>
            <w:top w:val="none" w:sz="0" w:space="0" w:color="auto"/>
            <w:left w:val="none" w:sz="0" w:space="0" w:color="auto"/>
            <w:bottom w:val="none" w:sz="0" w:space="0" w:color="auto"/>
            <w:right w:val="none" w:sz="0" w:space="0" w:color="auto"/>
          </w:divBdr>
        </w:div>
        <w:div w:id="908420837">
          <w:marLeft w:val="0"/>
          <w:marRight w:val="0"/>
          <w:marTop w:val="0"/>
          <w:marBottom w:val="0"/>
          <w:divBdr>
            <w:top w:val="none" w:sz="0" w:space="0" w:color="auto"/>
            <w:left w:val="none" w:sz="0" w:space="0" w:color="auto"/>
            <w:bottom w:val="none" w:sz="0" w:space="0" w:color="auto"/>
            <w:right w:val="none" w:sz="0" w:space="0" w:color="auto"/>
          </w:divBdr>
        </w:div>
        <w:div w:id="1963539224">
          <w:marLeft w:val="0"/>
          <w:marRight w:val="0"/>
          <w:marTop w:val="0"/>
          <w:marBottom w:val="0"/>
          <w:divBdr>
            <w:top w:val="none" w:sz="0" w:space="0" w:color="auto"/>
            <w:left w:val="none" w:sz="0" w:space="0" w:color="auto"/>
            <w:bottom w:val="none" w:sz="0" w:space="0" w:color="auto"/>
            <w:right w:val="none" w:sz="0" w:space="0" w:color="auto"/>
          </w:divBdr>
        </w:div>
        <w:div w:id="1707484386">
          <w:marLeft w:val="0"/>
          <w:marRight w:val="0"/>
          <w:marTop w:val="0"/>
          <w:marBottom w:val="0"/>
          <w:divBdr>
            <w:top w:val="none" w:sz="0" w:space="0" w:color="auto"/>
            <w:left w:val="none" w:sz="0" w:space="0" w:color="auto"/>
            <w:bottom w:val="none" w:sz="0" w:space="0" w:color="auto"/>
            <w:right w:val="none" w:sz="0" w:space="0" w:color="auto"/>
          </w:divBdr>
          <w:divsChild>
            <w:div w:id="487094581">
              <w:marLeft w:val="0"/>
              <w:marRight w:val="0"/>
              <w:marTop w:val="100"/>
              <w:marBottom w:val="100"/>
              <w:divBdr>
                <w:top w:val="none" w:sz="0" w:space="0" w:color="auto"/>
                <w:left w:val="none" w:sz="0" w:space="0" w:color="auto"/>
                <w:bottom w:val="none" w:sz="0" w:space="0" w:color="auto"/>
                <w:right w:val="none" w:sz="0" w:space="0" w:color="auto"/>
              </w:divBdr>
            </w:div>
            <w:div w:id="5425203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32532406">
      <w:bodyDiv w:val="1"/>
      <w:marLeft w:val="0"/>
      <w:marRight w:val="0"/>
      <w:marTop w:val="0"/>
      <w:marBottom w:val="0"/>
      <w:divBdr>
        <w:top w:val="none" w:sz="0" w:space="0" w:color="auto"/>
        <w:left w:val="none" w:sz="0" w:space="0" w:color="auto"/>
        <w:bottom w:val="none" w:sz="0" w:space="0" w:color="auto"/>
        <w:right w:val="none" w:sz="0" w:space="0" w:color="auto"/>
      </w:divBdr>
      <w:divsChild>
        <w:div w:id="1847280081">
          <w:marLeft w:val="0"/>
          <w:marRight w:val="0"/>
          <w:marTop w:val="0"/>
          <w:marBottom w:val="0"/>
          <w:divBdr>
            <w:top w:val="none" w:sz="0" w:space="0" w:color="auto"/>
            <w:left w:val="none" w:sz="0" w:space="0" w:color="auto"/>
            <w:bottom w:val="none" w:sz="0" w:space="0" w:color="auto"/>
            <w:right w:val="none" w:sz="0" w:space="0" w:color="auto"/>
          </w:divBdr>
        </w:div>
        <w:div w:id="2002389448">
          <w:marLeft w:val="0"/>
          <w:marRight w:val="0"/>
          <w:marTop w:val="0"/>
          <w:marBottom w:val="0"/>
          <w:divBdr>
            <w:top w:val="none" w:sz="0" w:space="0" w:color="auto"/>
            <w:left w:val="none" w:sz="0" w:space="0" w:color="auto"/>
            <w:bottom w:val="none" w:sz="0" w:space="0" w:color="auto"/>
            <w:right w:val="none" w:sz="0" w:space="0" w:color="auto"/>
          </w:divBdr>
        </w:div>
        <w:div w:id="962149747">
          <w:marLeft w:val="0"/>
          <w:marRight w:val="0"/>
          <w:marTop w:val="0"/>
          <w:marBottom w:val="0"/>
          <w:divBdr>
            <w:top w:val="none" w:sz="0" w:space="0" w:color="auto"/>
            <w:left w:val="none" w:sz="0" w:space="0" w:color="auto"/>
            <w:bottom w:val="none" w:sz="0" w:space="0" w:color="auto"/>
            <w:right w:val="none" w:sz="0" w:space="0" w:color="auto"/>
          </w:divBdr>
        </w:div>
        <w:div w:id="2057969437">
          <w:marLeft w:val="0"/>
          <w:marRight w:val="0"/>
          <w:marTop w:val="0"/>
          <w:marBottom w:val="0"/>
          <w:divBdr>
            <w:top w:val="none" w:sz="0" w:space="0" w:color="auto"/>
            <w:left w:val="none" w:sz="0" w:space="0" w:color="auto"/>
            <w:bottom w:val="none" w:sz="0" w:space="0" w:color="auto"/>
            <w:right w:val="none" w:sz="0" w:space="0" w:color="auto"/>
          </w:divBdr>
        </w:div>
        <w:div w:id="655458267">
          <w:marLeft w:val="0"/>
          <w:marRight w:val="0"/>
          <w:marTop w:val="0"/>
          <w:marBottom w:val="0"/>
          <w:divBdr>
            <w:top w:val="none" w:sz="0" w:space="0" w:color="auto"/>
            <w:left w:val="none" w:sz="0" w:space="0" w:color="auto"/>
            <w:bottom w:val="none" w:sz="0" w:space="0" w:color="auto"/>
            <w:right w:val="none" w:sz="0" w:space="0" w:color="auto"/>
          </w:divBdr>
        </w:div>
        <w:div w:id="544604678">
          <w:marLeft w:val="0"/>
          <w:marRight w:val="0"/>
          <w:marTop w:val="0"/>
          <w:marBottom w:val="0"/>
          <w:divBdr>
            <w:top w:val="none" w:sz="0" w:space="0" w:color="auto"/>
            <w:left w:val="none" w:sz="0" w:space="0" w:color="auto"/>
            <w:bottom w:val="none" w:sz="0" w:space="0" w:color="auto"/>
            <w:right w:val="none" w:sz="0" w:space="0" w:color="auto"/>
          </w:divBdr>
        </w:div>
        <w:div w:id="459760076">
          <w:marLeft w:val="0"/>
          <w:marRight w:val="0"/>
          <w:marTop w:val="0"/>
          <w:marBottom w:val="0"/>
          <w:divBdr>
            <w:top w:val="none" w:sz="0" w:space="0" w:color="auto"/>
            <w:left w:val="none" w:sz="0" w:space="0" w:color="auto"/>
            <w:bottom w:val="none" w:sz="0" w:space="0" w:color="auto"/>
            <w:right w:val="none" w:sz="0" w:space="0" w:color="auto"/>
          </w:divBdr>
        </w:div>
        <w:div w:id="1082334330">
          <w:marLeft w:val="0"/>
          <w:marRight w:val="0"/>
          <w:marTop w:val="0"/>
          <w:marBottom w:val="0"/>
          <w:divBdr>
            <w:top w:val="none" w:sz="0" w:space="0" w:color="auto"/>
            <w:left w:val="none" w:sz="0" w:space="0" w:color="auto"/>
            <w:bottom w:val="none" w:sz="0" w:space="0" w:color="auto"/>
            <w:right w:val="none" w:sz="0" w:space="0" w:color="auto"/>
          </w:divBdr>
        </w:div>
        <w:div w:id="167183648">
          <w:marLeft w:val="0"/>
          <w:marRight w:val="0"/>
          <w:marTop w:val="0"/>
          <w:marBottom w:val="0"/>
          <w:divBdr>
            <w:top w:val="none" w:sz="0" w:space="0" w:color="auto"/>
            <w:left w:val="none" w:sz="0" w:space="0" w:color="auto"/>
            <w:bottom w:val="none" w:sz="0" w:space="0" w:color="auto"/>
            <w:right w:val="none" w:sz="0" w:space="0" w:color="auto"/>
          </w:divBdr>
        </w:div>
        <w:div w:id="863372286">
          <w:marLeft w:val="0"/>
          <w:marRight w:val="0"/>
          <w:marTop w:val="0"/>
          <w:marBottom w:val="0"/>
          <w:divBdr>
            <w:top w:val="none" w:sz="0" w:space="0" w:color="auto"/>
            <w:left w:val="none" w:sz="0" w:space="0" w:color="auto"/>
            <w:bottom w:val="none" w:sz="0" w:space="0" w:color="auto"/>
            <w:right w:val="none" w:sz="0" w:space="0" w:color="auto"/>
          </w:divBdr>
        </w:div>
        <w:div w:id="735588336">
          <w:marLeft w:val="0"/>
          <w:marRight w:val="0"/>
          <w:marTop w:val="0"/>
          <w:marBottom w:val="0"/>
          <w:divBdr>
            <w:top w:val="none" w:sz="0" w:space="0" w:color="auto"/>
            <w:left w:val="none" w:sz="0" w:space="0" w:color="auto"/>
            <w:bottom w:val="none" w:sz="0" w:space="0" w:color="auto"/>
            <w:right w:val="none" w:sz="0" w:space="0" w:color="auto"/>
          </w:divBdr>
        </w:div>
        <w:div w:id="729158586">
          <w:marLeft w:val="0"/>
          <w:marRight w:val="0"/>
          <w:marTop w:val="0"/>
          <w:marBottom w:val="0"/>
          <w:divBdr>
            <w:top w:val="none" w:sz="0" w:space="0" w:color="auto"/>
            <w:left w:val="none" w:sz="0" w:space="0" w:color="auto"/>
            <w:bottom w:val="none" w:sz="0" w:space="0" w:color="auto"/>
            <w:right w:val="none" w:sz="0" w:space="0" w:color="auto"/>
          </w:divBdr>
        </w:div>
        <w:div w:id="1268585158">
          <w:marLeft w:val="0"/>
          <w:marRight w:val="0"/>
          <w:marTop w:val="0"/>
          <w:marBottom w:val="0"/>
          <w:divBdr>
            <w:top w:val="none" w:sz="0" w:space="0" w:color="auto"/>
            <w:left w:val="none" w:sz="0" w:space="0" w:color="auto"/>
            <w:bottom w:val="none" w:sz="0" w:space="0" w:color="auto"/>
            <w:right w:val="none" w:sz="0" w:space="0" w:color="auto"/>
          </w:divBdr>
        </w:div>
        <w:div w:id="1123695152">
          <w:marLeft w:val="0"/>
          <w:marRight w:val="0"/>
          <w:marTop w:val="0"/>
          <w:marBottom w:val="0"/>
          <w:divBdr>
            <w:top w:val="none" w:sz="0" w:space="0" w:color="auto"/>
            <w:left w:val="none" w:sz="0" w:space="0" w:color="auto"/>
            <w:bottom w:val="none" w:sz="0" w:space="0" w:color="auto"/>
            <w:right w:val="none" w:sz="0" w:space="0" w:color="auto"/>
          </w:divBdr>
        </w:div>
        <w:div w:id="1567372843">
          <w:marLeft w:val="0"/>
          <w:marRight w:val="0"/>
          <w:marTop w:val="0"/>
          <w:marBottom w:val="0"/>
          <w:divBdr>
            <w:top w:val="none" w:sz="0" w:space="0" w:color="auto"/>
            <w:left w:val="none" w:sz="0" w:space="0" w:color="auto"/>
            <w:bottom w:val="none" w:sz="0" w:space="0" w:color="auto"/>
            <w:right w:val="none" w:sz="0" w:space="0" w:color="auto"/>
          </w:divBdr>
        </w:div>
        <w:div w:id="781194694">
          <w:marLeft w:val="0"/>
          <w:marRight w:val="0"/>
          <w:marTop w:val="0"/>
          <w:marBottom w:val="0"/>
          <w:divBdr>
            <w:top w:val="none" w:sz="0" w:space="0" w:color="auto"/>
            <w:left w:val="none" w:sz="0" w:space="0" w:color="auto"/>
            <w:bottom w:val="none" w:sz="0" w:space="0" w:color="auto"/>
            <w:right w:val="none" w:sz="0" w:space="0" w:color="auto"/>
          </w:divBdr>
        </w:div>
        <w:div w:id="1621179023">
          <w:marLeft w:val="0"/>
          <w:marRight w:val="0"/>
          <w:marTop w:val="0"/>
          <w:marBottom w:val="0"/>
          <w:divBdr>
            <w:top w:val="none" w:sz="0" w:space="0" w:color="auto"/>
            <w:left w:val="none" w:sz="0" w:space="0" w:color="auto"/>
            <w:bottom w:val="none" w:sz="0" w:space="0" w:color="auto"/>
            <w:right w:val="none" w:sz="0" w:space="0" w:color="auto"/>
          </w:divBdr>
        </w:div>
        <w:div w:id="403187975">
          <w:marLeft w:val="0"/>
          <w:marRight w:val="0"/>
          <w:marTop w:val="0"/>
          <w:marBottom w:val="0"/>
          <w:divBdr>
            <w:top w:val="none" w:sz="0" w:space="0" w:color="auto"/>
            <w:left w:val="none" w:sz="0" w:space="0" w:color="auto"/>
            <w:bottom w:val="none" w:sz="0" w:space="0" w:color="auto"/>
            <w:right w:val="none" w:sz="0" w:space="0" w:color="auto"/>
          </w:divBdr>
          <w:divsChild>
            <w:div w:id="318119441">
              <w:marLeft w:val="0"/>
              <w:marRight w:val="0"/>
              <w:marTop w:val="100"/>
              <w:marBottom w:val="100"/>
              <w:divBdr>
                <w:top w:val="none" w:sz="0" w:space="0" w:color="auto"/>
                <w:left w:val="none" w:sz="0" w:space="0" w:color="auto"/>
                <w:bottom w:val="none" w:sz="0" w:space="0" w:color="auto"/>
                <w:right w:val="none" w:sz="0" w:space="0" w:color="auto"/>
              </w:divBdr>
            </w:div>
            <w:div w:id="20265175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54308859">
      <w:bodyDiv w:val="1"/>
      <w:marLeft w:val="0"/>
      <w:marRight w:val="0"/>
      <w:marTop w:val="0"/>
      <w:marBottom w:val="0"/>
      <w:divBdr>
        <w:top w:val="none" w:sz="0" w:space="0" w:color="auto"/>
        <w:left w:val="none" w:sz="0" w:space="0" w:color="auto"/>
        <w:bottom w:val="none" w:sz="0" w:space="0" w:color="auto"/>
        <w:right w:val="none" w:sz="0" w:space="0" w:color="auto"/>
      </w:divBdr>
      <w:divsChild>
        <w:div w:id="680668251">
          <w:marLeft w:val="0"/>
          <w:marRight w:val="0"/>
          <w:marTop w:val="0"/>
          <w:marBottom w:val="0"/>
          <w:divBdr>
            <w:top w:val="none" w:sz="0" w:space="0" w:color="auto"/>
            <w:left w:val="none" w:sz="0" w:space="0" w:color="auto"/>
            <w:bottom w:val="none" w:sz="0" w:space="0" w:color="auto"/>
            <w:right w:val="none" w:sz="0" w:space="0" w:color="auto"/>
          </w:divBdr>
        </w:div>
        <w:div w:id="1110900895">
          <w:marLeft w:val="0"/>
          <w:marRight w:val="0"/>
          <w:marTop w:val="0"/>
          <w:marBottom w:val="0"/>
          <w:divBdr>
            <w:top w:val="none" w:sz="0" w:space="0" w:color="auto"/>
            <w:left w:val="none" w:sz="0" w:space="0" w:color="auto"/>
            <w:bottom w:val="none" w:sz="0" w:space="0" w:color="auto"/>
            <w:right w:val="none" w:sz="0" w:space="0" w:color="auto"/>
          </w:divBdr>
        </w:div>
        <w:div w:id="1642926905">
          <w:marLeft w:val="0"/>
          <w:marRight w:val="0"/>
          <w:marTop w:val="0"/>
          <w:marBottom w:val="0"/>
          <w:divBdr>
            <w:top w:val="none" w:sz="0" w:space="0" w:color="auto"/>
            <w:left w:val="none" w:sz="0" w:space="0" w:color="auto"/>
            <w:bottom w:val="none" w:sz="0" w:space="0" w:color="auto"/>
            <w:right w:val="none" w:sz="0" w:space="0" w:color="auto"/>
          </w:divBdr>
        </w:div>
        <w:div w:id="2080857129">
          <w:marLeft w:val="0"/>
          <w:marRight w:val="0"/>
          <w:marTop w:val="0"/>
          <w:marBottom w:val="0"/>
          <w:divBdr>
            <w:top w:val="none" w:sz="0" w:space="0" w:color="auto"/>
            <w:left w:val="none" w:sz="0" w:space="0" w:color="auto"/>
            <w:bottom w:val="none" w:sz="0" w:space="0" w:color="auto"/>
            <w:right w:val="none" w:sz="0" w:space="0" w:color="auto"/>
          </w:divBdr>
        </w:div>
        <w:div w:id="171574559">
          <w:marLeft w:val="0"/>
          <w:marRight w:val="0"/>
          <w:marTop w:val="0"/>
          <w:marBottom w:val="0"/>
          <w:divBdr>
            <w:top w:val="none" w:sz="0" w:space="0" w:color="auto"/>
            <w:left w:val="none" w:sz="0" w:space="0" w:color="auto"/>
            <w:bottom w:val="none" w:sz="0" w:space="0" w:color="auto"/>
            <w:right w:val="none" w:sz="0" w:space="0" w:color="auto"/>
          </w:divBdr>
        </w:div>
        <w:div w:id="2060476206">
          <w:marLeft w:val="0"/>
          <w:marRight w:val="0"/>
          <w:marTop w:val="0"/>
          <w:marBottom w:val="0"/>
          <w:divBdr>
            <w:top w:val="none" w:sz="0" w:space="0" w:color="auto"/>
            <w:left w:val="none" w:sz="0" w:space="0" w:color="auto"/>
            <w:bottom w:val="none" w:sz="0" w:space="0" w:color="auto"/>
            <w:right w:val="none" w:sz="0" w:space="0" w:color="auto"/>
          </w:divBdr>
        </w:div>
        <w:div w:id="1251545255">
          <w:marLeft w:val="0"/>
          <w:marRight w:val="0"/>
          <w:marTop w:val="0"/>
          <w:marBottom w:val="0"/>
          <w:divBdr>
            <w:top w:val="none" w:sz="0" w:space="0" w:color="auto"/>
            <w:left w:val="none" w:sz="0" w:space="0" w:color="auto"/>
            <w:bottom w:val="none" w:sz="0" w:space="0" w:color="auto"/>
            <w:right w:val="none" w:sz="0" w:space="0" w:color="auto"/>
          </w:divBdr>
        </w:div>
        <w:div w:id="1261261938">
          <w:marLeft w:val="0"/>
          <w:marRight w:val="0"/>
          <w:marTop w:val="0"/>
          <w:marBottom w:val="0"/>
          <w:divBdr>
            <w:top w:val="none" w:sz="0" w:space="0" w:color="auto"/>
            <w:left w:val="none" w:sz="0" w:space="0" w:color="auto"/>
            <w:bottom w:val="none" w:sz="0" w:space="0" w:color="auto"/>
            <w:right w:val="none" w:sz="0" w:space="0" w:color="auto"/>
          </w:divBdr>
        </w:div>
        <w:div w:id="1265261673">
          <w:marLeft w:val="0"/>
          <w:marRight w:val="0"/>
          <w:marTop w:val="0"/>
          <w:marBottom w:val="0"/>
          <w:divBdr>
            <w:top w:val="none" w:sz="0" w:space="0" w:color="auto"/>
            <w:left w:val="none" w:sz="0" w:space="0" w:color="auto"/>
            <w:bottom w:val="none" w:sz="0" w:space="0" w:color="auto"/>
            <w:right w:val="none" w:sz="0" w:space="0" w:color="auto"/>
          </w:divBdr>
        </w:div>
        <w:div w:id="1019431804">
          <w:marLeft w:val="0"/>
          <w:marRight w:val="0"/>
          <w:marTop w:val="0"/>
          <w:marBottom w:val="0"/>
          <w:divBdr>
            <w:top w:val="none" w:sz="0" w:space="0" w:color="auto"/>
            <w:left w:val="none" w:sz="0" w:space="0" w:color="auto"/>
            <w:bottom w:val="none" w:sz="0" w:space="0" w:color="auto"/>
            <w:right w:val="none" w:sz="0" w:space="0" w:color="auto"/>
          </w:divBdr>
        </w:div>
        <w:div w:id="1857960661">
          <w:marLeft w:val="0"/>
          <w:marRight w:val="0"/>
          <w:marTop w:val="0"/>
          <w:marBottom w:val="0"/>
          <w:divBdr>
            <w:top w:val="none" w:sz="0" w:space="0" w:color="auto"/>
            <w:left w:val="none" w:sz="0" w:space="0" w:color="auto"/>
            <w:bottom w:val="none" w:sz="0" w:space="0" w:color="auto"/>
            <w:right w:val="none" w:sz="0" w:space="0" w:color="auto"/>
          </w:divBdr>
        </w:div>
        <w:div w:id="319620928">
          <w:marLeft w:val="0"/>
          <w:marRight w:val="0"/>
          <w:marTop w:val="0"/>
          <w:marBottom w:val="0"/>
          <w:divBdr>
            <w:top w:val="none" w:sz="0" w:space="0" w:color="auto"/>
            <w:left w:val="none" w:sz="0" w:space="0" w:color="auto"/>
            <w:bottom w:val="none" w:sz="0" w:space="0" w:color="auto"/>
            <w:right w:val="none" w:sz="0" w:space="0" w:color="auto"/>
          </w:divBdr>
        </w:div>
        <w:div w:id="691959790">
          <w:marLeft w:val="0"/>
          <w:marRight w:val="0"/>
          <w:marTop w:val="0"/>
          <w:marBottom w:val="0"/>
          <w:divBdr>
            <w:top w:val="none" w:sz="0" w:space="0" w:color="auto"/>
            <w:left w:val="none" w:sz="0" w:space="0" w:color="auto"/>
            <w:bottom w:val="none" w:sz="0" w:space="0" w:color="auto"/>
            <w:right w:val="none" w:sz="0" w:space="0" w:color="auto"/>
          </w:divBdr>
        </w:div>
        <w:div w:id="206919523">
          <w:marLeft w:val="0"/>
          <w:marRight w:val="0"/>
          <w:marTop w:val="0"/>
          <w:marBottom w:val="0"/>
          <w:divBdr>
            <w:top w:val="none" w:sz="0" w:space="0" w:color="auto"/>
            <w:left w:val="none" w:sz="0" w:space="0" w:color="auto"/>
            <w:bottom w:val="none" w:sz="0" w:space="0" w:color="auto"/>
            <w:right w:val="none" w:sz="0" w:space="0" w:color="auto"/>
          </w:divBdr>
        </w:div>
        <w:div w:id="1757163338">
          <w:marLeft w:val="0"/>
          <w:marRight w:val="0"/>
          <w:marTop w:val="0"/>
          <w:marBottom w:val="0"/>
          <w:divBdr>
            <w:top w:val="none" w:sz="0" w:space="0" w:color="auto"/>
            <w:left w:val="none" w:sz="0" w:space="0" w:color="auto"/>
            <w:bottom w:val="none" w:sz="0" w:space="0" w:color="auto"/>
            <w:right w:val="none" w:sz="0" w:space="0" w:color="auto"/>
          </w:divBdr>
        </w:div>
        <w:div w:id="1117215857">
          <w:marLeft w:val="0"/>
          <w:marRight w:val="0"/>
          <w:marTop w:val="0"/>
          <w:marBottom w:val="0"/>
          <w:divBdr>
            <w:top w:val="none" w:sz="0" w:space="0" w:color="auto"/>
            <w:left w:val="none" w:sz="0" w:space="0" w:color="auto"/>
            <w:bottom w:val="none" w:sz="0" w:space="0" w:color="auto"/>
            <w:right w:val="none" w:sz="0" w:space="0" w:color="auto"/>
          </w:divBdr>
        </w:div>
        <w:div w:id="1641812226">
          <w:marLeft w:val="0"/>
          <w:marRight w:val="0"/>
          <w:marTop w:val="0"/>
          <w:marBottom w:val="0"/>
          <w:divBdr>
            <w:top w:val="none" w:sz="0" w:space="0" w:color="auto"/>
            <w:left w:val="none" w:sz="0" w:space="0" w:color="auto"/>
            <w:bottom w:val="none" w:sz="0" w:space="0" w:color="auto"/>
            <w:right w:val="none" w:sz="0" w:space="0" w:color="auto"/>
          </w:divBdr>
          <w:divsChild>
            <w:div w:id="1885676655">
              <w:marLeft w:val="0"/>
              <w:marRight w:val="0"/>
              <w:marTop w:val="100"/>
              <w:marBottom w:val="100"/>
              <w:divBdr>
                <w:top w:val="none" w:sz="0" w:space="0" w:color="auto"/>
                <w:left w:val="none" w:sz="0" w:space="0" w:color="auto"/>
                <w:bottom w:val="none" w:sz="0" w:space="0" w:color="auto"/>
                <w:right w:val="none" w:sz="0" w:space="0" w:color="auto"/>
              </w:divBdr>
            </w:div>
            <w:div w:id="13371520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31361711">
      <w:bodyDiv w:val="1"/>
      <w:marLeft w:val="0"/>
      <w:marRight w:val="0"/>
      <w:marTop w:val="0"/>
      <w:marBottom w:val="0"/>
      <w:divBdr>
        <w:top w:val="none" w:sz="0" w:space="0" w:color="auto"/>
        <w:left w:val="none" w:sz="0" w:space="0" w:color="auto"/>
        <w:bottom w:val="none" w:sz="0" w:space="0" w:color="auto"/>
        <w:right w:val="none" w:sz="0" w:space="0" w:color="auto"/>
      </w:divBdr>
    </w:div>
    <w:div w:id="989559515">
      <w:bodyDiv w:val="1"/>
      <w:marLeft w:val="0"/>
      <w:marRight w:val="0"/>
      <w:marTop w:val="0"/>
      <w:marBottom w:val="0"/>
      <w:divBdr>
        <w:top w:val="none" w:sz="0" w:space="0" w:color="auto"/>
        <w:left w:val="none" w:sz="0" w:space="0" w:color="auto"/>
        <w:bottom w:val="none" w:sz="0" w:space="0" w:color="auto"/>
        <w:right w:val="none" w:sz="0" w:space="0" w:color="auto"/>
      </w:divBdr>
      <w:divsChild>
        <w:div w:id="1979845948">
          <w:marLeft w:val="0"/>
          <w:marRight w:val="0"/>
          <w:marTop w:val="0"/>
          <w:marBottom w:val="0"/>
          <w:divBdr>
            <w:top w:val="none" w:sz="0" w:space="0" w:color="auto"/>
            <w:left w:val="none" w:sz="0" w:space="0" w:color="auto"/>
            <w:bottom w:val="none" w:sz="0" w:space="0" w:color="auto"/>
            <w:right w:val="none" w:sz="0" w:space="0" w:color="auto"/>
          </w:divBdr>
        </w:div>
        <w:div w:id="518663109">
          <w:marLeft w:val="0"/>
          <w:marRight w:val="0"/>
          <w:marTop w:val="0"/>
          <w:marBottom w:val="0"/>
          <w:divBdr>
            <w:top w:val="none" w:sz="0" w:space="0" w:color="auto"/>
            <w:left w:val="none" w:sz="0" w:space="0" w:color="auto"/>
            <w:bottom w:val="none" w:sz="0" w:space="0" w:color="auto"/>
            <w:right w:val="none" w:sz="0" w:space="0" w:color="auto"/>
          </w:divBdr>
        </w:div>
        <w:div w:id="1217817570">
          <w:marLeft w:val="0"/>
          <w:marRight w:val="0"/>
          <w:marTop w:val="0"/>
          <w:marBottom w:val="0"/>
          <w:divBdr>
            <w:top w:val="none" w:sz="0" w:space="0" w:color="auto"/>
            <w:left w:val="none" w:sz="0" w:space="0" w:color="auto"/>
            <w:bottom w:val="none" w:sz="0" w:space="0" w:color="auto"/>
            <w:right w:val="none" w:sz="0" w:space="0" w:color="auto"/>
          </w:divBdr>
        </w:div>
        <w:div w:id="1972974112">
          <w:marLeft w:val="0"/>
          <w:marRight w:val="0"/>
          <w:marTop w:val="0"/>
          <w:marBottom w:val="0"/>
          <w:divBdr>
            <w:top w:val="none" w:sz="0" w:space="0" w:color="auto"/>
            <w:left w:val="none" w:sz="0" w:space="0" w:color="auto"/>
            <w:bottom w:val="none" w:sz="0" w:space="0" w:color="auto"/>
            <w:right w:val="none" w:sz="0" w:space="0" w:color="auto"/>
          </w:divBdr>
        </w:div>
        <w:div w:id="352730881">
          <w:marLeft w:val="0"/>
          <w:marRight w:val="0"/>
          <w:marTop w:val="0"/>
          <w:marBottom w:val="0"/>
          <w:divBdr>
            <w:top w:val="none" w:sz="0" w:space="0" w:color="auto"/>
            <w:left w:val="none" w:sz="0" w:space="0" w:color="auto"/>
            <w:bottom w:val="none" w:sz="0" w:space="0" w:color="auto"/>
            <w:right w:val="none" w:sz="0" w:space="0" w:color="auto"/>
          </w:divBdr>
        </w:div>
        <w:div w:id="472910042">
          <w:marLeft w:val="0"/>
          <w:marRight w:val="0"/>
          <w:marTop w:val="0"/>
          <w:marBottom w:val="0"/>
          <w:divBdr>
            <w:top w:val="none" w:sz="0" w:space="0" w:color="auto"/>
            <w:left w:val="none" w:sz="0" w:space="0" w:color="auto"/>
            <w:bottom w:val="none" w:sz="0" w:space="0" w:color="auto"/>
            <w:right w:val="none" w:sz="0" w:space="0" w:color="auto"/>
          </w:divBdr>
        </w:div>
        <w:div w:id="179204746">
          <w:marLeft w:val="0"/>
          <w:marRight w:val="0"/>
          <w:marTop w:val="0"/>
          <w:marBottom w:val="0"/>
          <w:divBdr>
            <w:top w:val="none" w:sz="0" w:space="0" w:color="auto"/>
            <w:left w:val="none" w:sz="0" w:space="0" w:color="auto"/>
            <w:bottom w:val="none" w:sz="0" w:space="0" w:color="auto"/>
            <w:right w:val="none" w:sz="0" w:space="0" w:color="auto"/>
          </w:divBdr>
        </w:div>
        <w:div w:id="1024749753">
          <w:marLeft w:val="0"/>
          <w:marRight w:val="0"/>
          <w:marTop w:val="0"/>
          <w:marBottom w:val="0"/>
          <w:divBdr>
            <w:top w:val="none" w:sz="0" w:space="0" w:color="auto"/>
            <w:left w:val="none" w:sz="0" w:space="0" w:color="auto"/>
            <w:bottom w:val="none" w:sz="0" w:space="0" w:color="auto"/>
            <w:right w:val="none" w:sz="0" w:space="0" w:color="auto"/>
          </w:divBdr>
        </w:div>
        <w:div w:id="312217401">
          <w:marLeft w:val="0"/>
          <w:marRight w:val="0"/>
          <w:marTop w:val="0"/>
          <w:marBottom w:val="0"/>
          <w:divBdr>
            <w:top w:val="none" w:sz="0" w:space="0" w:color="auto"/>
            <w:left w:val="none" w:sz="0" w:space="0" w:color="auto"/>
            <w:bottom w:val="none" w:sz="0" w:space="0" w:color="auto"/>
            <w:right w:val="none" w:sz="0" w:space="0" w:color="auto"/>
          </w:divBdr>
        </w:div>
        <w:div w:id="256865474">
          <w:marLeft w:val="0"/>
          <w:marRight w:val="0"/>
          <w:marTop w:val="0"/>
          <w:marBottom w:val="0"/>
          <w:divBdr>
            <w:top w:val="none" w:sz="0" w:space="0" w:color="auto"/>
            <w:left w:val="none" w:sz="0" w:space="0" w:color="auto"/>
            <w:bottom w:val="none" w:sz="0" w:space="0" w:color="auto"/>
            <w:right w:val="none" w:sz="0" w:space="0" w:color="auto"/>
          </w:divBdr>
        </w:div>
        <w:div w:id="1818448987">
          <w:marLeft w:val="0"/>
          <w:marRight w:val="0"/>
          <w:marTop w:val="0"/>
          <w:marBottom w:val="0"/>
          <w:divBdr>
            <w:top w:val="none" w:sz="0" w:space="0" w:color="auto"/>
            <w:left w:val="none" w:sz="0" w:space="0" w:color="auto"/>
            <w:bottom w:val="none" w:sz="0" w:space="0" w:color="auto"/>
            <w:right w:val="none" w:sz="0" w:space="0" w:color="auto"/>
          </w:divBdr>
        </w:div>
        <w:div w:id="1285502616">
          <w:marLeft w:val="0"/>
          <w:marRight w:val="0"/>
          <w:marTop w:val="0"/>
          <w:marBottom w:val="0"/>
          <w:divBdr>
            <w:top w:val="none" w:sz="0" w:space="0" w:color="auto"/>
            <w:left w:val="none" w:sz="0" w:space="0" w:color="auto"/>
            <w:bottom w:val="none" w:sz="0" w:space="0" w:color="auto"/>
            <w:right w:val="none" w:sz="0" w:space="0" w:color="auto"/>
          </w:divBdr>
        </w:div>
        <w:div w:id="2145344240">
          <w:marLeft w:val="0"/>
          <w:marRight w:val="0"/>
          <w:marTop w:val="0"/>
          <w:marBottom w:val="0"/>
          <w:divBdr>
            <w:top w:val="none" w:sz="0" w:space="0" w:color="auto"/>
            <w:left w:val="none" w:sz="0" w:space="0" w:color="auto"/>
            <w:bottom w:val="none" w:sz="0" w:space="0" w:color="auto"/>
            <w:right w:val="none" w:sz="0" w:space="0" w:color="auto"/>
          </w:divBdr>
        </w:div>
        <w:div w:id="1254512245">
          <w:marLeft w:val="0"/>
          <w:marRight w:val="0"/>
          <w:marTop w:val="0"/>
          <w:marBottom w:val="0"/>
          <w:divBdr>
            <w:top w:val="none" w:sz="0" w:space="0" w:color="auto"/>
            <w:left w:val="none" w:sz="0" w:space="0" w:color="auto"/>
            <w:bottom w:val="none" w:sz="0" w:space="0" w:color="auto"/>
            <w:right w:val="none" w:sz="0" w:space="0" w:color="auto"/>
          </w:divBdr>
        </w:div>
        <w:div w:id="1943344504">
          <w:marLeft w:val="0"/>
          <w:marRight w:val="0"/>
          <w:marTop w:val="0"/>
          <w:marBottom w:val="0"/>
          <w:divBdr>
            <w:top w:val="none" w:sz="0" w:space="0" w:color="auto"/>
            <w:left w:val="none" w:sz="0" w:space="0" w:color="auto"/>
            <w:bottom w:val="none" w:sz="0" w:space="0" w:color="auto"/>
            <w:right w:val="none" w:sz="0" w:space="0" w:color="auto"/>
          </w:divBdr>
        </w:div>
        <w:div w:id="733821805">
          <w:marLeft w:val="0"/>
          <w:marRight w:val="0"/>
          <w:marTop w:val="0"/>
          <w:marBottom w:val="0"/>
          <w:divBdr>
            <w:top w:val="none" w:sz="0" w:space="0" w:color="auto"/>
            <w:left w:val="none" w:sz="0" w:space="0" w:color="auto"/>
            <w:bottom w:val="none" w:sz="0" w:space="0" w:color="auto"/>
            <w:right w:val="none" w:sz="0" w:space="0" w:color="auto"/>
          </w:divBdr>
        </w:div>
        <w:div w:id="1826585153">
          <w:marLeft w:val="0"/>
          <w:marRight w:val="0"/>
          <w:marTop w:val="0"/>
          <w:marBottom w:val="0"/>
          <w:divBdr>
            <w:top w:val="none" w:sz="0" w:space="0" w:color="auto"/>
            <w:left w:val="none" w:sz="0" w:space="0" w:color="auto"/>
            <w:bottom w:val="none" w:sz="0" w:space="0" w:color="auto"/>
            <w:right w:val="none" w:sz="0" w:space="0" w:color="auto"/>
          </w:divBdr>
        </w:div>
        <w:div w:id="222109029">
          <w:marLeft w:val="0"/>
          <w:marRight w:val="0"/>
          <w:marTop w:val="0"/>
          <w:marBottom w:val="0"/>
          <w:divBdr>
            <w:top w:val="none" w:sz="0" w:space="0" w:color="auto"/>
            <w:left w:val="none" w:sz="0" w:space="0" w:color="auto"/>
            <w:bottom w:val="none" w:sz="0" w:space="0" w:color="auto"/>
            <w:right w:val="none" w:sz="0" w:space="0" w:color="auto"/>
          </w:divBdr>
          <w:divsChild>
            <w:div w:id="934943322">
              <w:marLeft w:val="0"/>
              <w:marRight w:val="0"/>
              <w:marTop w:val="100"/>
              <w:marBottom w:val="100"/>
              <w:divBdr>
                <w:top w:val="none" w:sz="0" w:space="0" w:color="auto"/>
                <w:left w:val="none" w:sz="0" w:space="0" w:color="auto"/>
                <w:bottom w:val="none" w:sz="0" w:space="0" w:color="auto"/>
                <w:right w:val="none" w:sz="0" w:space="0" w:color="auto"/>
              </w:divBdr>
            </w:div>
            <w:div w:id="21386432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14863480">
      <w:bodyDiv w:val="1"/>
      <w:marLeft w:val="0"/>
      <w:marRight w:val="0"/>
      <w:marTop w:val="0"/>
      <w:marBottom w:val="0"/>
      <w:divBdr>
        <w:top w:val="none" w:sz="0" w:space="0" w:color="auto"/>
        <w:left w:val="none" w:sz="0" w:space="0" w:color="auto"/>
        <w:bottom w:val="none" w:sz="0" w:space="0" w:color="auto"/>
        <w:right w:val="none" w:sz="0" w:space="0" w:color="auto"/>
      </w:divBdr>
    </w:div>
    <w:div w:id="1298141554">
      <w:bodyDiv w:val="1"/>
      <w:marLeft w:val="0"/>
      <w:marRight w:val="0"/>
      <w:marTop w:val="0"/>
      <w:marBottom w:val="0"/>
      <w:divBdr>
        <w:top w:val="none" w:sz="0" w:space="0" w:color="auto"/>
        <w:left w:val="none" w:sz="0" w:space="0" w:color="auto"/>
        <w:bottom w:val="none" w:sz="0" w:space="0" w:color="auto"/>
        <w:right w:val="none" w:sz="0" w:space="0" w:color="auto"/>
      </w:divBdr>
      <w:divsChild>
        <w:div w:id="243691260">
          <w:marLeft w:val="0"/>
          <w:marRight w:val="0"/>
          <w:marTop w:val="0"/>
          <w:marBottom w:val="0"/>
          <w:divBdr>
            <w:top w:val="none" w:sz="0" w:space="0" w:color="auto"/>
            <w:left w:val="none" w:sz="0" w:space="0" w:color="auto"/>
            <w:bottom w:val="none" w:sz="0" w:space="0" w:color="auto"/>
            <w:right w:val="none" w:sz="0" w:space="0" w:color="auto"/>
          </w:divBdr>
        </w:div>
        <w:div w:id="1835484526">
          <w:marLeft w:val="0"/>
          <w:marRight w:val="0"/>
          <w:marTop w:val="0"/>
          <w:marBottom w:val="0"/>
          <w:divBdr>
            <w:top w:val="none" w:sz="0" w:space="0" w:color="auto"/>
            <w:left w:val="none" w:sz="0" w:space="0" w:color="auto"/>
            <w:bottom w:val="none" w:sz="0" w:space="0" w:color="auto"/>
            <w:right w:val="none" w:sz="0" w:space="0" w:color="auto"/>
          </w:divBdr>
        </w:div>
        <w:div w:id="1650747878">
          <w:marLeft w:val="0"/>
          <w:marRight w:val="0"/>
          <w:marTop w:val="0"/>
          <w:marBottom w:val="0"/>
          <w:divBdr>
            <w:top w:val="none" w:sz="0" w:space="0" w:color="auto"/>
            <w:left w:val="none" w:sz="0" w:space="0" w:color="auto"/>
            <w:bottom w:val="none" w:sz="0" w:space="0" w:color="auto"/>
            <w:right w:val="none" w:sz="0" w:space="0" w:color="auto"/>
          </w:divBdr>
        </w:div>
        <w:div w:id="1326977564">
          <w:marLeft w:val="0"/>
          <w:marRight w:val="0"/>
          <w:marTop w:val="0"/>
          <w:marBottom w:val="0"/>
          <w:divBdr>
            <w:top w:val="none" w:sz="0" w:space="0" w:color="auto"/>
            <w:left w:val="none" w:sz="0" w:space="0" w:color="auto"/>
            <w:bottom w:val="none" w:sz="0" w:space="0" w:color="auto"/>
            <w:right w:val="none" w:sz="0" w:space="0" w:color="auto"/>
          </w:divBdr>
        </w:div>
        <w:div w:id="1949048034">
          <w:marLeft w:val="0"/>
          <w:marRight w:val="0"/>
          <w:marTop w:val="0"/>
          <w:marBottom w:val="0"/>
          <w:divBdr>
            <w:top w:val="none" w:sz="0" w:space="0" w:color="auto"/>
            <w:left w:val="none" w:sz="0" w:space="0" w:color="auto"/>
            <w:bottom w:val="none" w:sz="0" w:space="0" w:color="auto"/>
            <w:right w:val="none" w:sz="0" w:space="0" w:color="auto"/>
          </w:divBdr>
        </w:div>
        <w:div w:id="365562946">
          <w:marLeft w:val="0"/>
          <w:marRight w:val="0"/>
          <w:marTop w:val="0"/>
          <w:marBottom w:val="0"/>
          <w:divBdr>
            <w:top w:val="none" w:sz="0" w:space="0" w:color="auto"/>
            <w:left w:val="none" w:sz="0" w:space="0" w:color="auto"/>
            <w:bottom w:val="none" w:sz="0" w:space="0" w:color="auto"/>
            <w:right w:val="none" w:sz="0" w:space="0" w:color="auto"/>
          </w:divBdr>
        </w:div>
        <w:div w:id="399790737">
          <w:marLeft w:val="0"/>
          <w:marRight w:val="0"/>
          <w:marTop w:val="0"/>
          <w:marBottom w:val="0"/>
          <w:divBdr>
            <w:top w:val="none" w:sz="0" w:space="0" w:color="auto"/>
            <w:left w:val="none" w:sz="0" w:space="0" w:color="auto"/>
            <w:bottom w:val="none" w:sz="0" w:space="0" w:color="auto"/>
            <w:right w:val="none" w:sz="0" w:space="0" w:color="auto"/>
          </w:divBdr>
        </w:div>
        <w:div w:id="1222868708">
          <w:marLeft w:val="0"/>
          <w:marRight w:val="0"/>
          <w:marTop w:val="0"/>
          <w:marBottom w:val="0"/>
          <w:divBdr>
            <w:top w:val="none" w:sz="0" w:space="0" w:color="auto"/>
            <w:left w:val="none" w:sz="0" w:space="0" w:color="auto"/>
            <w:bottom w:val="none" w:sz="0" w:space="0" w:color="auto"/>
            <w:right w:val="none" w:sz="0" w:space="0" w:color="auto"/>
          </w:divBdr>
        </w:div>
        <w:div w:id="675694302">
          <w:marLeft w:val="0"/>
          <w:marRight w:val="0"/>
          <w:marTop w:val="0"/>
          <w:marBottom w:val="0"/>
          <w:divBdr>
            <w:top w:val="none" w:sz="0" w:space="0" w:color="auto"/>
            <w:left w:val="none" w:sz="0" w:space="0" w:color="auto"/>
            <w:bottom w:val="none" w:sz="0" w:space="0" w:color="auto"/>
            <w:right w:val="none" w:sz="0" w:space="0" w:color="auto"/>
          </w:divBdr>
        </w:div>
        <w:div w:id="1384715440">
          <w:marLeft w:val="0"/>
          <w:marRight w:val="0"/>
          <w:marTop w:val="0"/>
          <w:marBottom w:val="0"/>
          <w:divBdr>
            <w:top w:val="none" w:sz="0" w:space="0" w:color="auto"/>
            <w:left w:val="none" w:sz="0" w:space="0" w:color="auto"/>
            <w:bottom w:val="none" w:sz="0" w:space="0" w:color="auto"/>
            <w:right w:val="none" w:sz="0" w:space="0" w:color="auto"/>
          </w:divBdr>
        </w:div>
        <w:div w:id="839269384">
          <w:marLeft w:val="0"/>
          <w:marRight w:val="0"/>
          <w:marTop w:val="0"/>
          <w:marBottom w:val="0"/>
          <w:divBdr>
            <w:top w:val="none" w:sz="0" w:space="0" w:color="auto"/>
            <w:left w:val="none" w:sz="0" w:space="0" w:color="auto"/>
            <w:bottom w:val="none" w:sz="0" w:space="0" w:color="auto"/>
            <w:right w:val="none" w:sz="0" w:space="0" w:color="auto"/>
          </w:divBdr>
        </w:div>
        <w:div w:id="313459318">
          <w:marLeft w:val="0"/>
          <w:marRight w:val="0"/>
          <w:marTop w:val="0"/>
          <w:marBottom w:val="0"/>
          <w:divBdr>
            <w:top w:val="none" w:sz="0" w:space="0" w:color="auto"/>
            <w:left w:val="none" w:sz="0" w:space="0" w:color="auto"/>
            <w:bottom w:val="none" w:sz="0" w:space="0" w:color="auto"/>
            <w:right w:val="none" w:sz="0" w:space="0" w:color="auto"/>
          </w:divBdr>
        </w:div>
        <w:div w:id="19940485">
          <w:marLeft w:val="0"/>
          <w:marRight w:val="0"/>
          <w:marTop w:val="0"/>
          <w:marBottom w:val="0"/>
          <w:divBdr>
            <w:top w:val="none" w:sz="0" w:space="0" w:color="auto"/>
            <w:left w:val="none" w:sz="0" w:space="0" w:color="auto"/>
            <w:bottom w:val="none" w:sz="0" w:space="0" w:color="auto"/>
            <w:right w:val="none" w:sz="0" w:space="0" w:color="auto"/>
          </w:divBdr>
        </w:div>
        <w:div w:id="863790955">
          <w:marLeft w:val="0"/>
          <w:marRight w:val="0"/>
          <w:marTop w:val="0"/>
          <w:marBottom w:val="0"/>
          <w:divBdr>
            <w:top w:val="none" w:sz="0" w:space="0" w:color="auto"/>
            <w:left w:val="none" w:sz="0" w:space="0" w:color="auto"/>
            <w:bottom w:val="none" w:sz="0" w:space="0" w:color="auto"/>
            <w:right w:val="none" w:sz="0" w:space="0" w:color="auto"/>
          </w:divBdr>
        </w:div>
        <w:div w:id="928661588">
          <w:marLeft w:val="0"/>
          <w:marRight w:val="0"/>
          <w:marTop w:val="0"/>
          <w:marBottom w:val="0"/>
          <w:divBdr>
            <w:top w:val="none" w:sz="0" w:space="0" w:color="auto"/>
            <w:left w:val="none" w:sz="0" w:space="0" w:color="auto"/>
            <w:bottom w:val="none" w:sz="0" w:space="0" w:color="auto"/>
            <w:right w:val="none" w:sz="0" w:space="0" w:color="auto"/>
          </w:divBdr>
        </w:div>
        <w:div w:id="1909421428">
          <w:marLeft w:val="0"/>
          <w:marRight w:val="0"/>
          <w:marTop w:val="0"/>
          <w:marBottom w:val="0"/>
          <w:divBdr>
            <w:top w:val="none" w:sz="0" w:space="0" w:color="auto"/>
            <w:left w:val="none" w:sz="0" w:space="0" w:color="auto"/>
            <w:bottom w:val="none" w:sz="0" w:space="0" w:color="auto"/>
            <w:right w:val="none" w:sz="0" w:space="0" w:color="auto"/>
          </w:divBdr>
        </w:div>
        <w:div w:id="1851479632">
          <w:marLeft w:val="0"/>
          <w:marRight w:val="0"/>
          <w:marTop w:val="0"/>
          <w:marBottom w:val="0"/>
          <w:divBdr>
            <w:top w:val="none" w:sz="0" w:space="0" w:color="auto"/>
            <w:left w:val="none" w:sz="0" w:space="0" w:color="auto"/>
            <w:bottom w:val="none" w:sz="0" w:space="0" w:color="auto"/>
            <w:right w:val="none" w:sz="0" w:space="0" w:color="auto"/>
          </w:divBdr>
          <w:divsChild>
            <w:div w:id="116148784">
              <w:marLeft w:val="0"/>
              <w:marRight w:val="0"/>
              <w:marTop w:val="100"/>
              <w:marBottom w:val="100"/>
              <w:divBdr>
                <w:top w:val="none" w:sz="0" w:space="0" w:color="auto"/>
                <w:left w:val="none" w:sz="0" w:space="0" w:color="auto"/>
                <w:bottom w:val="none" w:sz="0" w:space="0" w:color="auto"/>
                <w:right w:val="none" w:sz="0" w:space="0" w:color="auto"/>
              </w:divBdr>
            </w:div>
            <w:div w:id="7289646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atransparencia.gov.br/ceis" TargetMode="External"/><Relationship Id="rId26" Type="http://schemas.openxmlformats.org/officeDocument/2006/relationships/hyperlink" Target="mailto:licitacao@limaduarte.mg.leg.br" TargetMode="External"/><Relationship Id="rId3" Type="http://schemas.openxmlformats.org/officeDocument/2006/relationships/customXml" Target="../customXml/item3.xml"/><Relationship Id="rId21" Type="http://schemas.openxmlformats.org/officeDocument/2006/relationships/hyperlink" Target="https://www.gov.br/economia/pt-br/assuntos/drei/legislacao/arquivos/legislacoes-federais/indrei772020.pdf" TargetMode="External"/><Relationship Id="rId7" Type="http://schemas.openxmlformats.org/officeDocument/2006/relationships/settings" Target="settings.xml"/><Relationship Id="rId12" Type="http://schemas.openxmlformats.org/officeDocument/2006/relationships/hyperlink" Target="https://bnc.org.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cp/lcp123.htm"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www.gov.br/empresas-e-negocios/pt-br/empreendedo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c.org.br/" TargetMode="External"/><Relationship Id="rId24"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planalto.gov.br/ccivil_03/_ato2019-2022/2021/decreto/d10880.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ortaltransparencia.gov.br/sancoes/cne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https://www.planalto.gov.br/ccivil_03/leis/l5764.ht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AF6E2-1131-4EEE-945A-550EA4D2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15365</Words>
  <Characters>82972</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98141</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2022-06-03T17:31:00Z</dcterms:created>
  <dcterms:modified xsi:type="dcterms:W3CDTF">2024-06-04T17:16:00Z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