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6E53E" w14:textId="77777777" w:rsidR="005A30E5" w:rsidRDefault="00543829" w:rsidP="00B1076E">
      <w:pPr>
        <w:pBdr>
          <w:top w:val="single" w:sz="4" w:space="0" w:color="000000"/>
          <w:left w:val="single" w:sz="4" w:space="0" w:color="000000"/>
          <w:bottom w:val="single" w:sz="4" w:space="0" w:color="000000"/>
          <w:right w:val="single" w:sz="4" w:space="0" w:color="000000"/>
        </w:pBdr>
        <w:spacing w:after="92" w:line="259" w:lineRule="auto"/>
        <w:ind w:left="0" w:right="144" w:firstLine="0"/>
      </w:pPr>
      <w:r>
        <w:rPr>
          <w:sz w:val="20"/>
        </w:rPr>
        <w:t xml:space="preserve"> </w:t>
      </w:r>
    </w:p>
    <w:p w14:paraId="102559B6" w14:textId="7B013B98"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AVISO DE DISPENSA DE LICITAÇÃO N° </w:t>
      </w:r>
      <w:r w:rsidR="00B670F1">
        <w:rPr>
          <w:sz w:val="32"/>
        </w:rPr>
        <w:t>02</w:t>
      </w:r>
      <w:r w:rsidR="003560F2">
        <w:rPr>
          <w:sz w:val="32"/>
        </w:rPr>
        <w:t>/202</w:t>
      </w:r>
      <w:r w:rsidR="00B670F1">
        <w:rPr>
          <w:sz w:val="32"/>
        </w:rPr>
        <w:t>5</w:t>
      </w:r>
    </w:p>
    <w:p w14:paraId="03EF5AF6" w14:textId="7777777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 </w:t>
      </w:r>
    </w:p>
    <w:p w14:paraId="43FD70AD" w14:textId="15C0693C" w:rsidR="005A30E5" w:rsidRPr="00BC29FE" w:rsidRDefault="00543829" w:rsidP="00A14E9F">
      <w:pPr>
        <w:pBdr>
          <w:top w:val="single" w:sz="4" w:space="0" w:color="000000"/>
          <w:left w:val="single" w:sz="4" w:space="0" w:color="000000"/>
          <w:bottom w:val="single" w:sz="4" w:space="0" w:color="000000"/>
          <w:right w:val="single" w:sz="4" w:space="0" w:color="000000"/>
        </w:pBdr>
        <w:spacing w:after="0" w:line="259" w:lineRule="auto"/>
        <w:ind w:right="144"/>
        <w:jc w:val="center"/>
        <w:rPr>
          <w:color w:val="auto"/>
          <w:sz w:val="20"/>
        </w:rPr>
      </w:pPr>
      <w:r>
        <w:rPr>
          <w:sz w:val="20"/>
        </w:rPr>
        <w:t>FUNDAMENTAÇÃO LEGAL: ART. 75, INCISO I</w:t>
      </w:r>
      <w:r w:rsidR="003560F2">
        <w:rPr>
          <w:sz w:val="20"/>
        </w:rPr>
        <w:t>I</w:t>
      </w:r>
      <w:r>
        <w:rPr>
          <w:sz w:val="20"/>
        </w:rPr>
        <w:t xml:space="preserve"> DA LEI FEDERAL Nº 14.133/</w:t>
      </w:r>
      <w:r w:rsidRPr="00BC29FE">
        <w:rPr>
          <w:color w:val="auto"/>
          <w:sz w:val="20"/>
        </w:rPr>
        <w:t>2021</w:t>
      </w:r>
      <w:r w:rsidR="00D91056" w:rsidRPr="00BC29FE">
        <w:rPr>
          <w:color w:val="auto"/>
          <w:sz w:val="20"/>
        </w:rPr>
        <w:t xml:space="preserve"> e Art. 85, inciso II da Lei Ordinária nº 2.214/24</w:t>
      </w:r>
    </w:p>
    <w:p w14:paraId="6CD87749" w14:textId="77777777" w:rsidR="005A30E5" w:rsidRDefault="00543829">
      <w:pPr>
        <w:spacing w:after="0" w:line="259" w:lineRule="auto"/>
        <w:ind w:left="0" w:right="43" w:firstLine="0"/>
        <w:jc w:val="center"/>
      </w:pPr>
      <w:r>
        <w:t xml:space="preserve"> </w:t>
      </w:r>
    </w:p>
    <w:tbl>
      <w:tblPr>
        <w:tblStyle w:val="TableGrid"/>
        <w:tblW w:w="9746" w:type="dxa"/>
        <w:tblInd w:w="-108" w:type="dxa"/>
        <w:tblCellMar>
          <w:top w:w="60" w:type="dxa"/>
          <w:left w:w="108" w:type="dxa"/>
          <w:right w:w="90" w:type="dxa"/>
        </w:tblCellMar>
        <w:tblLook w:val="04A0" w:firstRow="1" w:lastRow="0" w:firstColumn="1" w:lastColumn="0" w:noHBand="0" w:noVBand="1"/>
      </w:tblPr>
      <w:tblGrid>
        <w:gridCol w:w="6487"/>
        <w:gridCol w:w="3259"/>
      </w:tblGrid>
      <w:tr w:rsidR="005A30E5" w14:paraId="5461931E" w14:textId="77777777">
        <w:trPr>
          <w:trHeight w:val="492"/>
        </w:trPr>
        <w:tc>
          <w:tcPr>
            <w:tcW w:w="6487" w:type="dxa"/>
            <w:tcBorders>
              <w:top w:val="single" w:sz="4" w:space="0" w:color="000000"/>
              <w:left w:val="single" w:sz="4" w:space="0" w:color="000000"/>
              <w:bottom w:val="single" w:sz="4" w:space="0" w:color="000000"/>
              <w:right w:val="nil"/>
            </w:tcBorders>
          </w:tcPr>
          <w:p w14:paraId="47650E93" w14:textId="77777777" w:rsidR="005A30E5" w:rsidRPr="00DF3232" w:rsidRDefault="00543829">
            <w:pPr>
              <w:spacing w:after="0" w:line="259" w:lineRule="auto"/>
              <w:ind w:left="0" w:right="589" w:firstLine="0"/>
              <w:jc w:val="right"/>
              <w:rPr>
                <w:color w:val="auto"/>
              </w:rPr>
            </w:pPr>
            <w:r w:rsidRPr="00DF3232">
              <w:rPr>
                <w:color w:val="auto"/>
              </w:rPr>
              <w:t>DADOS DO AVISO</w:t>
            </w:r>
            <w:r w:rsidRPr="00DF3232">
              <w:rPr>
                <w:color w:val="auto"/>
                <w:sz w:val="20"/>
              </w:rPr>
              <w:t xml:space="preserve"> </w:t>
            </w:r>
          </w:p>
          <w:p w14:paraId="0AECFC57" w14:textId="7335F7B6" w:rsidR="005A30E5" w:rsidRDefault="00543829">
            <w:pPr>
              <w:spacing w:after="0" w:line="259" w:lineRule="auto"/>
              <w:ind w:left="0" w:right="354" w:firstLine="0"/>
              <w:jc w:val="right"/>
            </w:pPr>
            <w:r w:rsidRPr="00DF3232">
              <w:rPr>
                <w:color w:val="auto"/>
                <w:sz w:val="20"/>
              </w:rPr>
              <w:t xml:space="preserve">Lima Duarte, </w:t>
            </w:r>
            <w:r w:rsidR="00B670F1">
              <w:rPr>
                <w:color w:val="FF0000"/>
                <w:sz w:val="20"/>
              </w:rPr>
              <w:t>xx</w:t>
            </w:r>
            <w:r w:rsidRPr="00DF3232">
              <w:rPr>
                <w:color w:val="auto"/>
                <w:sz w:val="20"/>
              </w:rPr>
              <w:t xml:space="preserve"> de </w:t>
            </w:r>
            <w:r w:rsidR="00B670F1">
              <w:rPr>
                <w:color w:val="FF0000"/>
                <w:sz w:val="20"/>
              </w:rPr>
              <w:t>janeiro</w:t>
            </w:r>
            <w:r w:rsidRPr="00DF3232">
              <w:rPr>
                <w:color w:val="auto"/>
                <w:sz w:val="20"/>
              </w:rPr>
              <w:t xml:space="preserve"> de 202</w:t>
            </w:r>
            <w:r w:rsidR="00B670F1">
              <w:rPr>
                <w:color w:val="FF0000"/>
                <w:sz w:val="20"/>
              </w:rPr>
              <w:t>5</w:t>
            </w:r>
            <w:r w:rsidRPr="00DF3232">
              <w:rPr>
                <w:color w:val="auto"/>
                <w:sz w:val="20"/>
              </w:rPr>
              <w:t xml:space="preserve">. </w:t>
            </w:r>
          </w:p>
        </w:tc>
        <w:tc>
          <w:tcPr>
            <w:tcW w:w="3259" w:type="dxa"/>
            <w:tcBorders>
              <w:top w:val="single" w:sz="4" w:space="0" w:color="000000"/>
              <w:left w:val="nil"/>
              <w:bottom w:val="single" w:sz="4" w:space="0" w:color="000000"/>
              <w:right w:val="single" w:sz="4" w:space="0" w:color="000000"/>
            </w:tcBorders>
          </w:tcPr>
          <w:p w14:paraId="40994E67" w14:textId="77777777" w:rsidR="005A30E5" w:rsidRDefault="005A30E5">
            <w:pPr>
              <w:spacing w:after="160" w:line="259" w:lineRule="auto"/>
              <w:ind w:left="0" w:firstLine="0"/>
              <w:jc w:val="left"/>
            </w:pPr>
          </w:p>
        </w:tc>
      </w:tr>
      <w:tr w:rsidR="005A30E5" w14:paraId="059C270C" w14:textId="77777777" w:rsidTr="004131A9">
        <w:trPr>
          <w:trHeight w:val="286"/>
        </w:trPr>
        <w:tc>
          <w:tcPr>
            <w:tcW w:w="6487" w:type="dxa"/>
            <w:tcBorders>
              <w:top w:val="single" w:sz="4" w:space="0" w:color="000000"/>
              <w:left w:val="single" w:sz="4" w:space="0" w:color="000000"/>
              <w:bottom w:val="single" w:sz="4" w:space="0" w:color="000000"/>
              <w:right w:val="nil"/>
            </w:tcBorders>
            <w:vAlign w:val="center"/>
          </w:tcPr>
          <w:p w14:paraId="3E55CD9A" w14:textId="50476546" w:rsidR="005A30E5" w:rsidRDefault="00543829">
            <w:pPr>
              <w:spacing w:after="0" w:line="259" w:lineRule="auto"/>
              <w:ind w:left="0" w:firstLine="0"/>
              <w:jc w:val="left"/>
            </w:pPr>
            <w:r>
              <w:rPr>
                <w:sz w:val="20"/>
              </w:rPr>
              <w:t xml:space="preserve">PROCESSO ADMINISTRATIVO: </w:t>
            </w:r>
            <w:r w:rsidR="00B670F1">
              <w:rPr>
                <w:sz w:val="20"/>
              </w:rPr>
              <w:t>40/2024</w:t>
            </w:r>
          </w:p>
        </w:tc>
        <w:tc>
          <w:tcPr>
            <w:tcW w:w="3259" w:type="dxa"/>
            <w:tcBorders>
              <w:top w:val="single" w:sz="4" w:space="0" w:color="000000"/>
              <w:left w:val="nil"/>
              <w:bottom w:val="single" w:sz="4" w:space="0" w:color="000000"/>
              <w:right w:val="single" w:sz="4" w:space="0" w:color="000000"/>
            </w:tcBorders>
          </w:tcPr>
          <w:p w14:paraId="7CBD4F67" w14:textId="77777777" w:rsidR="005A30E5" w:rsidRDefault="005A30E5">
            <w:pPr>
              <w:spacing w:after="160" w:line="259" w:lineRule="auto"/>
              <w:ind w:left="0" w:firstLine="0"/>
              <w:jc w:val="left"/>
            </w:pPr>
          </w:p>
        </w:tc>
      </w:tr>
      <w:tr w:rsidR="005A30E5" w14:paraId="1FC4CEAF" w14:textId="77777777" w:rsidTr="004131A9">
        <w:trPr>
          <w:trHeight w:val="620"/>
        </w:trPr>
        <w:tc>
          <w:tcPr>
            <w:tcW w:w="6487" w:type="dxa"/>
            <w:tcBorders>
              <w:top w:val="single" w:sz="4" w:space="0" w:color="000000"/>
              <w:left w:val="single" w:sz="4" w:space="0" w:color="000000"/>
              <w:bottom w:val="single" w:sz="4" w:space="0" w:color="000000"/>
              <w:right w:val="single" w:sz="4" w:space="0" w:color="000000"/>
            </w:tcBorders>
            <w:vAlign w:val="center"/>
          </w:tcPr>
          <w:p w14:paraId="529297F4" w14:textId="77777777" w:rsidR="005A30E5" w:rsidRDefault="00543829">
            <w:pPr>
              <w:spacing w:after="0" w:line="259" w:lineRule="auto"/>
              <w:ind w:left="0" w:firstLine="0"/>
            </w:pPr>
            <w:r>
              <w:rPr>
                <w:sz w:val="20"/>
              </w:rPr>
              <w:t xml:space="preserve">DATA E HORA LIMITE PARA ENTREGA DA PROPOSTA DE PREÇO </w:t>
            </w:r>
          </w:p>
          <w:p w14:paraId="5CDC4601" w14:textId="77777777" w:rsidR="005A30E5" w:rsidRDefault="00543829">
            <w:pPr>
              <w:spacing w:after="0" w:line="259" w:lineRule="auto"/>
              <w:ind w:left="0" w:firstLine="0"/>
              <w:jc w:val="left"/>
            </w:pPr>
            <w:r>
              <w:rPr>
                <w:sz w:val="20"/>
              </w:rPr>
              <w:t xml:space="preserve">E DOCUMENTOS DE HABILITAÇÃO </w:t>
            </w:r>
          </w:p>
        </w:tc>
        <w:tc>
          <w:tcPr>
            <w:tcW w:w="3259" w:type="dxa"/>
            <w:tcBorders>
              <w:top w:val="single" w:sz="4" w:space="0" w:color="000000"/>
              <w:left w:val="single" w:sz="4" w:space="0" w:color="000000"/>
              <w:bottom w:val="single" w:sz="4" w:space="0" w:color="000000"/>
              <w:right w:val="single" w:sz="4" w:space="0" w:color="000000"/>
            </w:tcBorders>
          </w:tcPr>
          <w:p w14:paraId="09767074" w14:textId="53D80043" w:rsidR="005A30E5" w:rsidRDefault="00543829">
            <w:pPr>
              <w:spacing w:after="0" w:line="259" w:lineRule="auto"/>
              <w:ind w:left="0" w:right="15" w:firstLine="0"/>
              <w:jc w:val="center"/>
            </w:pPr>
            <w:r w:rsidRPr="00BC29FE">
              <w:rPr>
                <w:color w:val="auto"/>
                <w:sz w:val="20"/>
              </w:rPr>
              <w:t xml:space="preserve">Até dia </w:t>
            </w:r>
            <w:r w:rsidR="00BC29FE" w:rsidRPr="00B670F1">
              <w:rPr>
                <w:color w:val="FF0000"/>
                <w:sz w:val="20"/>
              </w:rPr>
              <w:t>18/09</w:t>
            </w:r>
            <w:r w:rsidR="00731594" w:rsidRPr="00B670F1">
              <w:rPr>
                <w:color w:val="FF0000"/>
                <w:sz w:val="20"/>
              </w:rPr>
              <w:t>/2024</w:t>
            </w:r>
            <w:r w:rsidRPr="00B670F1">
              <w:rPr>
                <w:color w:val="FF0000"/>
                <w:sz w:val="20"/>
              </w:rPr>
              <w:t xml:space="preserve"> </w:t>
            </w:r>
            <w:r w:rsidRPr="00BC29FE">
              <w:rPr>
                <w:color w:val="auto"/>
                <w:sz w:val="20"/>
              </w:rPr>
              <w:t xml:space="preserve">às </w:t>
            </w:r>
            <w:r w:rsidRPr="00DF3232">
              <w:rPr>
                <w:color w:val="auto"/>
                <w:sz w:val="20"/>
              </w:rPr>
              <w:t xml:space="preserve">18h </w:t>
            </w:r>
          </w:p>
        </w:tc>
      </w:tr>
      <w:tr w:rsidR="005A30E5" w14:paraId="07B47039" w14:textId="77777777" w:rsidTr="004131A9">
        <w:trPr>
          <w:trHeight w:val="218"/>
        </w:trPr>
        <w:tc>
          <w:tcPr>
            <w:tcW w:w="6487" w:type="dxa"/>
            <w:tcBorders>
              <w:top w:val="single" w:sz="4" w:space="0" w:color="000000"/>
              <w:left w:val="single" w:sz="4" w:space="0" w:color="000000"/>
              <w:bottom w:val="single" w:sz="4" w:space="0" w:color="000000"/>
              <w:right w:val="single" w:sz="4" w:space="0" w:color="000000"/>
            </w:tcBorders>
            <w:vAlign w:val="center"/>
          </w:tcPr>
          <w:p w14:paraId="5C39E06C" w14:textId="77777777" w:rsidR="005A30E5" w:rsidRDefault="00543829">
            <w:pPr>
              <w:spacing w:after="0" w:line="259" w:lineRule="auto"/>
              <w:ind w:left="0" w:firstLine="0"/>
              <w:jc w:val="left"/>
            </w:pPr>
            <w:r>
              <w:rPr>
                <w:sz w:val="20"/>
              </w:rPr>
              <w:t xml:space="preserve">REFERÊNCIA DE HORÁRIO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6368B3" w14:textId="77777777" w:rsidR="005A30E5" w:rsidRDefault="00543829">
            <w:pPr>
              <w:spacing w:after="0" w:line="259" w:lineRule="auto"/>
              <w:ind w:left="0" w:right="14" w:firstLine="0"/>
              <w:jc w:val="center"/>
            </w:pPr>
            <w:r>
              <w:rPr>
                <w:sz w:val="20"/>
              </w:rPr>
              <w:t xml:space="preserve">Horário de Brasília - DF </w:t>
            </w:r>
          </w:p>
        </w:tc>
      </w:tr>
      <w:tr w:rsidR="005A30E5" w14:paraId="4578E136" w14:textId="77777777" w:rsidTr="004131A9">
        <w:trPr>
          <w:trHeight w:val="606"/>
        </w:trPr>
        <w:tc>
          <w:tcPr>
            <w:tcW w:w="6487" w:type="dxa"/>
            <w:tcBorders>
              <w:top w:val="single" w:sz="4" w:space="0" w:color="000000"/>
              <w:left w:val="single" w:sz="4" w:space="0" w:color="000000"/>
              <w:bottom w:val="single" w:sz="4" w:space="0" w:color="000000"/>
              <w:right w:val="single" w:sz="4" w:space="0" w:color="000000"/>
            </w:tcBorders>
            <w:vAlign w:val="center"/>
          </w:tcPr>
          <w:p w14:paraId="30420257" w14:textId="77777777" w:rsidR="005A30E5" w:rsidRDefault="00543829">
            <w:pPr>
              <w:spacing w:after="0" w:line="259" w:lineRule="auto"/>
              <w:ind w:left="0" w:firstLine="0"/>
              <w:jc w:val="left"/>
            </w:pPr>
            <w:r>
              <w:rPr>
                <w:sz w:val="20"/>
              </w:rPr>
              <w:t xml:space="preserve">ENDEREÇO ELETRÔNICO PARA ENVIO DA PROPOSTA E </w:t>
            </w:r>
          </w:p>
          <w:p w14:paraId="6F608FF4" w14:textId="77777777" w:rsidR="005A30E5" w:rsidRDefault="00543829">
            <w:pPr>
              <w:spacing w:after="0" w:line="259" w:lineRule="auto"/>
              <w:ind w:left="0" w:firstLine="0"/>
              <w:jc w:val="left"/>
            </w:pPr>
            <w:r>
              <w:rPr>
                <w:sz w:val="20"/>
              </w:rPr>
              <w:t xml:space="preserve">DOCUMENOS DE HABILITAÇÃO </w:t>
            </w:r>
          </w:p>
        </w:tc>
        <w:tc>
          <w:tcPr>
            <w:tcW w:w="3259" w:type="dxa"/>
            <w:tcBorders>
              <w:top w:val="single" w:sz="4" w:space="0" w:color="000000"/>
              <w:left w:val="single" w:sz="4" w:space="0" w:color="000000"/>
              <w:bottom w:val="single" w:sz="4" w:space="0" w:color="000000"/>
              <w:right w:val="single" w:sz="4" w:space="0" w:color="000000"/>
            </w:tcBorders>
          </w:tcPr>
          <w:p w14:paraId="667F875D" w14:textId="45D7F22D" w:rsidR="005A30E5" w:rsidRDefault="00543829">
            <w:pPr>
              <w:spacing w:after="0" w:line="259" w:lineRule="auto"/>
              <w:ind w:left="0" w:right="14" w:firstLine="0"/>
              <w:jc w:val="center"/>
            </w:pPr>
            <w:r>
              <w:rPr>
                <w:sz w:val="20"/>
              </w:rPr>
              <w:t xml:space="preserve">licitacao@limaduarte.mg.leg.br </w:t>
            </w:r>
          </w:p>
        </w:tc>
      </w:tr>
      <w:tr w:rsidR="00543829" w14:paraId="19194A57"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7C9DA26F" w14:textId="1C1B2196" w:rsidR="00543829" w:rsidRDefault="00543829" w:rsidP="00543829">
            <w:pPr>
              <w:spacing w:after="0" w:line="259" w:lineRule="auto"/>
              <w:ind w:left="0" w:firstLine="0"/>
              <w:jc w:val="left"/>
            </w:pPr>
            <w:r>
              <w:rPr>
                <w:sz w:val="20"/>
              </w:rPr>
              <w:t xml:space="preserve">ENDEREÇO FÍSICO PARA ENVIO DA PROPOSTA E </w:t>
            </w:r>
          </w:p>
          <w:p w14:paraId="2ADA3CA6" w14:textId="466D8691" w:rsidR="00543829" w:rsidRDefault="00543829" w:rsidP="00543829">
            <w:pPr>
              <w:spacing w:after="0" w:line="259" w:lineRule="auto"/>
              <w:ind w:left="0" w:firstLine="0"/>
              <w:jc w:val="left"/>
              <w:rPr>
                <w:sz w:val="20"/>
              </w:rPr>
            </w:pPr>
            <w:r>
              <w:rPr>
                <w:sz w:val="20"/>
              </w:rPr>
              <w:t>DOCUMENOS DE HABILITAÇÃO</w:t>
            </w:r>
          </w:p>
        </w:tc>
        <w:tc>
          <w:tcPr>
            <w:tcW w:w="3259" w:type="dxa"/>
            <w:tcBorders>
              <w:top w:val="single" w:sz="4" w:space="0" w:color="000000"/>
              <w:left w:val="single" w:sz="4" w:space="0" w:color="000000"/>
              <w:bottom w:val="single" w:sz="4" w:space="0" w:color="000000"/>
              <w:right w:val="single" w:sz="4" w:space="0" w:color="000000"/>
            </w:tcBorders>
          </w:tcPr>
          <w:p w14:paraId="11558699" w14:textId="43204291" w:rsidR="00543829" w:rsidRDefault="00543829">
            <w:pPr>
              <w:spacing w:after="0" w:line="259" w:lineRule="auto"/>
              <w:ind w:left="0" w:right="14" w:firstLine="0"/>
              <w:jc w:val="center"/>
              <w:rPr>
                <w:sz w:val="20"/>
              </w:rPr>
            </w:pPr>
            <w:r>
              <w:rPr>
                <w:sz w:val="20"/>
              </w:rPr>
              <w:t>Sede Provisória da Câmara Municipal: Praça Nominato de Paiva Duque, nº 15 – Cento – Lima Duarte/MG</w:t>
            </w:r>
          </w:p>
        </w:tc>
      </w:tr>
    </w:tbl>
    <w:p w14:paraId="4964BA12" w14:textId="01D14469" w:rsidR="005A30E5" w:rsidRDefault="005A30E5">
      <w:pPr>
        <w:spacing w:after="229" w:line="259" w:lineRule="auto"/>
        <w:ind w:left="0" w:firstLine="0"/>
        <w:jc w:val="left"/>
      </w:pPr>
    </w:p>
    <w:p w14:paraId="0DF27AD6" w14:textId="77777777" w:rsidR="00B670F1" w:rsidRPr="00310816" w:rsidRDefault="00B670F1" w:rsidP="00B670F1">
      <w:pPr>
        <w:pBdr>
          <w:top w:val="single" w:sz="4" w:space="11" w:color="000000"/>
          <w:left w:val="single" w:sz="4" w:space="0" w:color="000000"/>
          <w:bottom w:val="single" w:sz="4" w:space="0" w:color="000000"/>
          <w:right w:val="single" w:sz="4" w:space="0" w:color="000000"/>
        </w:pBdr>
        <w:spacing w:after="6" w:line="357" w:lineRule="auto"/>
        <w:ind w:left="-15" w:right="154" w:firstLine="0"/>
        <w:rPr>
          <w:sz w:val="20"/>
          <w:szCs w:val="20"/>
        </w:rPr>
      </w:pPr>
      <w:r w:rsidRPr="00310816">
        <w:rPr>
          <w:sz w:val="20"/>
          <w:szCs w:val="20"/>
        </w:rPr>
        <w:t xml:space="preserve">A CÂMARA MUNICIPAL DE LIMA DUARTE, torna público para conhecimento dos interessados a realização DISPENSA DE LICITAÇÃO, com critério de julgamento MENOR PREÇO, nos termos do Art. nº 75, inciso II da </w:t>
      </w:r>
      <w:r w:rsidRPr="00310816">
        <w:rPr>
          <w:color w:val="auto"/>
          <w:sz w:val="20"/>
          <w:szCs w:val="20"/>
        </w:rPr>
        <w:t>Lei Federal nº 14.133</w:t>
      </w:r>
      <w:r w:rsidRPr="00310816">
        <w:rPr>
          <w:sz w:val="20"/>
          <w:szCs w:val="20"/>
        </w:rPr>
        <w:t xml:space="preserve">/2021, da Lei Municipal n° 2.214/24 e de acordo com as condições, critérios e procedimentos estabelecidos neste Aviso e seus anexos, objetivando obter a melhor proposta, observadas as datas e horários discriminados. </w:t>
      </w:r>
    </w:p>
    <w:p w14:paraId="393A26AA" w14:textId="035ADD06" w:rsidR="00B670F1" w:rsidRPr="00B670F1" w:rsidRDefault="00B670F1" w:rsidP="00B670F1">
      <w:pPr>
        <w:pBdr>
          <w:top w:val="single" w:sz="4" w:space="11" w:color="000000"/>
          <w:left w:val="single" w:sz="4" w:space="0" w:color="000000"/>
          <w:bottom w:val="single" w:sz="4" w:space="0" w:color="000000"/>
          <w:right w:val="single" w:sz="4" w:space="0" w:color="000000"/>
        </w:pBdr>
        <w:spacing w:after="6" w:line="357" w:lineRule="auto"/>
        <w:ind w:left="-5" w:right="154"/>
        <w:rPr>
          <w:sz w:val="20"/>
          <w:szCs w:val="20"/>
        </w:rPr>
      </w:pPr>
      <w:r w:rsidRPr="00310816">
        <w:rPr>
          <w:sz w:val="20"/>
          <w:szCs w:val="20"/>
        </w:rPr>
        <w:t>Este aviso destina-se exclusivamente a microempresas e empresas de pequeno porte sediadas local ou regionalmente conforme previsto no inciso IV do art. 49 da Lei Complementar nº 123/06.</w:t>
      </w:r>
    </w:p>
    <w:p w14:paraId="33139B51" w14:textId="19663A24" w:rsidR="005A30E5" w:rsidRDefault="00543829">
      <w:pPr>
        <w:spacing w:after="0" w:line="259" w:lineRule="auto"/>
        <w:ind w:left="0" w:firstLine="0"/>
        <w:jc w:val="left"/>
      </w:pPr>
      <w:r>
        <w:t xml:space="preserve"> </w:t>
      </w:r>
    </w:p>
    <w:p w14:paraId="123A356A" w14:textId="106BAB30" w:rsidR="005A30E5" w:rsidRPr="00731594" w:rsidRDefault="00543829">
      <w:pPr>
        <w:pBdr>
          <w:top w:val="single" w:sz="4" w:space="0" w:color="000000"/>
          <w:left w:val="single" w:sz="4" w:space="0" w:color="000000"/>
          <w:bottom w:val="single" w:sz="4" w:space="0" w:color="000000"/>
          <w:right w:val="single" w:sz="4" w:space="0" w:color="000000"/>
        </w:pBdr>
        <w:spacing w:after="6" w:line="357" w:lineRule="auto"/>
        <w:ind w:left="-5" w:right="154"/>
        <w:rPr>
          <w:b/>
          <w:bCs/>
        </w:rPr>
      </w:pPr>
      <w:r w:rsidRPr="00731594">
        <w:rPr>
          <w:b/>
          <w:bCs/>
        </w:rPr>
        <w:t xml:space="preserve">OBJETO: </w:t>
      </w:r>
      <w:r w:rsidR="00B670F1">
        <w:rPr>
          <w:b/>
          <w:bCs/>
        </w:rPr>
        <w:t xml:space="preserve">Contratação de empresa especializada </w:t>
      </w:r>
      <w:r w:rsidR="004131A9">
        <w:rPr>
          <w:b/>
          <w:bCs/>
        </w:rPr>
        <w:t xml:space="preserve">na prestação de serviços de impressão reprografia e digitalização com fornecimento de multifuncionais, estando inclusa a assistência técnica e manutenção preventiva, corretiva e especializada, além de reposição de peças e insumos necessários. </w:t>
      </w:r>
    </w:p>
    <w:p w14:paraId="0A79B5C4" w14:textId="0BD2F39A" w:rsidR="005A30E5" w:rsidRDefault="00543829" w:rsidP="00A14E9F">
      <w:pPr>
        <w:spacing w:after="0" w:line="259" w:lineRule="auto"/>
        <w:ind w:left="0" w:firstLine="0"/>
        <w:jc w:val="left"/>
      </w:pPr>
      <w:r>
        <w:t xml:space="preserve"> </w:t>
      </w:r>
    </w:p>
    <w:p w14:paraId="25641D9D" w14:textId="031077EC" w:rsidR="00B1076E" w:rsidRDefault="00543829" w:rsidP="00B1076E">
      <w:pPr>
        <w:pBdr>
          <w:top w:val="single" w:sz="4" w:space="0" w:color="000000"/>
          <w:left w:val="single" w:sz="4" w:space="0" w:color="000000"/>
          <w:bottom w:val="single" w:sz="4" w:space="0" w:color="000000"/>
          <w:right w:val="single" w:sz="4" w:space="0" w:color="000000"/>
        </w:pBdr>
        <w:spacing w:after="103" w:line="259" w:lineRule="auto"/>
        <w:ind w:left="-15" w:right="154" w:firstLine="0"/>
        <w:jc w:val="center"/>
      </w:pPr>
      <w:r>
        <w:rPr>
          <w:u w:val="single" w:color="000000"/>
        </w:rPr>
        <w:t>ANEXOS</w:t>
      </w:r>
      <w:r w:rsidR="00B1076E">
        <w:rPr>
          <w:u w:val="single" w:color="000000"/>
        </w:rPr>
        <w:t xml:space="preserve"> DESTE AVISO</w:t>
      </w:r>
      <w:r w:rsidR="00B1076E">
        <w:rPr>
          <w:sz w:val="20"/>
        </w:rPr>
        <w:t xml:space="preserve"> </w:t>
      </w:r>
    </w:p>
    <w:p w14:paraId="0CD0D328" w14:textId="77777777" w:rsidR="00B1076E" w:rsidRPr="003C033C" w:rsidRDefault="00B1076E" w:rsidP="00B1076E">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 - Termo de Referência </w:t>
      </w:r>
    </w:p>
    <w:p w14:paraId="42415749" w14:textId="77777777" w:rsidR="00B1076E" w:rsidRPr="003C033C" w:rsidRDefault="00B1076E" w:rsidP="00B1076E">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II – Relação de Documentos de Habilitação e Declarações </w:t>
      </w:r>
    </w:p>
    <w:p w14:paraId="5FBE565F" w14:textId="77777777" w:rsidR="00B1076E" w:rsidRDefault="00B1076E" w:rsidP="00B1076E">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Anexo I</w:t>
      </w:r>
      <w:r>
        <w:rPr>
          <w:sz w:val="24"/>
          <w:szCs w:val="24"/>
        </w:rPr>
        <w:t>II</w:t>
      </w:r>
      <w:r w:rsidRPr="003C033C">
        <w:rPr>
          <w:sz w:val="24"/>
          <w:szCs w:val="24"/>
        </w:rPr>
        <w:t xml:space="preserve"> – </w:t>
      </w:r>
      <w:r>
        <w:rPr>
          <w:sz w:val="24"/>
          <w:szCs w:val="24"/>
        </w:rPr>
        <w:t xml:space="preserve">Modelo de Planilha de Orçamento </w:t>
      </w:r>
    </w:p>
    <w:p w14:paraId="33C912D4" w14:textId="0D92FBC0" w:rsidR="00B1076E" w:rsidRPr="004131A9" w:rsidRDefault="00B1076E" w:rsidP="004131A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Pr>
          <w:sz w:val="24"/>
          <w:szCs w:val="24"/>
        </w:rPr>
        <w:t xml:space="preserve">Anexo IV - </w:t>
      </w:r>
      <w:r w:rsidRPr="003C033C">
        <w:rPr>
          <w:sz w:val="24"/>
          <w:szCs w:val="24"/>
        </w:rPr>
        <w:t>Minuta de Contrato</w:t>
      </w:r>
    </w:p>
    <w:p w14:paraId="7BB59622" w14:textId="6BB1F384" w:rsidR="005A30E5" w:rsidRDefault="00543829" w:rsidP="004131A9">
      <w:pPr>
        <w:spacing w:after="0" w:line="259" w:lineRule="auto"/>
        <w:ind w:left="0" w:right="95" w:firstLine="0"/>
        <w:jc w:val="center"/>
        <w:rPr>
          <w:b/>
          <w:bCs/>
          <w:sz w:val="24"/>
        </w:rPr>
      </w:pPr>
      <w:r w:rsidRPr="003C033C">
        <w:rPr>
          <w:b/>
          <w:bCs/>
          <w:sz w:val="24"/>
        </w:rPr>
        <w:lastRenderedPageBreak/>
        <w:t xml:space="preserve">AVISO DE </w:t>
      </w:r>
      <w:r w:rsidR="00EE0926">
        <w:rPr>
          <w:b/>
          <w:bCs/>
          <w:sz w:val="24"/>
        </w:rPr>
        <w:t xml:space="preserve">INTENÇÃO DE </w:t>
      </w:r>
      <w:r w:rsidRPr="003C033C">
        <w:rPr>
          <w:b/>
          <w:bCs/>
          <w:sz w:val="24"/>
        </w:rPr>
        <w:t xml:space="preserve">DISPENSA DE LICITAÇÃO N° </w:t>
      </w:r>
      <w:r w:rsidR="004131A9">
        <w:rPr>
          <w:b/>
          <w:bCs/>
          <w:sz w:val="24"/>
        </w:rPr>
        <w:t>0</w:t>
      </w:r>
      <w:r w:rsidR="00B1076E">
        <w:rPr>
          <w:b/>
          <w:bCs/>
          <w:sz w:val="24"/>
        </w:rPr>
        <w:t>2</w:t>
      </w:r>
      <w:r w:rsidR="003C033C" w:rsidRPr="003C033C">
        <w:rPr>
          <w:b/>
          <w:bCs/>
          <w:sz w:val="24"/>
        </w:rPr>
        <w:t>/202</w:t>
      </w:r>
      <w:r w:rsidR="004131A9">
        <w:rPr>
          <w:b/>
          <w:bCs/>
          <w:sz w:val="24"/>
        </w:rPr>
        <w:t>5</w:t>
      </w:r>
    </w:p>
    <w:p w14:paraId="195BD63C" w14:textId="07C44544" w:rsidR="00EE0926" w:rsidRPr="003C033C" w:rsidRDefault="00EE0926">
      <w:pPr>
        <w:spacing w:after="0" w:line="259" w:lineRule="auto"/>
        <w:ind w:left="0" w:right="95" w:firstLine="0"/>
        <w:jc w:val="center"/>
        <w:rPr>
          <w:b/>
          <w:bCs/>
        </w:rPr>
      </w:pPr>
      <w:r>
        <w:rPr>
          <w:b/>
          <w:bCs/>
          <w:sz w:val="24"/>
        </w:rPr>
        <w:t>OBTENÇÃO DE PROPOSTAS ADICIONAIS</w:t>
      </w:r>
    </w:p>
    <w:p w14:paraId="004D9B5A" w14:textId="77777777" w:rsidR="005A30E5" w:rsidRPr="003C033C" w:rsidRDefault="00543829">
      <w:pPr>
        <w:spacing w:after="0" w:line="259" w:lineRule="auto"/>
        <w:ind w:left="0" w:firstLine="0"/>
        <w:jc w:val="left"/>
        <w:rPr>
          <w:b/>
          <w:bCs/>
        </w:rPr>
      </w:pPr>
      <w:r w:rsidRPr="003C033C">
        <w:rPr>
          <w:b/>
          <w:bCs/>
        </w:rPr>
        <w:t xml:space="preserve"> </w:t>
      </w:r>
    </w:p>
    <w:p w14:paraId="3C4D8F0E" w14:textId="77777777" w:rsidR="005A30E5" w:rsidRPr="003C033C" w:rsidRDefault="00543829">
      <w:pPr>
        <w:spacing w:after="0" w:line="259" w:lineRule="auto"/>
        <w:ind w:left="0" w:firstLine="0"/>
        <w:jc w:val="left"/>
        <w:rPr>
          <w:b/>
          <w:bCs/>
        </w:rPr>
      </w:pPr>
      <w:r w:rsidRPr="003C033C">
        <w:rPr>
          <w:b/>
          <w:bCs/>
        </w:rPr>
        <w:t xml:space="preserve"> </w:t>
      </w:r>
    </w:p>
    <w:p w14:paraId="0675F13F" w14:textId="77777777" w:rsidR="005A30E5" w:rsidRPr="003C033C" w:rsidRDefault="00543829">
      <w:pPr>
        <w:pStyle w:val="Ttulo1"/>
        <w:ind w:left="206" w:hanging="221"/>
        <w:rPr>
          <w:b/>
          <w:bCs/>
        </w:rPr>
      </w:pPr>
      <w:r w:rsidRPr="003C033C">
        <w:rPr>
          <w:b/>
          <w:bCs/>
        </w:rPr>
        <w:t>REGÊNCIA LEGAL</w:t>
      </w:r>
      <w:r w:rsidRPr="003C033C">
        <w:rPr>
          <w:b/>
          <w:bCs/>
          <w:sz w:val="20"/>
        </w:rPr>
        <w:t xml:space="preserve"> </w:t>
      </w:r>
    </w:p>
    <w:p w14:paraId="75B4A1A0" w14:textId="77777777" w:rsidR="005A30E5" w:rsidRDefault="00543829">
      <w:pPr>
        <w:spacing w:after="0" w:line="259" w:lineRule="auto"/>
        <w:ind w:left="0" w:firstLine="0"/>
        <w:jc w:val="left"/>
      </w:pPr>
      <w:r>
        <w:t xml:space="preserve"> </w:t>
      </w:r>
    </w:p>
    <w:p w14:paraId="2DA9699E" w14:textId="5E24A353" w:rsidR="005A30E5" w:rsidRPr="00BC29FE" w:rsidRDefault="00E00622">
      <w:pPr>
        <w:ind w:left="-5" w:right="81"/>
        <w:rPr>
          <w:color w:val="auto"/>
        </w:rPr>
      </w:pPr>
      <w:r w:rsidRPr="00BC29FE">
        <w:rPr>
          <w:color w:val="auto"/>
        </w:rPr>
        <w:t xml:space="preserve">1.1. </w:t>
      </w:r>
      <w:r w:rsidR="00543829" w:rsidRPr="00BC29FE">
        <w:rPr>
          <w:color w:val="auto"/>
        </w:rPr>
        <w:t xml:space="preserve">As contratações através de dispensa de licitação </w:t>
      </w:r>
      <w:r w:rsidR="003C033C" w:rsidRPr="00BC29FE">
        <w:rPr>
          <w:color w:val="auto"/>
        </w:rPr>
        <w:t>da Câmara Municipal de Lima Duarte</w:t>
      </w:r>
      <w:r w:rsidR="00543829" w:rsidRPr="00BC29FE">
        <w:rPr>
          <w:color w:val="auto"/>
        </w:rPr>
        <w:t xml:space="preserve"> são regidas pelos dispositivos legais:</w:t>
      </w:r>
      <w:r w:rsidR="00543829" w:rsidRPr="00BC29FE">
        <w:rPr>
          <w:color w:val="auto"/>
          <w:sz w:val="20"/>
        </w:rPr>
        <w:t xml:space="preserve"> </w:t>
      </w:r>
    </w:p>
    <w:p w14:paraId="57459ADA" w14:textId="40690145" w:rsidR="005A30E5" w:rsidRPr="00BC29FE" w:rsidRDefault="00543829">
      <w:pPr>
        <w:numPr>
          <w:ilvl w:val="0"/>
          <w:numId w:val="1"/>
        </w:numPr>
        <w:ind w:right="81" w:hanging="283"/>
        <w:rPr>
          <w:color w:val="auto"/>
        </w:rPr>
      </w:pPr>
      <w:r w:rsidRPr="00BC29FE">
        <w:rPr>
          <w:color w:val="auto"/>
        </w:rPr>
        <w:t xml:space="preserve">Lei </w:t>
      </w:r>
      <w:r w:rsidR="00E00622" w:rsidRPr="00BC29FE">
        <w:rPr>
          <w:color w:val="auto"/>
        </w:rPr>
        <w:t xml:space="preserve">Federal </w:t>
      </w:r>
      <w:r w:rsidRPr="00BC29FE">
        <w:rPr>
          <w:color w:val="auto"/>
        </w:rPr>
        <w:t>nº 14.133/2021, Art. 75, Inc. I</w:t>
      </w:r>
      <w:r w:rsidR="00E00622" w:rsidRPr="00BC29FE">
        <w:rPr>
          <w:color w:val="auto"/>
        </w:rPr>
        <w:t>I;</w:t>
      </w:r>
    </w:p>
    <w:p w14:paraId="0AB12EFD" w14:textId="6057F989" w:rsidR="00E00622" w:rsidRPr="00BC29FE" w:rsidRDefault="00E00622">
      <w:pPr>
        <w:numPr>
          <w:ilvl w:val="0"/>
          <w:numId w:val="1"/>
        </w:numPr>
        <w:ind w:right="81" w:hanging="283"/>
        <w:rPr>
          <w:color w:val="auto"/>
        </w:rPr>
      </w:pPr>
      <w:r w:rsidRPr="00BC29FE">
        <w:rPr>
          <w:color w:val="auto"/>
        </w:rPr>
        <w:t>Lei Ordinária nº 2.214/24, Art. 85, inciso II.</w:t>
      </w:r>
    </w:p>
    <w:p w14:paraId="0E64DB23" w14:textId="01632922" w:rsidR="005A30E5" w:rsidRPr="00BC29FE" w:rsidRDefault="005A30E5">
      <w:pPr>
        <w:spacing w:after="0" w:line="259" w:lineRule="auto"/>
        <w:ind w:left="0" w:firstLine="0"/>
        <w:jc w:val="left"/>
        <w:rPr>
          <w:color w:val="auto"/>
        </w:rPr>
      </w:pPr>
    </w:p>
    <w:p w14:paraId="4E3791C0" w14:textId="77777777" w:rsidR="005A30E5" w:rsidRPr="003C033C" w:rsidRDefault="00543829">
      <w:pPr>
        <w:pStyle w:val="Ttulo1"/>
        <w:ind w:left="206" w:hanging="221"/>
        <w:rPr>
          <w:b/>
          <w:bCs/>
        </w:rPr>
      </w:pPr>
      <w:r w:rsidRPr="003C033C">
        <w:rPr>
          <w:b/>
          <w:bCs/>
        </w:rPr>
        <w:t>OBJETO</w:t>
      </w:r>
      <w:r w:rsidRPr="003C033C">
        <w:rPr>
          <w:b/>
          <w:bCs/>
          <w:sz w:val="20"/>
        </w:rPr>
        <w:t xml:space="preserve"> </w:t>
      </w:r>
    </w:p>
    <w:p w14:paraId="44DF49E4" w14:textId="77777777" w:rsidR="005A30E5" w:rsidRPr="00BC29FE" w:rsidRDefault="00543829">
      <w:pPr>
        <w:spacing w:after="0" w:line="259" w:lineRule="auto"/>
        <w:ind w:left="0" w:firstLine="0"/>
        <w:jc w:val="left"/>
        <w:rPr>
          <w:color w:val="auto"/>
        </w:rPr>
      </w:pPr>
      <w:r w:rsidRPr="00BC29FE">
        <w:rPr>
          <w:color w:val="auto"/>
        </w:rPr>
        <w:t xml:space="preserve"> </w:t>
      </w:r>
    </w:p>
    <w:p w14:paraId="4522932F" w14:textId="72253762" w:rsidR="005A30E5" w:rsidRDefault="00E00622">
      <w:pPr>
        <w:ind w:left="-5" w:right="81"/>
      </w:pPr>
      <w:r w:rsidRPr="00BC29FE">
        <w:rPr>
          <w:color w:val="auto"/>
        </w:rPr>
        <w:t xml:space="preserve">2.1. </w:t>
      </w:r>
      <w:r w:rsidR="00543829" w:rsidRPr="00BC29FE">
        <w:rPr>
          <w:color w:val="auto"/>
        </w:rPr>
        <w:t xml:space="preserve">Conforme </w:t>
      </w:r>
      <w:r w:rsidR="00543829">
        <w:t>condições constantes no Termo de Referência, Anexo I deste Aviso</w:t>
      </w:r>
      <w:r w:rsidR="00BF3638">
        <w:t>.</w:t>
      </w:r>
      <w:r w:rsidR="00543829">
        <w:t xml:space="preserve"> </w:t>
      </w:r>
    </w:p>
    <w:p w14:paraId="5A75465E" w14:textId="77777777" w:rsidR="005A30E5" w:rsidRDefault="00543829">
      <w:pPr>
        <w:spacing w:after="0" w:line="259" w:lineRule="auto"/>
        <w:ind w:left="0" w:firstLine="0"/>
        <w:jc w:val="left"/>
      </w:pPr>
      <w:r>
        <w:t xml:space="preserve"> </w:t>
      </w:r>
    </w:p>
    <w:p w14:paraId="60196B40" w14:textId="77777777" w:rsidR="005A30E5" w:rsidRPr="003C033C" w:rsidRDefault="00543829">
      <w:pPr>
        <w:pStyle w:val="Ttulo1"/>
        <w:ind w:left="206" w:hanging="221"/>
        <w:rPr>
          <w:b/>
          <w:bCs/>
        </w:rPr>
      </w:pPr>
      <w:r w:rsidRPr="003C033C">
        <w:rPr>
          <w:b/>
          <w:bCs/>
        </w:rPr>
        <w:t>CONDIÇÕES DE PARTICIPAÇÃO</w:t>
      </w:r>
      <w:r w:rsidRPr="003C033C">
        <w:rPr>
          <w:b/>
          <w:bCs/>
          <w:sz w:val="20"/>
        </w:rPr>
        <w:t xml:space="preserve"> </w:t>
      </w:r>
    </w:p>
    <w:p w14:paraId="4A344DB1" w14:textId="77777777" w:rsidR="005A30E5" w:rsidRDefault="00543829">
      <w:pPr>
        <w:spacing w:after="0" w:line="259" w:lineRule="auto"/>
        <w:ind w:left="0" w:firstLine="0"/>
        <w:jc w:val="left"/>
      </w:pPr>
      <w:r>
        <w:t xml:space="preserve"> </w:t>
      </w:r>
    </w:p>
    <w:p w14:paraId="5395582A" w14:textId="208EFBC9" w:rsidR="005A30E5" w:rsidRDefault="00543829">
      <w:pPr>
        <w:ind w:left="-5" w:right="81"/>
      </w:pPr>
      <w:r>
        <w:t>3.1 Poderão participar desta Dispensa de Licitação, pessoa jurídica, regularmente estabelecida no país que atenda às condições exigidas neste Aviso e seus anexos, devendo pertencer ao ramo da atividade pertinente e compatível com o objeto pretendido.</w:t>
      </w:r>
      <w:r>
        <w:rPr>
          <w:sz w:val="20"/>
        </w:rPr>
        <w:t xml:space="preserve"> </w:t>
      </w:r>
    </w:p>
    <w:p w14:paraId="23642D6F" w14:textId="77777777" w:rsidR="005A30E5" w:rsidRDefault="00543829">
      <w:pPr>
        <w:spacing w:after="0" w:line="259" w:lineRule="auto"/>
        <w:ind w:left="0" w:firstLine="0"/>
        <w:jc w:val="left"/>
      </w:pPr>
      <w:r>
        <w:t xml:space="preserve"> </w:t>
      </w:r>
    </w:p>
    <w:p w14:paraId="552FBD8F" w14:textId="77777777" w:rsidR="005A30E5" w:rsidRDefault="00543829">
      <w:pPr>
        <w:ind w:left="-5" w:right="81"/>
      </w:pPr>
      <w:r>
        <w:t>3.2 Não poderão participar desta Dispensa de Licitação os interessados:</w:t>
      </w:r>
      <w:r>
        <w:rPr>
          <w:sz w:val="20"/>
        </w:rPr>
        <w:t xml:space="preserve"> </w:t>
      </w:r>
    </w:p>
    <w:p w14:paraId="238806AB" w14:textId="77777777" w:rsidR="005A30E5" w:rsidRDefault="00543829" w:rsidP="003C033C">
      <w:pPr>
        <w:numPr>
          <w:ilvl w:val="0"/>
          <w:numId w:val="2"/>
        </w:numPr>
        <w:ind w:left="0" w:right="81" w:firstLine="0"/>
      </w:pPr>
      <w:r>
        <w:t>Proibidos de participar de licitações e celebrar contratos administrativos, na forma da legislação vigente.</w:t>
      </w:r>
      <w:r>
        <w:rPr>
          <w:sz w:val="20"/>
        </w:rPr>
        <w:t xml:space="preserve"> </w:t>
      </w:r>
    </w:p>
    <w:p w14:paraId="3474A14B" w14:textId="77777777" w:rsidR="005A30E5" w:rsidRDefault="00543829" w:rsidP="003C033C">
      <w:pPr>
        <w:numPr>
          <w:ilvl w:val="0"/>
          <w:numId w:val="2"/>
        </w:numPr>
        <w:ind w:left="0" w:right="81" w:firstLine="0"/>
      </w:pPr>
      <w:r>
        <w:t>Que não atendam às condições deste Aviso e Termo de Referência;</w:t>
      </w:r>
      <w:r>
        <w:rPr>
          <w:sz w:val="20"/>
        </w:rPr>
        <w:t xml:space="preserve"> </w:t>
      </w:r>
    </w:p>
    <w:p w14:paraId="795C858C" w14:textId="77777777" w:rsidR="005A30E5" w:rsidRDefault="00543829" w:rsidP="003C033C">
      <w:pPr>
        <w:numPr>
          <w:ilvl w:val="0"/>
          <w:numId w:val="2"/>
        </w:numPr>
        <w:ind w:left="0" w:right="81" w:firstLine="0"/>
      </w:pPr>
      <w:r>
        <w:t>Estrangeiros que não tenham representação legal no Brasil com poderes expressos para receber citação e responder administrativa ou judicialmente;</w:t>
      </w:r>
      <w:r>
        <w:rPr>
          <w:sz w:val="20"/>
        </w:rPr>
        <w:t xml:space="preserve"> </w:t>
      </w:r>
    </w:p>
    <w:p w14:paraId="6D7C3AC0" w14:textId="285E01A6" w:rsidR="005A30E5" w:rsidRDefault="00543829" w:rsidP="003C033C">
      <w:pPr>
        <w:numPr>
          <w:ilvl w:val="0"/>
          <w:numId w:val="2"/>
        </w:numPr>
        <w:ind w:left="0" w:right="81" w:firstLine="0"/>
      </w:pPr>
      <w:r>
        <w:t>Que se enquadrem nas vedações previstas no artigo 14 da Lei Federal n° 14.133/21;</w:t>
      </w:r>
      <w:r>
        <w:rPr>
          <w:sz w:val="20"/>
        </w:rPr>
        <w:t xml:space="preserve"> </w:t>
      </w:r>
    </w:p>
    <w:p w14:paraId="0C5DB8F3" w14:textId="2D1AD8D5" w:rsidR="005A30E5" w:rsidRDefault="00543829" w:rsidP="003C033C">
      <w:pPr>
        <w:numPr>
          <w:ilvl w:val="0"/>
          <w:numId w:val="2"/>
        </w:numPr>
        <w:ind w:left="0" w:right="81" w:firstLine="0"/>
      </w:pPr>
      <w:r>
        <w:t xml:space="preserve">Estejam cumprindo penalidade de suspensão temporária imposta pela Administração Pública Municipal, ou, ainda, penalidade imposta por qualquer órgão da Administração Pública, nas hipóteses previstas nos incisos III e IV do art. </w:t>
      </w:r>
      <w:r w:rsidRPr="00BC29FE">
        <w:rPr>
          <w:color w:val="auto"/>
        </w:rPr>
        <w:t xml:space="preserve">156 da Lei </w:t>
      </w:r>
      <w:r w:rsidR="00E00622" w:rsidRPr="00BC29FE">
        <w:rPr>
          <w:color w:val="auto"/>
        </w:rPr>
        <w:t xml:space="preserve">Federal </w:t>
      </w:r>
      <w:r w:rsidRPr="00BC29FE">
        <w:rPr>
          <w:color w:val="auto"/>
        </w:rPr>
        <w:t>n° 14.133</w:t>
      </w:r>
      <w:r>
        <w:t>/21.</w:t>
      </w:r>
      <w:r>
        <w:rPr>
          <w:sz w:val="20"/>
        </w:rPr>
        <w:t xml:space="preserve"> </w:t>
      </w:r>
    </w:p>
    <w:p w14:paraId="028CEB6B" w14:textId="77777777" w:rsidR="005A30E5" w:rsidRDefault="00543829">
      <w:pPr>
        <w:spacing w:after="0" w:line="259" w:lineRule="auto"/>
        <w:ind w:left="0" w:firstLine="0"/>
        <w:jc w:val="left"/>
      </w:pPr>
      <w:r>
        <w:t xml:space="preserve"> </w:t>
      </w:r>
    </w:p>
    <w:p w14:paraId="733010A1" w14:textId="019ACA5E" w:rsidR="005A30E5" w:rsidRPr="003C033C" w:rsidRDefault="00543829">
      <w:pPr>
        <w:pStyle w:val="Ttulo1"/>
        <w:ind w:left="-5"/>
        <w:rPr>
          <w:b/>
          <w:bCs/>
        </w:rPr>
      </w:pPr>
      <w:r w:rsidRPr="003C033C">
        <w:rPr>
          <w:b/>
          <w:bCs/>
        </w:rPr>
        <w:t xml:space="preserve">ESPECIFICAÇÕES DO OBJETO, DOTAÇÃO ORÇAMENTÁRIA, PRAZOS E LOCAL DE </w:t>
      </w:r>
      <w:r w:rsidR="006E3276">
        <w:rPr>
          <w:b/>
          <w:bCs/>
        </w:rPr>
        <w:t>PRESTAÇÃO DO SERVIÇO</w:t>
      </w:r>
    </w:p>
    <w:p w14:paraId="15FAE981" w14:textId="77777777" w:rsidR="005A30E5" w:rsidRDefault="00543829">
      <w:pPr>
        <w:spacing w:after="0" w:line="259" w:lineRule="auto"/>
        <w:ind w:left="0" w:firstLine="0"/>
        <w:jc w:val="left"/>
      </w:pPr>
      <w:r>
        <w:t xml:space="preserve"> </w:t>
      </w:r>
    </w:p>
    <w:p w14:paraId="55DCAB64" w14:textId="3971F68D" w:rsidR="005A30E5" w:rsidRDefault="007C158E">
      <w:pPr>
        <w:ind w:left="-5" w:right="81"/>
      </w:pPr>
      <w:r w:rsidRPr="00BC29FE">
        <w:rPr>
          <w:color w:val="auto"/>
        </w:rPr>
        <w:t xml:space="preserve">4.1. </w:t>
      </w:r>
      <w:r w:rsidR="00543829" w:rsidRPr="00BC29FE">
        <w:rPr>
          <w:color w:val="auto"/>
        </w:rPr>
        <w:t xml:space="preserve">As informações </w:t>
      </w:r>
      <w:r w:rsidR="00543829">
        <w:t xml:space="preserve">relativas a especificações do objeto, dotação orçamentária, prazos e local de </w:t>
      </w:r>
      <w:r w:rsidR="006E3276">
        <w:t>prestação do serviço</w:t>
      </w:r>
      <w:r w:rsidR="00543829">
        <w:t xml:space="preserve"> estão elencadas no termo de </w:t>
      </w:r>
      <w:r w:rsidR="001121B8">
        <w:t>r</w:t>
      </w:r>
      <w:r w:rsidR="00543829">
        <w:t>eferência anexo I</w:t>
      </w:r>
      <w:r w:rsidR="003C033C">
        <w:t xml:space="preserve">, </w:t>
      </w:r>
      <w:r w:rsidR="00543829">
        <w:t>deste Aviso.</w:t>
      </w:r>
      <w:r w:rsidR="00543829">
        <w:rPr>
          <w:sz w:val="20"/>
        </w:rPr>
        <w:t xml:space="preserve"> </w:t>
      </w:r>
    </w:p>
    <w:p w14:paraId="0DA7F7A5" w14:textId="77777777" w:rsidR="005A30E5" w:rsidRDefault="00543829">
      <w:pPr>
        <w:spacing w:after="0" w:line="259" w:lineRule="auto"/>
        <w:ind w:left="0" w:firstLine="0"/>
        <w:jc w:val="left"/>
      </w:pPr>
      <w:r>
        <w:t xml:space="preserve"> </w:t>
      </w:r>
    </w:p>
    <w:p w14:paraId="7FD42006" w14:textId="77777777" w:rsidR="005A30E5" w:rsidRPr="003C033C" w:rsidRDefault="00543829">
      <w:pPr>
        <w:pStyle w:val="Ttulo1"/>
        <w:ind w:left="-5"/>
        <w:rPr>
          <w:b/>
          <w:bCs/>
        </w:rPr>
      </w:pPr>
      <w:r w:rsidRPr="003C033C">
        <w:rPr>
          <w:b/>
          <w:bCs/>
        </w:rPr>
        <w:t>PRAZO E FORMA PARA ENVIO DOS DOCUMENTOS DE HABILITAÇÃO E PROPOSTA DE PREÇO</w:t>
      </w:r>
      <w:r w:rsidRPr="003C033C">
        <w:rPr>
          <w:b/>
          <w:bCs/>
          <w:sz w:val="20"/>
        </w:rPr>
        <w:t xml:space="preserve"> </w:t>
      </w:r>
    </w:p>
    <w:p w14:paraId="07DD7108" w14:textId="77777777" w:rsidR="005A30E5" w:rsidRDefault="00543829">
      <w:pPr>
        <w:spacing w:after="0" w:line="259" w:lineRule="auto"/>
        <w:ind w:left="0" w:firstLine="0"/>
        <w:jc w:val="left"/>
      </w:pPr>
      <w:r>
        <w:t xml:space="preserve"> </w:t>
      </w:r>
    </w:p>
    <w:p w14:paraId="5545F448" w14:textId="10E47034" w:rsidR="005A30E5" w:rsidRDefault="00543829">
      <w:pPr>
        <w:ind w:left="-5" w:right="81"/>
      </w:pPr>
      <w:r>
        <w:t>5.1 PRAZO DE ENTREGA DOS DOCUMENTOS: Este Aviso de Dispensa de Licitação ficará abert</w:t>
      </w:r>
      <w:r w:rsidR="00DF3232">
        <w:t>o</w:t>
      </w:r>
      <w:r>
        <w:t xml:space="preserve"> por um período de 03 (TRÊS) DIAS ÚTEIS, contados a partir da data de publicação de sua publicaçã</w:t>
      </w:r>
      <w:r w:rsidR="003C033C">
        <w:t>o.</w:t>
      </w:r>
    </w:p>
    <w:p w14:paraId="77B946B8" w14:textId="77777777" w:rsidR="005A30E5" w:rsidRDefault="00543829">
      <w:pPr>
        <w:spacing w:after="0" w:line="259" w:lineRule="auto"/>
        <w:ind w:left="0" w:firstLine="0"/>
        <w:jc w:val="left"/>
      </w:pPr>
      <w:r>
        <w:t xml:space="preserve"> </w:t>
      </w:r>
    </w:p>
    <w:p w14:paraId="19DAF582" w14:textId="51910DDC" w:rsidR="005A30E5" w:rsidRDefault="00543829">
      <w:pPr>
        <w:ind w:left="-5" w:right="81"/>
      </w:pPr>
      <w:r>
        <w:t xml:space="preserve">5.2 A proposta de preços e os documentos de habilitação, deverão ser encaminhados via e-mail, para o endereço eletrônico: </w:t>
      </w:r>
      <w:r w:rsidR="003C033C">
        <w:t>licitacao@limaduarte.mg.leg.br</w:t>
      </w:r>
      <w:r>
        <w:t xml:space="preserve">, fazendo referência no assunto do e-mail a DISPENSA DE LICITAÇÃO N° </w:t>
      </w:r>
      <w:r w:rsidR="00D47609">
        <w:t>02</w:t>
      </w:r>
      <w:r w:rsidR="003C033C">
        <w:t>/202</w:t>
      </w:r>
      <w:r w:rsidR="00D47609">
        <w:t>5</w:t>
      </w:r>
      <w:r w:rsidR="006F0B72">
        <w:t xml:space="preserve"> ou na sede provisória da Câmara Municipal de Lima Duarte</w:t>
      </w:r>
      <w:r>
        <w:t>.</w:t>
      </w:r>
      <w:r>
        <w:rPr>
          <w:sz w:val="20"/>
        </w:rPr>
        <w:t xml:space="preserve"> </w:t>
      </w:r>
    </w:p>
    <w:p w14:paraId="00094F07" w14:textId="77777777" w:rsidR="005A30E5" w:rsidRDefault="00543829">
      <w:pPr>
        <w:spacing w:after="0" w:line="259" w:lineRule="auto"/>
        <w:ind w:left="0" w:firstLine="0"/>
        <w:jc w:val="left"/>
      </w:pPr>
      <w:r>
        <w:lastRenderedPageBreak/>
        <w:t xml:space="preserve"> </w:t>
      </w:r>
    </w:p>
    <w:p w14:paraId="00296802" w14:textId="77777777" w:rsidR="005A30E5" w:rsidRPr="006F0B72" w:rsidRDefault="00543829">
      <w:pPr>
        <w:pStyle w:val="Ttulo1"/>
        <w:ind w:left="206" w:hanging="221"/>
        <w:rPr>
          <w:b/>
          <w:bCs/>
        </w:rPr>
      </w:pPr>
      <w:r w:rsidRPr="006F0B72">
        <w:rPr>
          <w:b/>
          <w:bCs/>
        </w:rPr>
        <w:t>PROPOSTAS DE PREÇOS</w:t>
      </w:r>
      <w:r w:rsidRPr="006F0B72">
        <w:rPr>
          <w:b/>
          <w:bCs/>
          <w:sz w:val="20"/>
        </w:rPr>
        <w:t xml:space="preserve"> </w:t>
      </w:r>
    </w:p>
    <w:p w14:paraId="4F87CB80" w14:textId="77777777" w:rsidR="005A30E5" w:rsidRDefault="00543829">
      <w:pPr>
        <w:spacing w:after="0" w:line="259" w:lineRule="auto"/>
        <w:ind w:left="0" w:firstLine="0"/>
        <w:jc w:val="left"/>
      </w:pPr>
      <w:r>
        <w:t xml:space="preserve"> </w:t>
      </w:r>
    </w:p>
    <w:p w14:paraId="30501B74" w14:textId="19E7CEF0" w:rsidR="006F0B72" w:rsidRPr="006F0B72" w:rsidRDefault="006F0B72" w:rsidP="006F0B72">
      <w:pPr>
        <w:pStyle w:val="Nivel2"/>
        <w:numPr>
          <w:ilvl w:val="0"/>
          <w:numId w:val="0"/>
        </w:numPr>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6.1.</w:t>
      </w:r>
      <w:r w:rsidRPr="00FF3529">
        <w:rPr>
          <w:rFonts w:ascii="Times New Roman" w:hAnsi="Times New Roman" w:cs="Times New Roman"/>
          <w:color w:val="auto"/>
          <w:sz w:val="24"/>
          <w:szCs w:val="24"/>
        </w:rPr>
        <w:t>O licitante deverá enviar sua proposta mediante o preenchimento, dos seguintes campos:</w:t>
      </w:r>
    </w:p>
    <w:p w14:paraId="4167518A" w14:textId="2A980F0A" w:rsidR="006F0B72" w:rsidRDefault="0083737F"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V</w:t>
      </w:r>
      <w:r w:rsidR="006F0B72" w:rsidRPr="00FF3529">
        <w:rPr>
          <w:rFonts w:ascii="Times New Roman" w:hAnsi="Times New Roman" w:cs="Times New Roman"/>
          <w:i w:val="0"/>
          <w:iCs w:val="0"/>
          <w:color w:val="auto"/>
          <w:sz w:val="24"/>
          <w:szCs w:val="24"/>
        </w:rPr>
        <w:t xml:space="preserve">alor </w:t>
      </w:r>
      <w:r>
        <w:rPr>
          <w:rFonts w:ascii="Times New Roman" w:hAnsi="Times New Roman" w:cs="Times New Roman"/>
          <w:i w:val="0"/>
          <w:iCs w:val="0"/>
          <w:color w:val="auto"/>
          <w:sz w:val="24"/>
          <w:szCs w:val="24"/>
        </w:rPr>
        <w:t>unitário do item.</w:t>
      </w:r>
    </w:p>
    <w:p w14:paraId="191D502F" w14:textId="0A4D5DB3" w:rsidR="006F0B72" w:rsidRP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Quantidade cotada.</w:t>
      </w:r>
    </w:p>
    <w:p w14:paraId="1499D0F3" w14:textId="6321D250"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Todas as especificações do objeto contidas na proposta vinculam o licitante.</w:t>
      </w:r>
    </w:p>
    <w:p w14:paraId="6BF1C4C1" w14:textId="77777777"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5160F15" w14:textId="792F385E"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Os preços ofertados, serão de exclusiva responsabilidade do licitante, não lhe assistindo o direito de pleitear qualquer alteração, sob alegação de erro, omissão ou qualquer outro pretexto.</w:t>
      </w:r>
    </w:p>
    <w:p w14:paraId="783E767D" w14:textId="0E3A1D09"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No</w:t>
      </w:r>
      <w:r w:rsidRPr="00FF3529">
        <w:rPr>
          <w:rFonts w:ascii="Times New Roman" w:hAnsi="Times New Roman" w:cs="Times New Roman"/>
          <w:color w:val="auto"/>
          <w:sz w:val="24"/>
          <w:szCs w:val="24"/>
        </w:rPr>
        <w:t xml:space="preserve"> pagamento serão retidos na fonte os percentuais estabelecidos na legislação vigente.</w:t>
      </w:r>
    </w:p>
    <w:p w14:paraId="0F548071" w14:textId="77777777" w:rsidR="006F0B72" w:rsidRPr="00FF3529" w:rsidRDefault="006F0B72" w:rsidP="0028101A">
      <w:pPr>
        <w:pStyle w:val="Nvel2-Red"/>
        <w:numPr>
          <w:ilvl w:val="1"/>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p>
    <w:p w14:paraId="4564F6C0" w14:textId="266196BF" w:rsidR="006F0B72" w:rsidRPr="00FF3529" w:rsidRDefault="006F0B72" w:rsidP="0028101A">
      <w:pPr>
        <w:pStyle w:val="Nivel3"/>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 xml:space="preserve">O prazo de validade da proposta não será inferior a </w:t>
      </w:r>
      <w:r w:rsidRPr="00FF3529">
        <w:rPr>
          <w:rFonts w:ascii="Times New Roman" w:hAnsi="Times New Roman" w:cs="Times New Roman"/>
          <w:b/>
          <w:bCs/>
          <w:color w:val="auto"/>
          <w:sz w:val="24"/>
          <w:szCs w:val="24"/>
        </w:rPr>
        <w:t>60 (sessenta)</w:t>
      </w:r>
      <w:r w:rsidRPr="00FF3529">
        <w:rPr>
          <w:rFonts w:ascii="Times New Roman" w:hAnsi="Times New Roman" w:cs="Times New Roman"/>
          <w:color w:val="auto"/>
          <w:sz w:val="24"/>
          <w:szCs w:val="24"/>
        </w:rPr>
        <w:t xml:space="preserve"> dias</w:t>
      </w:r>
      <w:r w:rsidRPr="00FF3529">
        <w:rPr>
          <w:rFonts w:ascii="Times New Roman" w:hAnsi="Times New Roman" w:cs="Times New Roman"/>
          <w:b/>
          <w:color w:val="auto"/>
          <w:sz w:val="24"/>
          <w:szCs w:val="24"/>
        </w:rPr>
        <w:t>,</w:t>
      </w:r>
      <w:r w:rsidRPr="00FF3529">
        <w:rPr>
          <w:rFonts w:ascii="Times New Roman" w:hAnsi="Times New Roman" w:cs="Times New Roman"/>
          <w:color w:val="auto"/>
          <w:sz w:val="24"/>
          <w:szCs w:val="24"/>
        </w:rPr>
        <w:t xml:space="preserve"> a contar da data de sua apresentação.</w:t>
      </w:r>
    </w:p>
    <w:p w14:paraId="2D344146" w14:textId="51706179" w:rsidR="005A30E5" w:rsidRDefault="005A30E5">
      <w:pPr>
        <w:spacing w:after="0" w:line="259" w:lineRule="auto"/>
        <w:ind w:left="0" w:firstLine="0"/>
        <w:jc w:val="left"/>
      </w:pPr>
    </w:p>
    <w:p w14:paraId="48B8F05F" w14:textId="77777777" w:rsidR="005A30E5" w:rsidRPr="006F0B72" w:rsidRDefault="00543829">
      <w:pPr>
        <w:pStyle w:val="Ttulo1"/>
        <w:ind w:left="206" w:hanging="221"/>
        <w:rPr>
          <w:b/>
          <w:bCs/>
        </w:rPr>
      </w:pPr>
      <w:r w:rsidRPr="006F0B72">
        <w:rPr>
          <w:b/>
          <w:bCs/>
        </w:rPr>
        <w:t xml:space="preserve">DOCUMENTAÇÃO DE HABILITAÇÃO </w:t>
      </w:r>
    </w:p>
    <w:p w14:paraId="79EA5376" w14:textId="77777777" w:rsidR="005A30E5" w:rsidRDefault="00543829">
      <w:pPr>
        <w:spacing w:after="0" w:line="259" w:lineRule="auto"/>
        <w:ind w:left="0" w:firstLine="0"/>
        <w:jc w:val="left"/>
      </w:pPr>
      <w:r>
        <w:t xml:space="preserve"> </w:t>
      </w:r>
    </w:p>
    <w:p w14:paraId="2D90C5BD" w14:textId="67F13150" w:rsidR="005A30E5" w:rsidRDefault="0083737F">
      <w:pPr>
        <w:ind w:left="-5" w:right="81"/>
      </w:pPr>
      <w:r w:rsidRPr="00BC29FE">
        <w:rPr>
          <w:color w:val="auto"/>
        </w:rPr>
        <w:t xml:space="preserve">7.1. </w:t>
      </w:r>
      <w:r w:rsidR="00543829" w:rsidRPr="00BC29FE">
        <w:rPr>
          <w:color w:val="auto"/>
        </w:rPr>
        <w:t xml:space="preserve">Para </w:t>
      </w:r>
      <w:r w:rsidR="00543829">
        <w:t xml:space="preserve">fins de comprovação de habilitação, deverão ser apresentados junto com a proposta de preços, os documentos </w:t>
      </w:r>
      <w:r w:rsidR="00543829">
        <w:rPr>
          <w:u w:val="single" w:color="000000"/>
        </w:rPr>
        <w:t>relacionados no Anexo II</w:t>
      </w:r>
      <w:r w:rsidR="00543829">
        <w:t xml:space="preserve"> com prazo vigente, à exceção daqueles que por sua natureza não contenham validade. </w:t>
      </w:r>
    </w:p>
    <w:p w14:paraId="25FE9E7B" w14:textId="77777777" w:rsidR="005A30E5" w:rsidRDefault="00543829">
      <w:pPr>
        <w:spacing w:after="0" w:line="259" w:lineRule="auto"/>
        <w:ind w:left="0" w:firstLine="0"/>
        <w:jc w:val="left"/>
      </w:pPr>
      <w:r>
        <w:t xml:space="preserve"> </w:t>
      </w:r>
    </w:p>
    <w:p w14:paraId="34129EB7" w14:textId="77777777" w:rsidR="005A30E5" w:rsidRPr="00521123" w:rsidRDefault="00543829">
      <w:pPr>
        <w:pStyle w:val="Ttulo1"/>
        <w:ind w:left="206" w:hanging="221"/>
        <w:rPr>
          <w:b/>
          <w:bCs/>
        </w:rPr>
      </w:pPr>
      <w:r w:rsidRPr="00521123">
        <w:rPr>
          <w:b/>
          <w:bCs/>
        </w:rPr>
        <w:t>CRITÉRIO DE JULGAMENTO</w:t>
      </w:r>
      <w:r w:rsidRPr="00521123">
        <w:rPr>
          <w:b/>
          <w:bCs/>
          <w:sz w:val="20"/>
        </w:rPr>
        <w:t xml:space="preserve"> </w:t>
      </w:r>
    </w:p>
    <w:p w14:paraId="495F97A4" w14:textId="77777777" w:rsidR="005A30E5" w:rsidRDefault="00543829">
      <w:pPr>
        <w:spacing w:after="0" w:line="259" w:lineRule="auto"/>
        <w:ind w:left="0" w:firstLine="0"/>
        <w:jc w:val="left"/>
      </w:pPr>
      <w:r>
        <w:t xml:space="preserve"> </w:t>
      </w:r>
    </w:p>
    <w:p w14:paraId="73493B27" w14:textId="77777777" w:rsidR="005A30E5" w:rsidRDefault="00543829">
      <w:pPr>
        <w:spacing w:after="0" w:line="259" w:lineRule="auto"/>
        <w:ind w:left="-5"/>
        <w:jc w:val="left"/>
      </w:pPr>
      <w:r>
        <w:t xml:space="preserve">8.1 </w:t>
      </w:r>
      <w:r>
        <w:rPr>
          <w:u w:val="single" w:color="000000"/>
        </w:rPr>
        <w:t>PROPOSTAS DE PREÇOS</w:t>
      </w:r>
      <w:r>
        <w:rPr>
          <w:sz w:val="20"/>
        </w:rPr>
        <w:t xml:space="preserve"> </w:t>
      </w:r>
    </w:p>
    <w:p w14:paraId="5B6F396F" w14:textId="270A2A29" w:rsidR="005A30E5" w:rsidRDefault="00543829">
      <w:pPr>
        <w:ind w:left="-5" w:right="81"/>
      </w:pPr>
      <w:r>
        <w:t xml:space="preserve">8.1.1 </w:t>
      </w:r>
      <w:r w:rsidR="006F0B72">
        <w:t xml:space="preserve">O Critérios de seleção </w:t>
      </w:r>
      <w:r w:rsidR="006F0B72" w:rsidRPr="00BC29FE">
        <w:rPr>
          <w:color w:val="auto"/>
        </w:rPr>
        <w:t xml:space="preserve">será o menor preço </w:t>
      </w:r>
      <w:r w:rsidR="00BC29FE">
        <w:rPr>
          <w:color w:val="auto"/>
        </w:rPr>
        <w:t>por lote.</w:t>
      </w:r>
    </w:p>
    <w:p w14:paraId="54FB3150" w14:textId="77777777" w:rsidR="005A30E5" w:rsidRDefault="00543829">
      <w:pPr>
        <w:spacing w:after="0" w:line="259" w:lineRule="auto"/>
        <w:ind w:left="0" w:firstLine="0"/>
        <w:jc w:val="left"/>
      </w:pPr>
      <w:r>
        <w:t xml:space="preserve"> </w:t>
      </w:r>
    </w:p>
    <w:p w14:paraId="439FA9AC" w14:textId="77777777" w:rsidR="005A30E5" w:rsidRDefault="00543829">
      <w:pPr>
        <w:ind w:left="-5" w:right="81"/>
      </w:pPr>
      <w:r>
        <w:t>8.1.2 Os interessados que apresentarem proposta de preços com divergência às exigências deste Aviso e seus anexos será desclassificada.</w:t>
      </w:r>
      <w:r>
        <w:rPr>
          <w:sz w:val="20"/>
        </w:rPr>
        <w:t xml:space="preserve"> </w:t>
      </w:r>
    </w:p>
    <w:p w14:paraId="5F3CFCA1" w14:textId="77777777" w:rsidR="005A30E5" w:rsidRDefault="00543829">
      <w:pPr>
        <w:spacing w:after="0" w:line="259" w:lineRule="auto"/>
        <w:ind w:left="0" w:firstLine="0"/>
        <w:jc w:val="left"/>
      </w:pPr>
      <w:r>
        <w:t xml:space="preserve"> </w:t>
      </w:r>
    </w:p>
    <w:p w14:paraId="41B4A1D4" w14:textId="77777777" w:rsidR="005A30E5" w:rsidRPr="00521123" w:rsidRDefault="00543829">
      <w:pPr>
        <w:spacing w:after="0" w:line="259" w:lineRule="auto"/>
        <w:ind w:left="-5"/>
        <w:jc w:val="left"/>
        <w:rPr>
          <w:b/>
          <w:bCs/>
        </w:rPr>
      </w:pPr>
      <w:r w:rsidRPr="00521123">
        <w:rPr>
          <w:b/>
          <w:bCs/>
        </w:rPr>
        <w:t xml:space="preserve">8.2 </w:t>
      </w:r>
      <w:r w:rsidRPr="00521123">
        <w:rPr>
          <w:b/>
          <w:bCs/>
          <w:u w:val="single" w:color="000000"/>
        </w:rPr>
        <w:t>HABILITAÇÃO</w:t>
      </w:r>
      <w:r w:rsidRPr="00521123">
        <w:rPr>
          <w:b/>
          <w:bCs/>
          <w:sz w:val="20"/>
        </w:rPr>
        <w:t xml:space="preserve"> </w:t>
      </w:r>
    </w:p>
    <w:p w14:paraId="49B106B9" w14:textId="77777777" w:rsidR="005A30E5" w:rsidRDefault="00543829">
      <w:pPr>
        <w:ind w:left="-5" w:right="81"/>
      </w:pPr>
      <w:r>
        <w:t>8.2.1 Será habilitado o interessado que atender todas as condições do Aviso e seus anexos.</w:t>
      </w:r>
      <w:r>
        <w:rPr>
          <w:sz w:val="20"/>
        </w:rPr>
        <w:t xml:space="preserve"> </w:t>
      </w:r>
    </w:p>
    <w:p w14:paraId="275BD6B4" w14:textId="77777777" w:rsidR="005A30E5" w:rsidRDefault="00543829">
      <w:pPr>
        <w:spacing w:after="0" w:line="259" w:lineRule="auto"/>
        <w:ind w:left="0" w:firstLine="0"/>
        <w:jc w:val="left"/>
      </w:pPr>
      <w:r>
        <w:t xml:space="preserve"> </w:t>
      </w:r>
    </w:p>
    <w:p w14:paraId="094875A9" w14:textId="77777777" w:rsidR="005A30E5" w:rsidRDefault="00543829">
      <w:pPr>
        <w:ind w:left="-5" w:right="81"/>
      </w:pPr>
      <w:r>
        <w:t>8.2.2 Será inabilitada o interessado que não atender as condições do Aviso e seus anexos.</w:t>
      </w:r>
      <w:r>
        <w:rPr>
          <w:sz w:val="20"/>
        </w:rPr>
        <w:t xml:space="preserve"> </w:t>
      </w:r>
    </w:p>
    <w:p w14:paraId="3BD685B3" w14:textId="77777777" w:rsidR="005A30E5" w:rsidRPr="00521123" w:rsidRDefault="00543829">
      <w:pPr>
        <w:spacing w:after="0" w:line="259" w:lineRule="auto"/>
        <w:ind w:left="0" w:firstLine="0"/>
        <w:jc w:val="left"/>
        <w:rPr>
          <w:b/>
          <w:bCs/>
        </w:rPr>
      </w:pPr>
      <w:r w:rsidRPr="00521123">
        <w:rPr>
          <w:b/>
          <w:bCs/>
        </w:rPr>
        <w:t xml:space="preserve"> </w:t>
      </w:r>
    </w:p>
    <w:p w14:paraId="2FD3EB6F" w14:textId="77777777" w:rsidR="005A30E5" w:rsidRPr="00521123" w:rsidRDefault="00543829">
      <w:pPr>
        <w:pStyle w:val="Ttulo1"/>
        <w:ind w:left="206" w:hanging="221"/>
        <w:rPr>
          <w:b/>
          <w:bCs/>
        </w:rPr>
      </w:pPr>
      <w:r w:rsidRPr="00521123">
        <w:rPr>
          <w:b/>
          <w:bCs/>
        </w:rPr>
        <w:t>OBRIGAÇÕES, PENALIDADES E SANÇÕES</w:t>
      </w:r>
      <w:r w:rsidRPr="00521123">
        <w:rPr>
          <w:b/>
          <w:bCs/>
          <w:sz w:val="20"/>
        </w:rPr>
        <w:t xml:space="preserve"> </w:t>
      </w:r>
    </w:p>
    <w:p w14:paraId="6FFBDF22" w14:textId="77777777" w:rsidR="005A30E5" w:rsidRDefault="00543829">
      <w:pPr>
        <w:spacing w:after="0" w:line="259" w:lineRule="auto"/>
        <w:ind w:left="0" w:firstLine="0"/>
        <w:jc w:val="left"/>
      </w:pPr>
      <w:r>
        <w:t xml:space="preserve"> </w:t>
      </w:r>
    </w:p>
    <w:p w14:paraId="2CAC0514" w14:textId="00F03745" w:rsidR="005A30E5" w:rsidRDefault="00674FE6">
      <w:pPr>
        <w:ind w:left="-5" w:right="81"/>
      </w:pPr>
      <w:r w:rsidRPr="00BC29FE">
        <w:rPr>
          <w:color w:val="auto"/>
        </w:rPr>
        <w:lastRenderedPageBreak/>
        <w:t xml:space="preserve">9.1. </w:t>
      </w:r>
      <w:r w:rsidR="00543829" w:rsidRPr="00BC29FE">
        <w:rPr>
          <w:color w:val="auto"/>
        </w:rPr>
        <w:t>As obrigações, penalidades e san</w:t>
      </w:r>
      <w:r w:rsidR="009F7B40" w:rsidRPr="00BC29FE">
        <w:rPr>
          <w:color w:val="auto"/>
        </w:rPr>
        <w:t>ç</w:t>
      </w:r>
      <w:r w:rsidR="00543829" w:rsidRPr="00BC29FE">
        <w:rPr>
          <w:color w:val="auto"/>
        </w:rPr>
        <w:t xml:space="preserve">ões </w:t>
      </w:r>
      <w:r w:rsidR="00543829">
        <w:t>estão elencadas no Termo de Referência, anexo I deste Aviso e são parte integrante independente de transcrição.</w:t>
      </w:r>
      <w:r w:rsidR="00543829">
        <w:rPr>
          <w:sz w:val="20"/>
        </w:rPr>
        <w:t xml:space="preserve"> </w:t>
      </w:r>
    </w:p>
    <w:p w14:paraId="5E4B8F21" w14:textId="77777777" w:rsidR="005A30E5" w:rsidRDefault="00543829">
      <w:pPr>
        <w:spacing w:after="0" w:line="259" w:lineRule="auto"/>
        <w:ind w:left="0" w:firstLine="0"/>
        <w:jc w:val="left"/>
      </w:pPr>
      <w:r>
        <w:t xml:space="preserve"> </w:t>
      </w:r>
    </w:p>
    <w:p w14:paraId="13BECE0A" w14:textId="77777777" w:rsidR="005A30E5" w:rsidRPr="00521123" w:rsidRDefault="00543829">
      <w:pPr>
        <w:pStyle w:val="Ttulo1"/>
        <w:ind w:left="316" w:hanging="331"/>
        <w:rPr>
          <w:b/>
          <w:bCs/>
        </w:rPr>
      </w:pPr>
      <w:r w:rsidRPr="00521123">
        <w:rPr>
          <w:b/>
          <w:bCs/>
        </w:rPr>
        <w:t>DISPOSIÇÕES GERAIS</w:t>
      </w:r>
      <w:r w:rsidRPr="00521123">
        <w:rPr>
          <w:b/>
          <w:bCs/>
          <w:sz w:val="20"/>
        </w:rPr>
        <w:t xml:space="preserve"> </w:t>
      </w:r>
    </w:p>
    <w:p w14:paraId="19F32270" w14:textId="77777777" w:rsidR="005A30E5" w:rsidRDefault="00543829">
      <w:pPr>
        <w:spacing w:after="0" w:line="259" w:lineRule="auto"/>
        <w:ind w:left="0" w:firstLine="0"/>
        <w:jc w:val="left"/>
      </w:pPr>
      <w:r>
        <w:t xml:space="preserve"> </w:t>
      </w:r>
    </w:p>
    <w:p w14:paraId="1F7CDD22" w14:textId="77777777" w:rsidR="005A30E5" w:rsidRDefault="00543829">
      <w:pPr>
        <w:ind w:left="-5" w:right="81"/>
      </w:pPr>
      <w:r>
        <w:t>10.1 O interessado não poderá alegar como justificativa para se eximir das obrigações assumidas, o desconhecimento das condições para participação desta Dispensa de Licitação.</w:t>
      </w:r>
      <w:r>
        <w:rPr>
          <w:sz w:val="20"/>
        </w:rPr>
        <w:t xml:space="preserve"> </w:t>
      </w:r>
    </w:p>
    <w:p w14:paraId="143C2EE8" w14:textId="77777777" w:rsidR="005A30E5" w:rsidRDefault="00543829">
      <w:pPr>
        <w:spacing w:after="0" w:line="259" w:lineRule="auto"/>
        <w:ind w:left="0" w:firstLine="0"/>
        <w:jc w:val="left"/>
      </w:pPr>
      <w:r>
        <w:t xml:space="preserve"> </w:t>
      </w:r>
    </w:p>
    <w:p w14:paraId="63E02DAE" w14:textId="77777777" w:rsidR="005A30E5" w:rsidRDefault="00543829">
      <w:pPr>
        <w:ind w:left="-5" w:right="81"/>
      </w:pPr>
      <w:r>
        <w:t>10.2 O presente Aviso poderá ser revogado, no todo em parte, por conveniência administrativa e interesse público, decorrente de fato superveniente, devidamente justificado.</w:t>
      </w:r>
      <w:r>
        <w:rPr>
          <w:sz w:val="20"/>
        </w:rPr>
        <w:t xml:space="preserve"> </w:t>
      </w:r>
    </w:p>
    <w:p w14:paraId="2A455D48" w14:textId="77777777" w:rsidR="005A30E5" w:rsidRDefault="00543829">
      <w:pPr>
        <w:spacing w:after="0" w:line="259" w:lineRule="auto"/>
        <w:ind w:left="0" w:firstLine="0"/>
        <w:jc w:val="left"/>
      </w:pPr>
      <w:r>
        <w:t xml:space="preserve"> </w:t>
      </w:r>
    </w:p>
    <w:p w14:paraId="42184A4E" w14:textId="77777777" w:rsidR="005A30E5" w:rsidRDefault="00543829">
      <w:pPr>
        <w:ind w:left="-5" w:right="81"/>
      </w:pPr>
      <w:r>
        <w:t>10.3 O presente Aviso poderá ser anulado, no todo em parte, caso ocorra ilegalidade, de oficio ou por provocação. A anulação do procedimento oriundo deste Aviso, não gera direito a indenização.</w:t>
      </w:r>
      <w:r>
        <w:rPr>
          <w:sz w:val="20"/>
        </w:rPr>
        <w:t xml:space="preserve"> </w:t>
      </w:r>
    </w:p>
    <w:p w14:paraId="38E76030" w14:textId="77777777" w:rsidR="005A30E5" w:rsidRDefault="00543829">
      <w:pPr>
        <w:spacing w:after="0" w:line="259" w:lineRule="auto"/>
        <w:ind w:left="0" w:firstLine="0"/>
        <w:jc w:val="left"/>
      </w:pPr>
      <w:r>
        <w:t xml:space="preserve"> </w:t>
      </w:r>
    </w:p>
    <w:p w14:paraId="1F61E0B7" w14:textId="59E0A6BA" w:rsidR="005A30E5" w:rsidRDefault="00543829">
      <w:pPr>
        <w:ind w:left="-5" w:right="81"/>
      </w:pPr>
      <w:r>
        <w:t xml:space="preserve">10.4 Após a fase de classificação da proposta, não cabe desistência da mesma, salvo por motivo justo decorrente de fato superveniente, e desde que aceito </w:t>
      </w:r>
      <w:r w:rsidR="00521123">
        <w:t>pela Contratante</w:t>
      </w:r>
      <w:r>
        <w:t>.</w:t>
      </w:r>
      <w:r>
        <w:rPr>
          <w:sz w:val="20"/>
        </w:rPr>
        <w:t xml:space="preserve"> </w:t>
      </w:r>
    </w:p>
    <w:p w14:paraId="08F686B4" w14:textId="77777777" w:rsidR="005A30E5" w:rsidRDefault="00543829">
      <w:pPr>
        <w:spacing w:after="0" w:line="259" w:lineRule="auto"/>
        <w:ind w:left="0" w:firstLine="0"/>
        <w:jc w:val="left"/>
      </w:pPr>
      <w:r>
        <w:t xml:space="preserve"> </w:t>
      </w:r>
    </w:p>
    <w:p w14:paraId="749A6009" w14:textId="77777777" w:rsidR="005A30E5" w:rsidRDefault="00543829">
      <w:pPr>
        <w:ind w:left="-5" w:right="81"/>
      </w:pPr>
      <w:r>
        <w:t>10.5 Ao apresentar a proposta de preços, o interessado declara sob as penalidades da Lei, da inexistência de qualquer vínculo de natureza técnica, comercial, econômica, financeira ou trabalhista, entre si e os responsáveis por esta Dispensa de Licitação, quer direta ou indiretamente.</w:t>
      </w:r>
      <w:r>
        <w:rPr>
          <w:sz w:val="20"/>
        </w:rPr>
        <w:t xml:space="preserve"> </w:t>
      </w:r>
    </w:p>
    <w:p w14:paraId="61631F65" w14:textId="77777777" w:rsidR="005A30E5" w:rsidRDefault="00543829">
      <w:pPr>
        <w:spacing w:after="0" w:line="259" w:lineRule="auto"/>
        <w:ind w:left="0" w:firstLine="0"/>
        <w:jc w:val="left"/>
      </w:pPr>
      <w:r>
        <w:t xml:space="preserve"> </w:t>
      </w:r>
    </w:p>
    <w:p w14:paraId="32B855B6" w14:textId="77777777" w:rsidR="005A30E5" w:rsidRDefault="00543829">
      <w:pPr>
        <w:ind w:left="-5" w:right="81"/>
      </w:pPr>
      <w:r>
        <w:t>10.6 A apresentação de proposta pressupõe o pleno conhecimento, atendimento e aceitação integral e irretratável, por parte do interessado, das exigências e condições estabelecidas neste Aviso e Termo de Referência.</w:t>
      </w:r>
      <w:r>
        <w:rPr>
          <w:sz w:val="20"/>
        </w:rPr>
        <w:t xml:space="preserve"> </w:t>
      </w:r>
    </w:p>
    <w:p w14:paraId="64BCEFCC" w14:textId="77777777" w:rsidR="005A30E5" w:rsidRDefault="00543829">
      <w:pPr>
        <w:spacing w:after="0" w:line="259" w:lineRule="auto"/>
        <w:ind w:left="0" w:firstLine="0"/>
        <w:jc w:val="left"/>
      </w:pPr>
      <w:r>
        <w:t xml:space="preserve"> </w:t>
      </w:r>
    </w:p>
    <w:p w14:paraId="3F48464B" w14:textId="13BFACCE" w:rsidR="005A30E5" w:rsidRDefault="00543829">
      <w:pPr>
        <w:ind w:left="-5" w:right="81"/>
      </w:pPr>
      <w:r>
        <w:t xml:space="preserve">10.7 A falsidade de qualquer documento apresentado ou a inverdade das informações nele contidas implicará a imediata desclassificação/inabilitação do interessado que o tiver apresentado, ou, caso tenha sido o vencedor, a rescisão do </w:t>
      </w:r>
      <w:r w:rsidRPr="00BC29FE">
        <w:rPr>
          <w:color w:val="auto"/>
        </w:rPr>
        <w:t>contrato</w:t>
      </w:r>
      <w:r w:rsidR="00EC1909" w:rsidRPr="00BC29FE">
        <w:rPr>
          <w:color w:val="auto"/>
        </w:rPr>
        <w:t>, nulidade da nota de empenho</w:t>
      </w:r>
      <w:r w:rsidRPr="00BC29FE">
        <w:rPr>
          <w:color w:val="auto"/>
        </w:rPr>
        <w:t xml:space="preserve"> ou do </w:t>
      </w:r>
      <w:r>
        <w:t>pedido de compra, sem prejuízo de demais sanções cabíveis.</w:t>
      </w:r>
      <w:r>
        <w:rPr>
          <w:sz w:val="20"/>
        </w:rPr>
        <w:t xml:space="preserve"> </w:t>
      </w:r>
    </w:p>
    <w:p w14:paraId="399AB6EC" w14:textId="63179385" w:rsidR="005A30E5" w:rsidRDefault="00543829">
      <w:pPr>
        <w:spacing w:after="0" w:line="259" w:lineRule="auto"/>
        <w:ind w:left="0" w:firstLine="0"/>
        <w:jc w:val="left"/>
      </w:pPr>
      <w:r>
        <w:t xml:space="preserve"> </w:t>
      </w:r>
    </w:p>
    <w:p w14:paraId="7F685066" w14:textId="77777777" w:rsidR="005A30E5" w:rsidRPr="004A38BF" w:rsidRDefault="00543829">
      <w:pPr>
        <w:spacing w:after="0" w:line="259" w:lineRule="auto"/>
        <w:ind w:left="0" w:firstLine="0"/>
        <w:jc w:val="left"/>
        <w:rPr>
          <w:color w:val="auto"/>
        </w:rPr>
      </w:pPr>
      <w:r>
        <w:t xml:space="preserve"> </w:t>
      </w:r>
    </w:p>
    <w:p w14:paraId="562586FE" w14:textId="47622148" w:rsidR="00521123" w:rsidRPr="00D47609" w:rsidRDefault="00521123" w:rsidP="00A14E9F">
      <w:pPr>
        <w:spacing w:after="0" w:line="259" w:lineRule="auto"/>
        <w:ind w:right="81"/>
        <w:jc w:val="right"/>
        <w:rPr>
          <w:color w:val="FF0000"/>
        </w:rPr>
      </w:pPr>
      <w:r w:rsidRPr="00BC29FE">
        <w:rPr>
          <w:color w:val="auto"/>
        </w:rPr>
        <w:t xml:space="preserve">Lima Duarte, </w:t>
      </w:r>
      <w:r w:rsidR="00BF3638" w:rsidRPr="00D47609">
        <w:rPr>
          <w:color w:val="FF0000"/>
        </w:rPr>
        <w:t>20</w:t>
      </w:r>
      <w:r w:rsidR="004A38BF" w:rsidRPr="00D47609">
        <w:rPr>
          <w:color w:val="FF0000"/>
        </w:rPr>
        <w:t xml:space="preserve"> </w:t>
      </w:r>
      <w:r w:rsidRPr="00D47609">
        <w:rPr>
          <w:color w:val="FF0000"/>
        </w:rPr>
        <w:t xml:space="preserve">de </w:t>
      </w:r>
      <w:r w:rsidR="00D47609">
        <w:rPr>
          <w:color w:val="FF0000"/>
        </w:rPr>
        <w:t>janeiro</w:t>
      </w:r>
      <w:r w:rsidRPr="00D47609">
        <w:rPr>
          <w:color w:val="FF0000"/>
        </w:rPr>
        <w:t xml:space="preserve"> de 202</w:t>
      </w:r>
      <w:r w:rsidR="00D47609">
        <w:rPr>
          <w:color w:val="FF0000"/>
        </w:rPr>
        <w:t>5</w:t>
      </w:r>
      <w:r w:rsidRPr="00D47609">
        <w:rPr>
          <w:color w:val="FF0000"/>
        </w:rPr>
        <w:t xml:space="preserve">. </w:t>
      </w:r>
    </w:p>
    <w:p w14:paraId="6B0BC01C" w14:textId="77777777" w:rsidR="00521123" w:rsidRDefault="00521123" w:rsidP="00A14E9F">
      <w:pPr>
        <w:pStyle w:val="Ttulo5"/>
        <w:spacing w:before="0"/>
        <w:rPr>
          <w:rFonts w:ascii="Times New Roman" w:hAnsi="Times New Roman"/>
          <w:b w:val="0"/>
          <w:bCs w:val="0"/>
          <w:sz w:val="24"/>
        </w:rPr>
      </w:pPr>
    </w:p>
    <w:p w14:paraId="12A9C61A" w14:textId="1AEF57E6"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Fábio Pereira Vieira</w:t>
      </w:r>
    </w:p>
    <w:p w14:paraId="6CAEF07E" w14:textId="42F64E2F" w:rsidR="00521123" w:rsidRPr="00A14E9F" w:rsidRDefault="00521123" w:rsidP="00A14E9F">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Presidente</w:t>
      </w:r>
    </w:p>
    <w:p w14:paraId="0E4D0CE2" w14:textId="77777777" w:rsidR="00521123" w:rsidRPr="00372294" w:rsidRDefault="00521123" w:rsidP="00521123">
      <w:pPr>
        <w:rPr>
          <w:b/>
          <w:bCs/>
        </w:rPr>
      </w:pPr>
    </w:p>
    <w:p w14:paraId="3CF3FE5D" w14:textId="77777777" w:rsidR="00521123" w:rsidRPr="00372294" w:rsidRDefault="00521123" w:rsidP="00521123">
      <w:pPr>
        <w:jc w:val="center"/>
        <w:rPr>
          <w:b/>
          <w:bCs/>
        </w:rPr>
      </w:pPr>
    </w:p>
    <w:p w14:paraId="7771FB77" w14:textId="77777777" w:rsidR="00521123" w:rsidRPr="00372294" w:rsidRDefault="00521123" w:rsidP="00521123">
      <w:pPr>
        <w:jc w:val="center"/>
        <w:rPr>
          <w:b/>
          <w:bCs/>
        </w:rPr>
      </w:pPr>
    </w:p>
    <w:p w14:paraId="6AC90195" w14:textId="3D3057AF"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 xml:space="preserve"> </w:t>
      </w:r>
      <w:r w:rsidR="00D47609">
        <w:rPr>
          <w:rFonts w:ascii="Times New Roman" w:hAnsi="Times New Roman"/>
          <w:b w:val="0"/>
          <w:bCs w:val="0"/>
          <w:sz w:val="24"/>
        </w:rPr>
        <w:t xml:space="preserve">              </w:t>
      </w:r>
      <w:r w:rsidRPr="00372294">
        <w:rPr>
          <w:rFonts w:ascii="Times New Roman" w:hAnsi="Times New Roman"/>
          <w:b w:val="0"/>
          <w:bCs w:val="0"/>
          <w:sz w:val="24"/>
        </w:rPr>
        <w:t xml:space="preserve">   </w:t>
      </w:r>
      <w:r w:rsidR="00D47609">
        <w:rPr>
          <w:rFonts w:ascii="Times New Roman" w:hAnsi="Times New Roman"/>
          <w:b w:val="0"/>
          <w:bCs w:val="0"/>
          <w:sz w:val="24"/>
        </w:rPr>
        <w:t xml:space="preserve">João Batista de Moura Júnior </w:t>
      </w:r>
      <w:r w:rsidRPr="00372294">
        <w:rPr>
          <w:rFonts w:ascii="Times New Roman" w:hAnsi="Times New Roman"/>
          <w:b w:val="0"/>
          <w:bCs w:val="0"/>
          <w:sz w:val="24"/>
        </w:rPr>
        <w:tab/>
      </w:r>
      <w:r w:rsidRPr="00372294">
        <w:rPr>
          <w:rFonts w:ascii="Times New Roman" w:hAnsi="Times New Roman"/>
          <w:b w:val="0"/>
          <w:bCs w:val="0"/>
          <w:sz w:val="24"/>
        </w:rPr>
        <w:tab/>
      </w:r>
      <w:r w:rsidRPr="00372294">
        <w:rPr>
          <w:rFonts w:ascii="Times New Roman" w:hAnsi="Times New Roman"/>
          <w:b w:val="0"/>
          <w:bCs w:val="0"/>
          <w:sz w:val="24"/>
        </w:rPr>
        <w:tab/>
      </w:r>
      <w:r w:rsidR="00D47609">
        <w:rPr>
          <w:rFonts w:ascii="Times New Roman" w:hAnsi="Times New Roman"/>
          <w:b w:val="0"/>
          <w:bCs w:val="0"/>
          <w:sz w:val="24"/>
        </w:rPr>
        <w:t xml:space="preserve">  Josimar Oliveira Campos </w:t>
      </w:r>
    </w:p>
    <w:p w14:paraId="3C4EACFC" w14:textId="77777777" w:rsidR="00521123" w:rsidRPr="00372294" w:rsidRDefault="00521123" w:rsidP="00521123">
      <w:pPr>
        <w:spacing w:line="276" w:lineRule="auto"/>
        <w:jc w:val="center"/>
        <w:rPr>
          <w:b/>
          <w:bCs/>
          <w:iCs/>
        </w:rPr>
      </w:pPr>
      <w:r w:rsidRPr="00372294">
        <w:rPr>
          <w:b/>
          <w:bCs/>
        </w:rPr>
        <w:t xml:space="preserve">                        Vice-Presidente </w:t>
      </w:r>
      <w:r w:rsidRPr="00372294">
        <w:rPr>
          <w:b/>
          <w:bCs/>
        </w:rPr>
        <w:tab/>
      </w:r>
      <w:r w:rsidRPr="00372294">
        <w:rPr>
          <w:b/>
          <w:bCs/>
        </w:rPr>
        <w:tab/>
      </w:r>
      <w:r w:rsidRPr="00372294">
        <w:rPr>
          <w:b/>
          <w:bCs/>
        </w:rPr>
        <w:tab/>
      </w:r>
      <w:r w:rsidRPr="00372294">
        <w:rPr>
          <w:b/>
          <w:bCs/>
        </w:rPr>
        <w:tab/>
        <w:t xml:space="preserve">      Secretário</w:t>
      </w:r>
      <w:r w:rsidRPr="00372294">
        <w:rPr>
          <w:b/>
          <w:bCs/>
          <w:iCs/>
        </w:rPr>
        <w:t xml:space="preserve"> </w:t>
      </w:r>
    </w:p>
    <w:p w14:paraId="6F42D0C1" w14:textId="714F7498" w:rsidR="00521123" w:rsidRDefault="00521123">
      <w:pPr>
        <w:spacing w:after="0" w:line="259" w:lineRule="auto"/>
        <w:ind w:left="0" w:firstLine="0"/>
        <w:jc w:val="left"/>
      </w:pPr>
    </w:p>
    <w:p w14:paraId="578A63B3" w14:textId="02A0AD4B" w:rsidR="005A30E5" w:rsidRDefault="006E3276" w:rsidP="00D21EE7">
      <w:pPr>
        <w:spacing w:after="160" w:line="259" w:lineRule="auto"/>
        <w:ind w:left="0" w:firstLine="0"/>
        <w:jc w:val="center"/>
        <w:rPr>
          <w:b/>
          <w:bCs/>
          <w:color w:val="000000" w:themeColor="text1"/>
          <w:sz w:val="24"/>
          <w:szCs w:val="24"/>
        </w:rPr>
      </w:pPr>
      <w:r>
        <w:br w:type="page"/>
      </w:r>
      <w:r w:rsidR="00543829" w:rsidRPr="0015160D">
        <w:rPr>
          <w:b/>
          <w:bCs/>
          <w:color w:val="000000" w:themeColor="text1"/>
          <w:sz w:val="24"/>
          <w:szCs w:val="24"/>
        </w:rPr>
        <w:lastRenderedPageBreak/>
        <w:t>ANEXO I – TERMO DE REFERÊNCIA</w:t>
      </w:r>
    </w:p>
    <w:p w14:paraId="1EB86646" w14:textId="77777777" w:rsidR="00D47609" w:rsidRPr="003F67E1" w:rsidRDefault="00D47609" w:rsidP="00D47609">
      <w:pPr>
        <w:pStyle w:val="Corpodetexto"/>
        <w:spacing w:line="360" w:lineRule="auto"/>
        <w:rPr>
          <w:szCs w:val="24"/>
        </w:rPr>
      </w:pPr>
    </w:p>
    <w:p w14:paraId="23385FBA" w14:textId="77777777" w:rsidR="00D47609" w:rsidRPr="003F67E1" w:rsidRDefault="00D47609" w:rsidP="00D47609">
      <w:pPr>
        <w:pStyle w:val="Ttulo3"/>
        <w:spacing w:before="0" w:line="360" w:lineRule="auto"/>
        <w:rPr>
          <w:rFonts w:ascii="Times New Roman" w:hAnsi="Times New Roman"/>
          <w:bCs/>
          <w:color w:val="000000"/>
        </w:rPr>
      </w:pPr>
      <w:r w:rsidRPr="003F67E1">
        <w:rPr>
          <w:rFonts w:ascii="Times New Roman" w:hAnsi="Times New Roman"/>
          <w:bCs/>
          <w:color w:val="000000"/>
        </w:rPr>
        <w:t>1. INFORMAÇÕES BÁSICAS</w:t>
      </w:r>
    </w:p>
    <w:p w14:paraId="44BD234F" w14:textId="77777777" w:rsidR="00D47609" w:rsidRPr="003F67E1" w:rsidRDefault="00D47609" w:rsidP="00D47609">
      <w:pPr>
        <w:pStyle w:val="Corpodetexto"/>
        <w:spacing w:line="360" w:lineRule="auto"/>
        <w:rPr>
          <w:bCs/>
          <w:color w:val="000000"/>
          <w:szCs w:val="24"/>
        </w:rPr>
      </w:pPr>
      <w:r w:rsidRPr="003F67E1">
        <w:rPr>
          <w:b/>
          <w:bCs/>
          <w:color w:val="000000"/>
          <w:szCs w:val="24"/>
        </w:rPr>
        <w:t>Órgão:</w:t>
      </w:r>
      <w:r w:rsidRPr="003F67E1">
        <w:rPr>
          <w:b/>
          <w:color w:val="000000"/>
          <w:szCs w:val="24"/>
        </w:rPr>
        <w:t> </w:t>
      </w:r>
      <w:r w:rsidRPr="003F67E1">
        <w:rPr>
          <w:bCs/>
          <w:color w:val="000000"/>
          <w:szCs w:val="24"/>
        </w:rPr>
        <w:t>CÂMARA MUNICIPAL DE LIMA DUARTE (20.434.122/0001-01)</w:t>
      </w:r>
    </w:p>
    <w:p w14:paraId="27006524" w14:textId="77777777" w:rsidR="00D47609" w:rsidRPr="003F67E1" w:rsidRDefault="00D47609" w:rsidP="00D47609">
      <w:pPr>
        <w:pStyle w:val="Corpodetexto"/>
        <w:spacing w:line="360" w:lineRule="auto"/>
        <w:rPr>
          <w:bCs/>
          <w:color w:val="000000"/>
          <w:szCs w:val="24"/>
        </w:rPr>
      </w:pPr>
      <w:r w:rsidRPr="003F67E1">
        <w:rPr>
          <w:b/>
          <w:bCs/>
          <w:color w:val="000000"/>
          <w:szCs w:val="24"/>
        </w:rPr>
        <w:t>Categoria do TR</w:t>
      </w:r>
      <w:r w:rsidRPr="003F67E1">
        <w:rPr>
          <w:color w:val="000000"/>
          <w:szCs w:val="24"/>
        </w:rPr>
        <w:t>:</w:t>
      </w:r>
      <w:r w:rsidRPr="003F67E1">
        <w:rPr>
          <w:b/>
          <w:color w:val="000000"/>
          <w:szCs w:val="24"/>
        </w:rPr>
        <w:t> </w:t>
      </w:r>
      <w:r>
        <w:rPr>
          <w:bCs/>
          <w:color w:val="000000"/>
          <w:szCs w:val="24"/>
        </w:rPr>
        <w:t>Aquisição de materiais de consumo e/ou permanente</w:t>
      </w:r>
    </w:p>
    <w:p w14:paraId="5534EEF1" w14:textId="77777777" w:rsidR="00D47609" w:rsidRPr="003F67E1" w:rsidRDefault="00D47609" w:rsidP="00D47609">
      <w:pPr>
        <w:pStyle w:val="Corpodetexto"/>
        <w:spacing w:line="360" w:lineRule="auto"/>
        <w:rPr>
          <w:bCs/>
          <w:szCs w:val="24"/>
        </w:rPr>
      </w:pPr>
      <w:r w:rsidRPr="003F67E1">
        <w:rPr>
          <w:b/>
          <w:color w:val="000000"/>
          <w:szCs w:val="24"/>
        </w:rPr>
        <w:t xml:space="preserve">Data: </w:t>
      </w:r>
      <w:r>
        <w:rPr>
          <w:bCs/>
          <w:color w:val="000000"/>
          <w:szCs w:val="24"/>
        </w:rPr>
        <w:t>22</w:t>
      </w:r>
      <w:r w:rsidRPr="003F67E1">
        <w:rPr>
          <w:bCs/>
          <w:color w:val="000000"/>
          <w:szCs w:val="24"/>
        </w:rPr>
        <w:t xml:space="preserve">/10/2024 </w:t>
      </w:r>
    </w:p>
    <w:p w14:paraId="6ABF7DB9" w14:textId="77777777" w:rsidR="00D47609" w:rsidRPr="003F67E1" w:rsidRDefault="00D47609" w:rsidP="00D47609">
      <w:pPr>
        <w:pStyle w:val="Corpodetexto"/>
        <w:spacing w:line="360" w:lineRule="auto"/>
        <w:rPr>
          <w:szCs w:val="24"/>
        </w:rPr>
      </w:pPr>
    </w:p>
    <w:p w14:paraId="4F470ACE" w14:textId="77777777" w:rsidR="00D47609" w:rsidRPr="00D47609" w:rsidRDefault="00D47609" w:rsidP="00D47609">
      <w:pPr>
        <w:pStyle w:val="Ttulo3"/>
        <w:spacing w:before="0" w:line="360" w:lineRule="auto"/>
        <w:rPr>
          <w:rFonts w:ascii="Times New Roman" w:hAnsi="Times New Roman"/>
          <w:b/>
          <w:color w:val="000000"/>
        </w:rPr>
      </w:pPr>
      <w:r w:rsidRPr="00D47609">
        <w:rPr>
          <w:rFonts w:ascii="Times New Roman" w:hAnsi="Times New Roman"/>
          <w:b/>
          <w:color w:val="000000"/>
        </w:rPr>
        <w:t>2. DEFINIÇÃO DO OBJETO</w:t>
      </w:r>
    </w:p>
    <w:p w14:paraId="7376708D" w14:textId="77777777" w:rsidR="00D47609" w:rsidRDefault="00D47609" w:rsidP="00D47609">
      <w:pPr>
        <w:pStyle w:val="Corpodetexto"/>
        <w:spacing w:line="360" w:lineRule="auto"/>
        <w:ind w:firstLine="851"/>
        <w:rPr>
          <w:bCs/>
          <w:color w:val="000000"/>
          <w:szCs w:val="24"/>
        </w:rPr>
      </w:pPr>
      <w:r w:rsidRPr="003F67E1">
        <w:rPr>
          <w:bCs/>
          <w:color w:val="000000"/>
          <w:szCs w:val="24"/>
        </w:rPr>
        <w:t xml:space="preserve">O presente Termo de Referência tem por objetivo definir o conjunto de elementos que nortearão a contratação de empresa </w:t>
      </w:r>
      <w:r>
        <w:rPr>
          <w:bCs/>
          <w:color w:val="000000"/>
          <w:szCs w:val="24"/>
        </w:rPr>
        <w:t>para r</w:t>
      </w:r>
      <w:r>
        <w:rPr>
          <w:szCs w:val="24"/>
        </w:rPr>
        <w:t>egistro de preços para eventual e futura contratação de prestação de serviços de impressão e reprografia para a Câmara Municipal.</w:t>
      </w:r>
    </w:p>
    <w:p w14:paraId="21C8CAC2" w14:textId="77777777" w:rsidR="00D47609" w:rsidRPr="003F67E1" w:rsidRDefault="00D47609" w:rsidP="00D47609">
      <w:pPr>
        <w:pStyle w:val="Corpodetexto"/>
        <w:spacing w:line="360" w:lineRule="auto"/>
        <w:ind w:firstLine="851"/>
        <w:rPr>
          <w:bCs/>
          <w:color w:val="000000"/>
          <w:szCs w:val="24"/>
        </w:rPr>
      </w:pPr>
    </w:p>
    <w:p w14:paraId="2F173FEE"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3. FUNDAMENTAÇÃO DA CONTRATAÇÃO</w:t>
      </w:r>
    </w:p>
    <w:p w14:paraId="29FC63EE" w14:textId="77777777" w:rsidR="00D47609" w:rsidRPr="003F67E1" w:rsidRDefault="00D47609" w:rsidP="00D47609">
      <w:pPr>
        <w:pStyle w:val="Corpodetexto"/>
        <w:spacing w:line="360" w:lineRule="auto"/>
        <w:ind w:firstLine="851"/>
        <w:rPr>
          <w:bCs/>
          <w:color w:val="000000"/>
          <w:szCs w:val="24"/>
        </w:rPr>
      </w:pPr>
      <w:r w:rsidRPr="003F67E1">
        <w:rPr>
          <w:bCs/>
          <w:color w:val="000000"/>
          <w:szCs w:val="24"/>
        </w:rPr>
        <w:t xml:space="preserve">A presente contratação se motiva inicialmente pela necessidade da Secretaria </w:t>
      </w:r>
      <w:r>
        <w:rPr>
          <w:bCs/>
          <w:color w:val="000000"/>
          <w:szCs w:val="24"/>
        </w:rPr>
        <w:t xml:space="preserve">Geral, secretaria da Câmara e do Centro de Atenção ao Cidadão, </w:t>
      </w:r>
      <w:r w:rsidRPr="003F67E1">
        <w:rPr>
          <w:bCs/>
          <w:color w:val="000000"/>
          <w:szCs w:val="24"/>
        </w:rPr>
        <w:t>onde necessita-se</w:t>
      </w:r>
      <w:r>
        <w:rPr>
          <w:bCs/>
          <w:color w:val="000000"/>
          <w:szCs w:val="24"/>
        </w:rPr>
        <w:t xml:space="preserve"> </w:t>
      </w:r>
      <w:r>
        <w:t>da locação de impressoras para impressão e reprografia, haja vista a essencialidade destes no dia-a-dia para o regular desenvolvimento das políticas legislativas.</w:t>
      </w:r>
    </w:p>
    <w:p w14:paraId="52926C77" w14:textId="77777777" w:rsidR="00D47609" w:rsidRDefault="00D47609" w:rsidP="00D47609">
      <w:pPr>
        <w:pStyle w:val="Standard"/>
        <w:spacing w:line="360" w:lineRule="auto"/>
        <w:ind w:firstLine="851"/>
        <w:jc w:val="both"/>
        <w:rPr>
          <w:rFonts w:ascii="Times New Roman" w:hAnsi="Times New Roman" w:cs="Times New Roman"/>
          <w:b w:val="0"/>
          <w:bCs w:val="0"/>
          <w:szCs w:val="24"/>
        </w:rPr>
      </w:pPr>
      <w:r>
        <w:rPr>
          <w:rFonts w:ascii="Times New Roman" w:hAnsi="Times New Roman" w:cs="Times New Roman"/>
          <w:b w:val="0"/>
          <w:bCs w:val="0"/>
          <w:szCs w:val="24"/>
        </w:rPr>
        <w:t>Considerando o encerramento do contrato Nº 05/2024 previsto para 31/12/2024 e que as cópias e impressões são indispensáveis para o funcionamento da máquina pública.</w:t>
      </w:r>
    </w:p>
    <w:p w14:paraId="5657E440" w14:textId="77777777" w:rsidR="00D47609" w:rsidRDefault="00D47609" w:rsidP="00D47609">
      <w:pPr>
        <w:pStyle w:val="Standard"/>
        <w:spacing w:line="360" w:lineRule="auto"/>
        <w:ind w:firstLine="851"/>
        <w:jc w:val="both"/>
        <w:rPr>
          <w:rFonts w:ascii="Times New Roman" w:hAnsi="Times New Roman" w:cs="Times New Roman"/>
          <w:b w:val="0"/>
          <w:bCs w:val="0"/>
          <w:szCs w:val="24"/>
        </w:rPr>
      </w:pPr>
      <w:r>
        <w:rPr>
          <w:rFonts w:ascii="Times New Roman" w:hAnsi="Times New Roman" w:cs="Times New Roman"/>
          <w:b w:val="0"/>
          <w:bCs w:val="0"/>
          <w:szCs w:val="24"/>
        </w:rPr>
        <w:t xml:space="preserve">Sendo assim, essa contratação é de suma importância, visto que atualmente possuímos poucas máquinas operantes do Poder Legislativo e que não mais comporta o fluxo de serviço. Ressaltamos também, que o Centro de Atenção ao Cidadão – CAC, irá manter o quantitativo de cópias para o ano de 2025, uma vez que, até o presente momento, o setor conta com a colaboração de duas impressoras do Poder Legislativo que fornecem cópias preto e branco e cópias coloridas, porém, devido a necessidade de suprimentos, recargas de toners que não estão previstas para o ano de 2025, será determinante manter o quantitavo para garantir o serviço de impressão na Unidade. Durante o período de atendimento todas as impressões são utilizadas e de extrema necessidade ao Setor, mas, não há uma previsão de quanto tempo os suprimentos atenderão, ou seja, serão suficientes para atender a demanda do CAC. Levando em consideração, que para realização das impressões de cópias, as duas impressoras permanentes fazem o trabalho de equilibrar o volume de cópias a serem impressas no Setor, por essa </w:t>
      </w:r>
      <w:r>
        <w:rPr>
          <w:rFonts w:ascii="Times New Roman" w:hAnsi="Times New Roman" w:cs="Times New Roman"/>
          <w:b w:val="0"/>
          <w:bCs w:val="0"/>
          <w:szCs w:val="24"/>
        </w:rPr>
        <w:lastRenderedPageBreak/>
        <w:t xml:space="preserve">razão, o relatório de consumo do serviço, ainda não corresponde o volume exato, real do que é impresso no Centro de Atenção ao Cidadão. Também acreditamos que para o ano de 2025, terá um crescimento considerável de atendimentos, que consequentemente será necessário imprimir mais cópias de relatórios, documentos, dentre outros.  </w:t>
      </w:r>
    </w:p>
    <w:p w14:paraId="04DC4EFC" w14:textId="77777777" w:rsidR="00D47609" w:rsidRDefault="00D47609" w:rsidP="00D47609">
      <w:pPr>
        <w:pStyle w:val="Standard"/>
        <w:spacing w:line="360" w:lineRule="auto"/>
        <w:ind w:firstLine="851"/>
        <w:jc w:val="both"/>
      </w:pPr>
      <w:r>
        <w:rPr>
          <w:rFonts w:ascii="Times New Roman" w:hAnsi="Times New Roman" w:cs="Times New Roman"/>
          <w:b w:val="0"/>
          <w:bCs w:val="0"/>
          <w:szCs w:val="24"/>
        </w:rPr>
        <w:t>Acresce, ainda, que a presente contratação se encontra amparada pela Resolução nº. 07/2023.</w:t>
      </w:r>
    </w:p>
    <w:p w14:paraId="12CEC3F6" w14:textId="77777777" w:rsidR="00D47609" w:rsidRDefault="00D47609" w:rsidP="00D47609">
      <w:pPr>
        <w:pStyle w:val="Standard"/>
        <w:spacing w:line="360" w:lineRule="auto"/>
        <w:ind w:firstLine="851"/>
        <w:jc w:val="both"/>
      </w:pPr>
      <w:r>
        <w:rPr>
          <w:rFonts w:ascii="Times New Roman" w:hAnsi="Times New Roman" w:cs="Times New Roman"/>
          <w:b w:val="0"/>
          <w:bCs w:val="0"/>
          <w:szCs w:val="24"/>
        </w:rPr>
        <w:t>Sendo assim, essa aquisição é de suma importância, visto que alinhados a outros cuidados e políticas já adotados por essa Casa Legislativa, são instrumentos de extrema valia e relevância para continuidade dos serviços públicos.</w:t>
      </w:r>
    </w:p>
    <w:p w14:paraId="21406081" w14:textId="77777777" w:rsidR="00D47609" w:rsidRPr="003F67E1" w:rsidRDefault="00D47609" w:rsidP="00D47609">
      <w:pPr>
        <w:pStyle w:val="Corpodetexto"/>
        <w:spacing w:line="360" w:lineRule="auto"/>
        <w:rPr>
          <w:b/>
          <w:color w:val="000000"/>
          <w:szCs w:val="24"/>
        </w:rPr>
      </w:pPr>
    </w:p>
    <w:p w14:paraId="3DC2E7D1"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4. DESCRIÇÃO DA SOLUÇÃO</w:t>
      </w:r>
    </w:p>
    <w:p w14:paraId="7944042E" w14:textId="77777777" w:rsidR="00D47609" w:rsidRDefault="00D47609" w:rsidP="00D47609">
      <w:pPr>
        <w:pStyle w:val="Corpodetexto"/>
        <w:spacing w:line="360" w:lineRule="auto"/>
        <w:ind w:firstLine="851"/>
        <w:rPr>
          <w:bCs/>
          <w:color w:val="000000"/>
          <w:szCs w:val="24"/>
        </w:rPr>
      </w:pPr>
      <w:r w:rsidRPr="003F67E1">
        <w:rPr>
          <w:bCs/>
          <w:color w:val="000000"/>
          <w:szCs w:val="24"/>
        </w:rPr>
        <w:t xml:space="preserve">A descrição da solução como um todo, abrange a </w:t>
      </w:r>
      <w:r>
        <w:rPr>
          <w:bCs/>
          <w:color w:val="000000"/>
          <w:szCs w:val="24"/>
        </w:rPr>
        <w:t>locação de máquinas para confecção de impressão e reprografia.</w:t>
      </w:r>
    </w:p>
    <w:p w14:paraId="41614EF3" w14:textId="77777777" w:rsidR="00D47609" w:rsidRDefault="00D47609" w:rsidP="00D47609">
      <w:pPr>
        <w:pStyle w:val="Corpodetexto"/>
        <w:spacing w:line="360" w:lineRule="auto"/>
        <w:ind w:firstLine="851"/>
        <w:rPr>
          <w:bCs/>
          <w:color w:val="000000"/>
          <w:szCs w:val="24"/>
        </w:rPr>
      </w:pPr>
      <w:r>
        <w:rPr>
          <w:bCs/>
          <w:color w:val="000000"/>
          <w:szCs w:val="24"/>
        </w:rPr>
        <w:t>As máquinas deverão ser instaladas e estar em perfeito funcionamento nos locais indicados na autorização de fornecimento. Ao final de cada 30 dias deverá haver a contagem de cópias que foram impressas e o possível faturamento.</w:t>
      </w:r>
    </w:p>
    <w:p w14:paraId="4D1E8C08" w14:textId="77777777" w:rsidR="00D47609" w:rsidRDefault="00D47609" w:rsidP="00D47609">
      <w:pPr>
        <w:pStyle w:val="Corpodetexto"/>
        <w:spacing w:line="360" w:lineRule="auto"/>
        <w:ind w:firstLine="851"/>
        <w:rPr>
          <w:bCs/>
          <w:color w:val="000000"/>
          <w:szCs w:val="24"/>
        </w:rPr>
      </w:pPr>
      <w:r>
        <w:rPr>
          <w:bCs/>
          <w:color w:val="000000"/>
          <w:szCs w:val="24"/>
        </w:rPr>
        <w:t>.</w:t>
      </w:r>
    </w:p>
    <w:p w14:paraId="27EEDAE3" w14:textId="77777777" w:rsidR="00D47609" w:rsidRPr="00D47609" w:rsidRDefault="00D47609" w:rsidP="00D47609">
      <w:pPr>
        <w:pStyle w:val="Ttulo3"/>
        <w:spacing w:line="360" w:lineRule="auto"/>
        <w:rPr>
          <w:rFonts w:ascii="Times New Roman" w:hAnsi="Times New Roman"/>
          <w:b/>
          <w:color w:val="000000"/>
        </w:rPr>
      </w:pPr>
      <w:r w:rsidRPr="003F67E1">
        <w:rPr>
          <w:rFonts w:ascii="Times New Roman" w:hAnsi="Times New Roman"/>
          <w:bCs/>
          <w:color w:val="000000"/>
        </w:rPr>
        <w:t> </w:t>
      </w:r>
      <w:r w:rsidRPr="00D47609">
        <w:rPr>
          <w:rFonts w:ascii="Times New Roman" w:hAnsi="Times New Roman"/>
          <w:b/>
          <w:color w:val="000000"/>
        </w:rPr>
        <w:t>5. REQUISITOS DA CONTRATAÇÃO</w:t>
      </w:r>
    </w:p>
    <w:p w14:paraId="114FF0FD" w14:textId="77777777" w:rsidR="00D47609" w:rsidRDefault="00D47609" w:rsidP="00D47609">
      <w:pPr>
        <w:pStyle w:val="Corpodetexto"/>
        <w:numPr>
          <w:ilvl w:val="0"/>
          <w:numId w:val="44"/>
        </w:numPr>
        <w:suppressAutoHyphens/>
        <w:spacing w:line="360" w:lineRule="auto"/>
        <w:ind w:left="0" w:firstLine="0"/>
        <w:rPr>
          <w:bCs/>
          <w:color w:val="000000"/>
          <w:szCs w:val="24"/>
        </w:rPr>
      </w:pPr>
      <w:r>
        <w:rPr>
          <w:bCs/>
          <w:color w:val="000000"/>
          <w:szCs w:val="24"/>
        </w:rPr>
        <w:t>Manter as condições de habilitação e qualificação exigidas no processo.</w:t>
      </w:r>
    </w:p>
    <w:p w14:paraId="42DCC811" w14:textId="77777777" w:rsidR="00D47609" w:rsidRDefault="00D47609" w:rsidP="00D47609">
      <w:pPr>
        <w:pStyle w:val="Corpodetexto"/>
        <w:numPr>
          <w:ilvl w:val="0"/>
          <w:numId w:val="44"/>
        </w:numPr>
        <w:suppressAutoHyphens/>
        <w:spacing w:line="360" w:lineRule="auto"/>
        <w:ind w:left="0" w:firstLine="0"/>
        <w:rPr>
          <w:bCs/>
          <w:color w:val="000000"/>
          <w:szCs w:val="24"/>
        </w:rPr>
      </w:pPr>
      <w:r>
        <w:rPr>
          <w:bCs/>
          <w:color w:val="000000"/>
          <w:szCs w:val="24"/>
        </w:rPr>
        <w:t>Manter a compatibilidades com as obrigações assumidas até a data de entrega dos materiais.</w:t>
      </w:r>
    </w:p>
    <w:p w14:paraId="2AF409D2" w14:textId="77777777" w:rsidR="00D47609" w:rsidRDefault="00D47609" w:rsidP="00D47609">
      <w:pPr>
        <w:pStyle w:val="Corpodetexto"/>
        <w:suppressAutoHyphens/>
        <w:spacing w:line="360" w:lineRule="auto"/>
        <w:rPr>
          <w:bCs/>
          <w:color w:val="000000"/>
          <w:szCs w:val="24"/>
        </w:rPr>
      </w:pPr>
    </w:p>
    <w:tbl>
      <w:tblPr>
        <w:tblW w:w="9598" w:type="dxa"/>
        <w:tblInd w:w="-100" w:type="dxa"/>
        <w:tblLayout w:type="fixed"/>
        <w:tblCellMar>
          <w:left w:w="10" w:type="dxa"/>
          <w:right w:w="10" w:type="dxa"/>
        </w:tblCellMar>
        <w:tblLook w:val="0000" w:firstRow="0" w:lastRow="0" w:firstColumn="0" w:lastColumn="0" w:noHBand="0" w:noVBand="0"/>
      </w:tblPr>
      <w:tblGrid>
        <w:gridCol w:w="9598"/>
      </w:tblGrid>
      <w:tr w:rsidR="00D47609" w14:paraId="68650298" w14:textId="77777777" w:rsidTr="00C24BE0">
        <w:tblPrEx>
          <w:tblCellMar>
            <w:top w:w="0" w:type="dxa"/>
            <w:bottom w:w="0" w:type="dxa"/>
          </w:tblCellMar>
        </w:tblPrEx>
        <w:trPr>
          <w:trHeight w:val="307"/>
        </w:trPr>
        <w:tc>
          <w:tcPr>
            <w:tcW w:w="9598" w:type="dxa"/>
            <w:tcBorders>
              <w:top w:val="single" w:sz="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tbl>
            <w:tblPr>
              <w:tblW w:w="9391" w:type="dxa"/>
              <w:tblInd w:w="5" w:type="dxa"/>
              <w:tblLayout w:type="fixed"/>
              <w:tblCellMar>
                <w:left w:w="10" w:type="dxa"/>
                <w:right w:w="10" w:type="dxa"/>
              </w:tblCellMar>
              <w:tblLook w:val="0000" w:firstRow="0" w:lastRow="0" w:firstColumn="0" w:lastColumn="0" w:noHBand="0" w:noVBand="0"/>
            </w:tblPr>
            <w:tblGrid>
              <w:gridCol w:w="3256"/>
              <w:gridCol w:w="5953"/>
              <w:gridCol w:w="182"/>
            </w:tblGrid>
            <w:tr w:rsidR="00D47609" w14:paraId="128B1F2C"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885D" w14:textId="77777777" w:rsidR="00D47609" w:rsidRDefault="00D47609" w:rsidP="00C24BE0">
                  <w:pPr>
                    <w:jc w:val="center"/>
                    <w:rPr>
                      <w:bCs/>
                      <w:sz w:val="16"/>
                      <w:szCs w:val="16"/>
                    </w:rPr>
                  </w:pPr>
                  <w:r>
                    <w:rPr>
                      <w:sz w:val="16"/>
                      <w:szCs w:val="16"/>
                    </w:rPr>
                    <w:t>Modelo de Referência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5824" w14:textId="77777777" w:rsidR="00D47609" w:rsidRDefault="00D47609" w:rsidP="00C24BE0">
                  <w:pPr>
                    <w:jc w:val="center"/>
                    <w:rPr>
                      <w:bCs/>
                      <w:sz w:val="16"/>
                      <w:szCs w:val="16"/>
                    </w:rPr>
                  </w:pPr>
                  <w:r>
                    <w:rPr>
                      <w:sz w:val="16"/>
                      <w:szCs w:val="16"/>
                    </w:rPr>
                    <w:t>Descrição</w:t>
                  </w:r>
                </w:p>
              </w:tc>
              <w:tc>
                <w:tcPr>
                  <w:tcW w:w="182" w:type="dxa"/>
                  <w:shd w:val="clear" w:color="auto" w:fill="auto"/>
                  <w:tcMar>
                    <w:top w:w="0" w:type="dxa"/>
                    <w:left w:w="10" w:type="dxa"/>
                    <w:bottom w:w="0" w:type="dxa"/>
                    <w:right w:w="10" w:type="dxa"/>
                  </w:tcMar>
                </w:tcPr>
                <w:p w14:paraId="5C7F1666" w14:textId="77777777" w:rsidR="00D47609" w:rsidRDefault="00D47609" w:rsidP="00C24BE0">
                  <w:pPr>
                    <w:jc w:val="center"/>
                    <w:rPr>
                      <w:bCs/>
                      <w:sz w:val="16"/>
                      <w:szCs w:val="16"/>
                    </w:rPr>
                  </w:pPr>
                </w:p>
              </w:tc>
            </w:tr>
            <w:tr w:rsidR="00D47609" w14:paraId="10DD6B35"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7A5D6" w14:textId="77777777" w:rsidR="00D47609" w:rsidRDefault="00D47609" w:rsidP="00C24BE0">
                  <w:pPr>
                    <w:jc w:val="center"/>
                  </w:pPr>
                  <w:r>
                    <w:rPr>
                      <w:sz w:val="16"/>
                      <w:szCs w:val="16"/>
                    </w:rPr>
                    <w:t>Características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EE31"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Marca: Brother</w:t>
                  </w:r>
                </w:p>
                <w:p w14:paraId="717B938E"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Modelo: MFCL8900CDW</w:t>
                  </w:r>
                </w:p>
                <w:p w14:paraId="2CD8B2E9"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w:t>
                  </w:r>
                </w:p>
              </w:tc>
              <w:tc>
                <w:tcPr>
                  <w:tcW w:w="182" w:type="dxa"/>
                  <w:shd w:val="clear" w:color="auto" w:fill="auto"/>
                  <w:tcMar>
                    <w:top w:w="0" w:type="dxa"/>
                    <w:left w:w="10" w:type="dxa"/>
                    <w:bottom w:w="0" w:type="dxa"/>
                    <w:right w:w="10" w:type="dxa"/>
                  </w:tcMar>
                </w:tcPr>
                <w:p w14:paraId="10546618" w14:textId="77777777" w:rsidR="00D47609" w:rsidRDefault="00D47609" w:rsidP="00C24BE0">
                  <w:pPr>
                    <w:pStyle w:val="NormalWeb"/>
                    <w:spacing w:before="0" w:after="0"/>
                    <w:rPr>
                      <w:rFonts w:eastAsia="Calibri"/>
                      <w:sz w:val="16"/>
                      <w:szCs w:val="16"/>
                      <w:lang w:eastAsia="en-US"/>
                    </w:rPr>
                  </w:pPr>
                </w:p>
              </w:tc>
            </w:tr>
            <w:tr w:rsidR="00D47609" w14:paraId="3D018AD6"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6847B" w14:textId="77777777" w:rsidR="00D47609" w:rsidRDefault="00D47609" w:rsidP="00C24BE0">
                  <w:pPr>
                    <w:jc w:val="center"/>
                  </w:pPr>
                  <w:r>
                    <w:rPr>
                      <w:sz w:val="16"/>
                      <w:szCs w:val="16"/>
                    </w:rPr>
                    <w:t>Impressão</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2D51" w14:textId="77777777" w:rsidR="00D47609" w:rsidRDefault="00D47609" w:rsidP="00C24BE0">
                  <w:pPr>
                    <w:pStyle w:val="NormalWeb"/>
                    <w:spacing w:before="0" w:after="0"/>
                    <w:rPr>
                      <w:rFonts w:eastAsia="Calibri"/>
                      <w:sz w:val="16"/>
                      <w:szCs w:val="16"/>
                      <w:lang w:eastAsia="en-US"/>
                    </w:rPr>
                  </w:pPr>
                </w:p>
                <w:p w14:paraId="34D82C9B"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Velocidade de impressão em preto (máx. Ppm): 33</w:t>
                  </w:r>
                </w:p>
                <w:p w14:paraId="64340847"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Velocidade de impressão a cores (máx. Ppm): 33</w:t>
                  </w:r>
                </w:p>
                <w:p w14:paraId="3B2E810E"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Tipo Consumível: 4 cartuchos de toner e tambor</w:t>
                  </w:r>
                </w:p>
                <w:p w14:paraId="0219DA32"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Padrão de Impressão Duplex</w:t>
                  </w:r>
                </w:p>
                <w:p w14:paraId="34D4570E"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lastRenderedPageBreak/>
                    <w:t>- Emulação: BR-Script3 ‡, PCL6, PDF versão 1.7, XPS versão 1.0</w:t>
                  </w:r>
                </w:p>
                <w:p w14:paraId="511C71FA"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Tempo de saída da primeira página: 15 (preto) / 15 (cor)</w:t>
                  </w:r>
                </w:p>
                <w:p w14:paraId="4B4D7603"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Resolução de impressão: Classe de 2400 x 600 dpi</w:t>
                  </w:r>
                </w:p>
                <w:p w14:paraId="75B52408"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Tecnologia de Impressão: Laser a cores</w:t>
                  </w:r>
                </w:p>
                <w:p w14:paraId="41344A08"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Compatibilidade do driver da impressora: Windows, macOS, Linux</w:t>
                  </w:r>
                </w:p>
                <w:p w14:paraId="0E08E9F4" w14:textId="77777777" w:rsidR="00D47609" w:rsidRDefault="00D47609" w:rsidP="00C24BE0">
                  <w:pPr>
                    <w:rPr>
                      <w:rFonts w:eastAsia="Calibri"/>
                      <w:sz w:val="16"/>
                      <w:szCs w:val="16"/>
                      <w:lang w:eastAsia="en-US"/>
                    </w:rPr>
                  </w:pPr>
                </w:p>
              </w:tc>
              <w:tc>
                <w:tcPr>
                  <w:tcW w:w="182" w:type="dxa"/>
                  <w:shd w:val="clear" w:color="auto" w:fill="auto"/>
                  <w:tcMar>
                    <w:top w:w="0" w:type="dxa"/>
                    <w:left w:w="10" w:type="dxa"/>
                    <w:bottom w:w="0" w:type="dxa"/>
                    <w:right w:w="10" w:type="dxa"/>
                  </w:tcMar>
                </w:tcPr>
                <w:p w14:paraId="0703EF57" w14:textId="77777777" w:rsidR="00D47609" w:rsidRDefault="00D47609" w:rsidP="00C24BE0">
                  <w:pPr>
                    <w:rPr>
                      <w:rFonts w:eastAsia="Calibri"/>
                      <w:sz w:val="16"/>
                      <w:szCs w:val="16"/>
                      <w:lang w:eastAsia="en-US"/>
                    </w:rPr>
                  </w:pPr>
                </w:p>
              </w:tc>
            </w:tr>
            <w:tr w:rsidR="00D47609" w14:paraId="5B607200"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8105A" w14:textId="77777777" w:rsidR="00D47609" w:rsidRDefault="00D47609" w:rsidP="00C24BE0">
                  <w:pPr>
                    <w:jc w:val="center"/>
                    <w:rPr>
                      <w:sz w:val="16"/>
                      <w:szCs w:val="16"/>
                    </w:rPr>
                  </w:pPr>
                  <w:r>
                    <w:rPr>
                      <w:sz w:val="16"/>
                      <w:szCs w:val="16"/>
                    </w:rPr>
                    <w:t>Cópia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3A05"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Velocidade de cópia preta (máx. Ppm): 33</w:t>
                  </w:r>
                </w:p>
                <w:p w14:paraId="163685E5"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Velocidade de cópia a cores (máx. Ppm): 33</w:t>
                  </w:r>
                </w:p>
                <w:p w14:paraId="44BB5EE2"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Capacidade de cópia: Colorida</w:t>
                  </w:r>
                </w:p>
                <w:p w14:paraId="6333E2E2"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Resolução de cópia: 1200 x 600 ppp</w:t>
                  </w:r>
                </w:p>
                <w:p w14:paraId="5893EFB0"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Estilo Design: Flatbed</w:t>
                  </w:r>
                </w:p>
                <w:p w14:paraId="3E5F08E1"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Cópia Duplex</w:t>
                  </w:r>
                </w:p>
                <w:p w14:paraId="5EE486B0"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Cópia de ID</w:t>
                  </w:r>
                </w:p>
                <w:p w14:paraId="000FFDCF"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Número em 1 funções: 2 em 1 / 4 em 1</w:t>
                  </w:r>
                </w:p>
                <w:p w14:paraId="0088A8F2"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Redução / Ampliação: 25% -400%</w:t>
                  </w:r>
                </w:p>
                <w:p w14:paraId="15C60EFB"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Função de classificação</w:t>
                  </w:r>
                </w:p>
                <w:p w14:paraId="6A3963C1"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Cópia autônoma</w:t>
                  </w:r>
                </w:p>
                <w:p w14:paraId="36B4CA54" w14:textId="77777777" w:rsidR="00D47609" w:rsidRDefault="00D47609" w:rsidP="00C24BE0">
                  <w:pPr>
                    <w:rPr>
                      <w:rFonts w:eastAsia="Calibri"/>
                      <w:sz w:val="16"/>
                      <w:szCs w:val="16"/>
                      <w:lang w:eastAsia="en-US"/>
                    </w:rPr>
                  </w:pPr>
                </w:p>
              </w:tc>
              <w:tc>
                <w:tcPr>
                  <w:tcW w:w="182" w:type="dxa"/>
                  <w:shd w:val="clear" w:color="auto" w:fill="auto"/>
                  <w:tcMar>
                    <w:top w:w="0" w:type="dxa"/>
                    <w:left w:w="10" w:type="dxa"/>
                    <w:bottom w:w="0" w:type="dxa"/>
                    <w:right w:w="10" w:type="dxa"/>
                  </w:tcMar>
                </w:tcPr>
                <w:p w14:paraId="50C2C731" w14:textId="77777777" w:rsidR="00D47609" w:rsidRDefault="00D47609" w:rsidP="00C24BE0">
                  <w:pPr>
                    <w:rPr>
                      <w:rFonts w:eastAsia="Calibri"/>
                      <w:sz w:val="16"/>
                      <w:szCs w:val="16"/>
                      <w:lang w:eastAsia="en-US"/>
                    </w:rPr>
                  </w:pPr>
                </w:p>
              </w:tc>
            </w:tr>
            <w:tr w:rsidR="00D47609" w14:paraId="034F8173"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2439E" w14:textId="77777777" w:rsidR="00D47609" w:rsidRDefault="00D47609" w:rsidP="00C24BE0">
                  <w:pPr>
                    <w:jc w:val="center"/>
                    <w:rPr>
                      <w:i/>
                      <w:sz w:val="16"/>
                      <w:szCs w:val="16"/>
                    </w:rPr>
                  </w:pPr>
                  <w:r>
                    <w:rPr>
                      <w:i/>
                      <w:sz w:val="16"/>
                      <w:szCs w:val="16"/>
                    </w:rPr>
                    <w:t>Scan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8C12A"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Recursos avançados de digitalização: Digitalização contínua, Perfis de digitalização (até 25), Afastamento automático do AAD, Ignorar página em branco, Digitalização de ID</w:t>
                  </w:r>
                </w:p>
                <w:p w14:paraId="17474E03"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Velocidades de digitalização duplex (preto / cor) (máx. Ipm) 58ipm / 58ipm</w:t>
                  </w:r>
                </w:p>
                <w:p w14:paraId="25889631"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Digitalização Duplex</w:t>
                  </w:r>
                </w:p>
                <w:p w14:paraId="03F6AC1F"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Software Incluído: Nuance PaperPort SE com OCR para Windows, Brother ControlCenter2 com OCR para Mac</w:t>
                  </w:r>
                </w:p>
                <w:p w14:paraId="2935DE54"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Resolução de digitalização interpolada (máx. Dpi) 19200 x 19200 ppp</w:t>
                  </w:r>
                </w:p>
                <w:p w14:paraId="129F17C8"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Aplicativo de digitalização de dispositivos móveis: Brother iPrint &amp; Scan</w:t>
                  </w:r>
                </w:p>
                <w:p w14:paraId="7C601045"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Detecção de Alimentação: Múltipla</w:t>
                  </w:r>
                </w:p>
                <w:p w14:paraId="0C5D2540"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Resolução Óptica de Digitalização (máx. Dpi): 1200 x 2400 ppp (flatbed), 1200 x 600 ppp (ADF)</w:t>
                  </w:r>
                </w:p>
                <w:p w14:paraId="6C6AB73A"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lastRenderedPageBreak/>
                    <w:t>- Compatibilidade do driver de digitalização: Windows / Mac OS</w:t>
                  </w:r>
                </w:p>
                <w:p w14:paraId="55042800"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Drivers de digitalização incluídos: TWAIN, WIA, ICA, ISIS, SANE</w:t>
                  </w:r>
                </w:p>
                <w:p w14:paraId="1B7F72A0"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Digitalizar formatos de arquivo: PDF de página única / página múltipla (PDF seguro, PDF pesquisável, PDF / A), WordPerfect 9/10 (WPD), Microsoft Office Excel (XLSX), Windows Bitmap (BMP), Microsoft Office Word (DOCX), HTML 3.2 /4.0 (HTM), JPEG (JPG), XML Paper Specification (XPS), Portable Network Graphics (PNG), Microsoft Office PowerPoint (PPTX), RTF Word 2000 / WordPad (RTF), TIFF de página única / página múltipla ( TIF), texto (TXT), Microsoft Excel 2003 XP (XLS)</w:t>
                  </w:r>
                </w:p>
                <w:p w14:paraId="035D29D0"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Recurso Digitalizar para: E-mail, Digitalização Fácil para E-mail, Imagem, OCR, Arquivo, FTP, USB, Pasta de Rede (CIFS - somente Windows), Servidor de E-mail, SharePoint, Servidor SSH (SFTP), Serviços em Nuvem (Web Connect)</w:t>
                  </w:r>
                </w:p>
                <w:p w14:paraId="2819C131"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Capacidade de digitalização: P / B e Cor</w:t>
                  </w:r>
                </w:p>
                <w:p w14:paraId="7F154A37"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PDF pesquisável</w:t>
                  </w:r>
                </w:p>
                <w:p w14:paraId="6ECD22E1"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Velocidades de Digitalização Simplex (preto / cor) (máx. Ipm): 29ipm / 29ipm</w:t>
                  </w:r>
                </w:p>
                <w:p w14:paraId="4EBFF82A"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w:t>
                  </w:r>
                </w:p>
                <w:p w14:paraId="35A048C9" w14:textId="77777777" w:rsidR="00D47609" w:rsidRDefault="00D47609" w:rsidP="00C24BE0">
                  <w:pPr>
                    <w:rPr>
                      <w:rFonts w:eastAsia="Calibri"/>
                      <w:sz w:val="16"/>
                      <w:szCs w:val="16"/>
                      <w:lang w:eastAsia="en-US"/>
                    </w:rPr>
                  </w:pPr>
                </w:p>
              </w:tc>
              <w:tc>
                <w:tcPr>
                  <w:tcW w:w="182" w:type="dxa"/>
                  <w:shd w:val="clear" w:color="auto" w:fill="auto"/>
                  <w:tcMar>
                    <w:top w:w="0" w:type="dxa"/>
                    <w:left w:w="10" w:type="dxa"/>
                    <w:bottom w:w="0" w:type="dxa"/>
                    <w:right w:w="10" w:type="dxa"/>
                  </w:tcMar>
                </w:tcPr>
                <w:p w14:paraId="61152594" w14:textId="77777777" w:rsidR="00D47609" w:rsidRDefault="00D47609" w:rsidP="00C24BE0">
                  <w:pPr>
                    <w:rPr>
                      <w:rFonts w:eastAsia="Calibri"/>
                      <w:sz w:val="16"/>
                      <w:szCs w:val="16"/>
                      <w:lang w:eastAsia="en-US"/>
                    </w:rPr>
                  </w:pPr>
                </w:p>
              </w:tc>
            </w:tr>
            <w:tr w:rsidR="00D47609" w14:paraId="1C789A5D"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5D4B9" w14:textId="77777777" w:rsidR="00D47609" w:rsidRDefault="00D47609" w:rsidP="00C24BE0">
                  <w:pPr>
                    <w:jc w:val="center"/>
                    <w:rPr>
                      <w:sz w:val="16"/>
                      <w:szCs w:val="16"/>
                    </w:rPr>
                  </w:pPr>
                  <w:r>
                    <w:rPr>
                      <w:sz w:val="16"/>
                      <w:szCs w:val="16"/>
                    </w:rPr>
                    <w:t>Manutenção de papel</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E7CAC"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Capacidade automática do alimentador de documentos (máx. Páginas): 70</w:t>
                  </w:r>
                </w:p>
                <w:p w14:paraId="2DE1BD8F"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Capacidade de Impressão Duplex</w:t>
                  </w:r>
                </w:p>
                <w:p w14:paraId="4831E027"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Entrada máxima para ADF (largura / altura): 8,5 "/ 14"</w:t>
                  </w:r>
                </w:p>
                <w:p w14:paraId="3C7123C4"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Tipo de mídia: Papel Normal, Brilhante, Envelopes (até 10), Encorpado, Etiquetas, Papel Reciclado, Papel Colorido, Papel Timbrado</w:t>
                  </w:r>
                </w:p>
                <w:p w14:paraId="5B75E9BF"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Entrada Mínima para ADF (Largura / Altura) 4,1 "/ 5,8"</w:t>
                  </w:r>
                </w:p>
                <w:p w14:paraId="55953288"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Capacidade da bandeja multifuncional (folhas): 50</w:t>
                  </w:r>
                </w:p>
                <w:p w14:paraId="57C065B2"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Capacidade de saída de papel (folhas): 150</w:t>
                  </w:r>
                </w:p>
                <w:p w14:paraId="0B0A32C9"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Tamanho do manuseio de papel: Bandeja multifuncional Carta, Envelope, Tamanhos Personalizados (3.0-8.5 "(w), 5.0-14" (l)), Legal, Executivo, A4, A5, A6</w:t>
                  </w:r>
                </w:p>
                <w:p w14:paraId="214B09AF"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Tamanho de Manuseio do Papel: Bandeja de Papel Carta, Legal, Executivo, A4, A5, A6</w:t>
                  </w:r>
                </w:p>
                <w:p w14:paraId="56BF4F0C"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Marcas de Papel Recomendadas Papel para Impressora Multifuncional Xerox Vitality 20 lb, Avery Laser Label # 5160, Hammermill Laser Paper 24 lb., NewPage Futura Laser Gloass 80 lb. Texto / 32 lb. Bond</w:t>
                  </w:r>
                </w:p>
                <w:p w14:paraId="04485C59"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Peso da Folha - ADF (Mín / Máx): 17-24 lbs.</w:t>
                  </w:r>
                </w:p>
                <w:p w14:paraId="670B85C4"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Peso da Folha - Bandeja Multiuso (Mín / Máx): 16-43 lbs. (ligação)</w:t>
                  </w:r>
                </w:p>
                <w:p w14:paraId="40179C53"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Peso da Folha - Bandeja de Papel (Mín / Máx): 16-28 lbs. (ligação)</w:t>
                  </w:r>
                </w:p>
                <w:p w14:paraId="64D4FA1C"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lastRenderedPageBreak/>
                    <w:t>- Função de classificação</w:t>
                  </w:r>
                </w:p>
                <w:p w14:paraId="598BFBD5"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Capacidade padrão de entrada de papel (folhas) 250</w:t>
                  </w:r>
                </w:p>
                <w:p w14:paraId="6A48F74A" w14:textId="77777777" w:rsidR="00D47609" w:rsidRDefault="00D47609" w:rsidP="00C24BE0">
                  <w:pPr>
                    <w:rPr>
                      <w:rFonts w:eastAsia="Calibri"/>
                      <w:sz w:val="16"/>
                      <w:szCs w:val="16"/>
                      <w:lang w:eastAsia="en-US"/>
                    </w:rPr>
                  </w:pPr>
                </w:p>
              </w:tc>
              <w:tc>
                <w:tcPr>
                  <w:tcW w:w="182" w:type="dxa"/>
                  <w:shd w:val="clear" w:color="auto" w:fill="auto"/>
                  <w:tcMar>
                    <w:top w:w="0" w:type="dxa"/>
                    <w:left w:w="10" w:type="dxa"/>
                    <w:bottom w:w="0" w:type="dxa"/>
                    <w:right w:w="10" w:type="dxa"/>
                  </w:tcMar>
                </w:tcPr>
                <w:p w14:paraId="0C43B4B7" w14:textId="77777777" w:rsidR="00D47609" w:rsidRDefault="00D47609" w:rsidP="00C24BE0">
                  <w:pPr>
                    <w:rPr>
                      <w:rFonts w:eastAsia="Calibri"/>
                      <w:sz w:val="16"/>
                      <w:szCs w:val="16"/>
                      <w:lang w:eastAsia="en-US"/>
                    </w:rPr>
                  </w:pPr>
                </w:p>
              </w:tc>
            </w:tr>
            <w:tr w:rsidR="00D47609" w14:paraId="1FF12CD6"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9902" w14:textId="77777777" w:rsidR="00D47609" w:rsidRDefault="00D47609" w:rsidP="00C24BE0">
                  <w:pPr>
                    <w:jc w:val="center"/>
                    <w:rPr>
                      <w:sz w:val="16"/>
                      <w:szCs w:val="16"/>
                    </w:rPr>
                  </w:pPr>
                  <w:r>
                    <w:rPr>
                      <w:sz w:val="16"/>
                      <w:szCs w:val="16"/>
                    </w:rPr>
                    <w:t>Conectividade e Compatibilidade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B68C"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Aplicativos Brother na Nuvem: Digitalizar para Word, Digitalizar para Excel, Digitalizar para PowerPoint, Encaminhar fax para nuvem / e-mail, Digitalizar para PDF pesquisável, Digitalizar para Celular, Ampliar Cópia de Texto, Imprimir Modelos "CreativeCenter", Digitalização Fácil para E-mail</w:t>
                  </w:r>
                </w:p>
                <w:p w14:paraId="24AFE404"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Serviços em Nuvem (Conexão da Web): GOOGLE DRIVE / GOOGLE DRIVE para empresas, ONENOTE, BOX / BOX para empresas, EVERNOTE / EVERNOTE negócios, ONEDRIVE / ONEDRIVE para empresas, DROPBOX / DROPBOX para empresas, Google Apps for Business</w:t>
                  </w:r>
                </w:p>
                <w:p w14:paraId="0ACB280D"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Certificações Específicas do Setor: Cerner Certified, Citrix Ready</w:t>
                  </w:r>
                </w:p>
                <w:p w14:paraId="2ECC2FD9"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Compatibilidade de dispositivos móveis: AirPrint, Google Cloud Print 2.0, Brother iPrint &amp; Scan, Mopria, Cortado Workplace, Wi-Fi Direct, NFC</w:t>
                  </w:r>
                </w:p>
                <w:p w14:paraId="6A54695A"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Near Field Communications</w:t>
                  </w:r>
                </w:p>
                <w:p w14:paraId="435A9383"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Configuração sem fio de um toque: Wi-Fi Protected Setup</w:t>
                  </w:r>
                </w:p>
                <w:p w14:paraId="04D9DF10"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Interface padrão (s): 802.11 b / g / n sem fio, Gigabit Ethernet, USB 2.0 de alta velocidade</w:t>
                  </w:r>
                </w:p>
                <w:p w14:paraId="354F0D74"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Recursos de Rede Padrão: Impressão, Digitalização, Envio / Recebimento de Fax via PC, I-Fax, Catálogo de Endereços Corporativo</w:t>
                  </w:r>
                </w:p>
                <w:p w14:paraId="34C3EE2A"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Protocolos de Rede Suportados (IPv4): APIPA (IP automático), ARP, BOOTP, CIFS Client, Porta Raw / Porta 9100 personalizada, DHCP, Resolvedor DNS, Cliente FTP e Servidor, Servidor HTTP / HTTPS, ICMP, IMAP4, IPP / IPPS, LDAP, Respondente LLMNR, LPR / LPD, mDNS, POP3, RARP, Cliente SMTP, SNMPv1 / v2c / v3, Cliente SNTP, Servidor TELNET, Cliente TFTP e Servidor, Serviços da Web (Impressão / Varredura), Resolução de nomes WINS / NetBIOS</w:t>
                  </w:r>
                </w:p>
                <w:p w14:paraId="5B947E9F"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Protocolos de Rede Suportados (IPv6): NDP, RA, Resolvedor DNS, mDNS, Respondente LLMNR, LPR / LPD, Porta Raw / Porta 9100 Personalizada, IPP / IPPS, POP3, Cliente SMTP, Cliente FTP e Servidor, Cliente CIFS, Servidor TELNET, SNMPv1 / v2c, HTTP / HTTPS Servidor, cliente e servidor TFTP, ICMPv6, cliente SNTP, LDAP, serviços da Web (impressão / digitalização), IMAP4</w:t>
                  </w:r>
                </w:p>
                <w:p w14:paraId="6ACA90E5"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Local (is) do host USB: Frontal</w:t>
                  </w:r>
                </w:p>
                <w:p w14:paraId="78259A0C" w14:textId="77777777" w:rsidR="00D47609" w:rsidRDefault="00D47609" w:rsidP="00C24BE0">
                  <w:pPr>
                    <w:rPr>
                      <w:rFonts w:eastAsia="Calibri"/>
                      <w:sz w:val="16"/>
                      <w:szCs w:val="16"/>
                      <w:lang w:eastAsia="en-US"/>
                    </w:rPr>
                  </w:pPr>
                </w:p>
              </w:tc>
              <w:tc>
                <w:tcPr>
                  <w:tcW w:w="182" w:type="dxa"/>
                  <w:shd w:val="clear" w:color="auto" w:fill="auto"/>
                  <w:tcMar>
                    <w:top w:w="0" w:type="dxa"/>
                    <w:left w:w="10" w:type="dxa"/>
                    <w:bottom w:w="0" w:type="dxa"/>
                    <w:right w:w="10" w:type="dxa"/>
                  </w:tcMar>
                </w:tcPr>
                <w:p w14:paraId="5593BE1C" w14:textId="77777777" w:rsidR="00D47609" w:rsidRDefault="00D47609" w:rsidP="00C24BE0">
                  <w:pPr>
                    <w:rPr>
                      <w:rFonts w:eastAsia="Calibri"/>
                      <w:sz w:val="16"/>
                      <w:szCs w:val="16"/>
                      <w:lang w:eastAsia="en-US"/>
                    </w:rPr>
                  </w:pPr>
                </w:p>
              </w:tc>
            </w:tr>
            <w:tr w:rsidR="00D47609" w14:paraId="3CFE5FE3"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1E078" w14:textId="77777777" w:rsidR="00D47609" w:rsidRDefault="00D47609" w:rsidP="00C24BE0">
                  <w:pPr>
                    <w:jc w:val="center"/>
                    <w:rPr>
                      <w:sz w:val="16"/>
                      <w:szCs w:val="16"/>
                    </w:rPr>
                  </w:pPr>
                  <w:r>
                    <w:rPr>
                      <w:sz w:val="16"/>
                      <w:szCs w:val="16"/>
                    </w:rPr>
                    <w:t>Informações adicionais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CFD17"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Tela de LCD: Ecrã táctil a cores de 5"</w:t>
                  </w:r>
                </w:p>
                <w:p w14:paraId="65261640"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Ciclo de Trabalho Mensal Máximo: 60.000 páginas impressas</w:t>
                  </w:r>
                </w:p>
                <w:p w14:paraId="01307D41"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Volume de impressão mensal recomendado: Até 4.000 páginas</w:t>
                  </w:r>
                </w:p>
                <w:p w14:paraId="3C41DE96"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Memória Padrão: 512 MB</w:t>
                  </w:r>
                </w:p>
                <w:p w14:paraId="4604EE45"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Modo de economia de toner</w:t>
                  </w:r>
                </w:p>
                <w:p w14:paraId="4635A0D6" w14:textId="77777777" w:rsidR="00D47609" w:rsidRDefault="00D47609" w:rsidP="00C24BE0">
                  <w:pPr>
                    <w:rPr>
                      <w:rFonts w:eastAsia="Calibri"/>
                      <w:sz w:val="16"/>
                      <w:szCs w:val="16"/>
                      <w:lang w:eastAsia="en-US"/>
                    </w:rPr>
                  </w:pPr>
                </w:p>
              </w:tc>
              <w:tc>
                <w:tcPr>
                  <w:tcW w:w="182" w:type="dxa"/>
                  <w:shd w:val="clear" w:color="auto" w:fill="auto"/>
                  <w:tcMar>
                    <w:top w:w="0" w:type="dxa"/>
                    <w:left w:w="10" w:type="dxa"/>
                    <w:bottom w:w="0" w:type="dxa"/>
                    <w:right w:w="10" w:type="dxa"/>
                  </w:tcMar>
                </w:tcPr>
                <w:p w14:paraId="12680E6E" w14:textId="77777777" w:rsidR="00D47609" w:rsidRDefault="00D47609" w:rsidP="00C24BE0">
                  <w:pPr>
                    <w:rPr>
                      <w:rFonts w:eastAsia="Calibri"/>
                      <w:sz w:val="16"/>
                      <w:szCs w:val="16"/>
                      <w:lang w:eastAsia="en-US"/>
                    </w:rPr>
                  </w:pPr>
                </w:p>
              </w:tc>
            </w:tr>
            <w:tr w:rsidR="00D47609" w14:paraId="5A073707"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15DB6" w14:textId="77777777" w:rsidR="00D47609" w:rsidRDefault="00D47609" w:rsidP="00C24BE0">
                  <w:pPr>
                    <w:jc w:val="center"/>
                    <w:rPr>
                      <w:sz w:val="16"/>
                      <w:szCs w:val="16"/>
                    </w:rPr>
                  </w:pPr>
                  <w:r>
                    <w:rPr>
                      <w:sz w:val="16"/>
                      <w:szCs w:val="16"/>
                    </w:rPr>
                    <w:lastRenderedPageBreak/>
                    <w:t>Segurança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C538"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Funções de segurança: Leitor de Cartão NFC Integrado, Bloqueio de Configuração, Active Directory (LDAP), Bloqueio Seguro de Função, Impressão Protegida</w:t>
                  </w:r>
                </w:p>
                <w:p w14:paraId="34EEAE5D"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Protocolos de segurança (com fio): APOP, SMTP-AUTH, SSL / TLS (IPPS, HTTPS, SMTP, POP3, IMAP4), v3 SNMP, Kerberos, IPSec, 802.1x (EAP-MD5, EAP-FAST, PEAP, EAP-TLS, EAP-TTLS)</w:t>
                  </w:r>
                </w:p>
                <w:p w14:paraId="43A40864"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Protocolos de segurança (sem fio): APOP, SMTP-AUTH, SSL / TLS (IPPS, HTTPS, SMTP, POP3, IMAP4), SNMP v3, 802.1x (LEAP, EAP-FAST, PEAP, EAP-TLS, EAP-TTLS), Kerberos, IPSec</w:t>
                  </w:r>
                </w:p>
                <w:p w14:paraId="06E2CE0E"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Segurança de Rede Sem Fio: WEP 64/128 bits, WPA / PSK (TKIP / AES), WPA2-PSK (AES)</w:t>
                  </w:r>
                </w:p>
                <w:p w14:paraId="4607ADE0"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w:t>
                  </w:r>
                </w:p>
                <w:p w14:paraId="2FA64C75" w14:textId="77777777" w:rsidR="00D47609" w:rsidRDefault="00D47609" w:rsidP="00C24BE0">
                  <w:pPr>
                    <w:rPr>
                      <w:rFonts w:eastAsia="Calibri"/>
                      <w:sz w:val="16"/>
                      <w:szCs w:val="16"/>
                      <w:lang w:eastAsia="en-US"/>
                    </w:rPr>
                  </w:pPr>
                </w:p>
              </w:tc>
              <w:tc>
                <w:tcPr>
                  <w:tcW w:w="182" w:type="dxa"/>
                  <w:shd w:val="clear" w:color="auto" w:fill="auto"/>
                  <w:tcMar>
                    <w:top w:w="0" w:type="dxa"/>
                    <w:left w:w="10" w:type="dxa"/>
                    <w:bottom w:w="0" w:type="dxa"/>
                    <w:right w:w="10" w:type="dxa"/>
                  </w:tcMar>
                </w:tcPr>
                <w:p w14:paraId="19CFF56E" w14:textId="77777777" w:rsidR="00D47609" w:rsidRDefault="00D47609" w:rsidP="00C24BE0">
                  <w:pPr>
                    <w:rPr>
                      <w:rFonts w:eastAsia="Calibri"/>
                      <w:sz w:val="16"/>
                      <w:szCs w:val="16"/>
                      <w:lang w:eastAsia="en-US"/>
                    </w:rPr>
                  </w:pPr>
                </w:p>
              </w:tc>
            </w:tr>
            <w:tr w:rsidR="00D47609" w14:paraId="3430C4D6" w14:textId="77777777" w:rsidTr="00C24BE0">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6FEFA" w14:textId="77777777" w:rsidR="00D47609" w:rsidRDefault="00D47609" w:rsidP="00C24BE0">
                  <w:pPr>
                    <w:jc w:val="center"/>
                    <w:rPr>
                      <w:sz w:val="16"/>
                      <w:szCs w:val="16"/>
                    </w:rPr>
                  </w:pPr>
                  <w:r>
                    <w:rPr>
                      <w:sz w:val="16"/>
                      <w:szCs w:val="16"/>
                    </w:rPr>
                    <w:t>Energia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AB31"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Certificado ENERGY STAR</w:t>
                  </w:r>
                </w:p>
                <w:p w14:paraId="04B43FA3"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Valor do EPA ENERGY STAR TEC (kWh / semana): 1,8</w:t>
                  </w:r>
                </w:p>
                <w:p w14:paraId="11F9F29C"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Registrado EPEAT: Prata</w:t>
                  </w:r>
                </w:p>
                <w:p w14:paraId="3CDD0C76"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Ruído da máquina (pronto / impressão): Inaudível / 49dB</w:t>
                  </w:r>
                </w:p>
                <w:p w14:paraId="0733D0C7"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Ambiente Operacional: Umidade: 20-80% (sem condensação)</w:t>
                  </w:r>
                </w:p>
                <w:p w14:paraId="69DD27D3"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Ambiente Operacional: Temperatura: 50-90 ° F</w:t>
                  </w:r>
                </w:p>
                <w:p w14:paraId="644DB912"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Consumo de Energia - Desligamento / Sono Profundo / Suspensão / Pronto / Imprimindo: 0,02 W / 1,7 W / 9,5 W / 75 W / 600 W</w:t>
                  </w:r>
                </w:p>
                <w:p w14:paraId="14C1C534" w14:textId="77777777" w:rsidR="00D47609" w:rsidRDefault="00D47609" w:rsidP="00C24BE0">
                  <w:pPr>
                    <w:pStyle w:val="NormalWeb"/>
                    <w:spacing w:before="0" w:after="0"/>
                    <w:rPr>
                      <w:rFonts w:eastAsia="Calibri"/>
                      <w:sz w:val="16"/>
                      <w:szCs w:val="16"/>
                      <w:lang w:eastAsia="en-US"/>
                    </w:rPr>
                  </w:pPr>
                  <w:r>
                    <w:rPr>
                      <w:rFonts w:eastAsia="Calibri"/>
                      <w:sz w:val="16"/>
                      <w:szCs w:val="16"/>
                      <w:lang w:eastAsia="en-US"/>
                    </w:rPr>
                    <w:t>- Fonte de energia: CA 120V 50 / 60Hz</w:t>
                  </w:r>
                </w:p>
                <w:p w14:paraId="68B71150" w14:textId="77777777" w:rsidR="00D47609" w:rsidRDefault="00D47609" w:rsidP="00C24BE0">
                  <w:pPr>
                    <w:rPr>
                      <w:rFonts w:eastAsia="Calibri"/>
                      <w:sz w:val="16"/>
                      <w:szCs w:val="16"/>
                      <w:lang w:eastAsia="en-US"/>
                    </w:rPr>
                  </w:pPr>
                </w:p>
              </w:tc>
              <w:tc>
                <w:tcPr>
                  <w:tcW w:w="182" w:type="dxa"/>
                  <w:shd w:val="clear" w:color="auto" w:fill="auto"/>
                  <w:tcMar>
                    <w:top w:w="0" w:type="dxa"/>
                    <w:left w:w="10" w:type="dxa"/>
                    <w:bottom w:w="0" w:type="dxa"/>
                    <w:right w:w="10" w:type="dxa"/>
                  </w:tcMar>
                </w:tcPr>
                <w:p w14:paraId="52201775" w14:textId="77777777" w:rsidR="00D47609" w:rsidRDefault="00D47609" w:rsidP="00C24BE0">
                  <w:pPr>
                    <w:rPr>
                      <w:rFonts w:eastAsia="Calibri"/>
                      <w:sz w:val="16"/>
                      <w:szCs w:val="16"/>
                      <w:lang w:eastAsia="en-US"/>
                    </w:rPr>
                  </w:pPr>
                </w:p>
              </w:tc>
            </w:tr>
          </w:tbl>
          <w:p w14:paraId="4DFC1DB5" w14:textId="77777777" w:rsidR="00D47609" w:rsidRDefault="00D47609" w:rsidP="00C24BE0">
            <w:pPr>
              <w:pStyle w:val="Standard"/>
              <w:spacing w:line="360" w:lineRule="auto"/>
              <w:jc w:val="both"/>
              <w:rPr>
                <w:rFonts w:ascii="Times New Roman" w:hAnsi="Times New Roman" w:cs="Times New Roman"/>
                <w:b w:val="0"/>
                <w:color w:val="000000"/>
                <w:szCs w:val="24"/>
              </w:rPr>
            </w:pPr>
          </w:p>
          <w:p w14:paraId="5C0C8C08" w14:textId="77777777" w:rsidR="00D47609" w:rsidRDefault="00D47609" w:rsidP="00C24BE0">
            <w:pPr>
              <w:pStyle w:val="Standard"/>
              <w:spacing w:line="360" w:lineRule="auto"/>
              <w:jc w:val="both"/>
              <w:rPr>
                <w:rFonts w:ascii="Times New Roman" w:hAnsi="Times New Roman" w:cs="Times New Roman"/>
                <w:szCs w:val="24"/>
              </w:rPr>
            </w:pPr>
          </w:p>
        </w:tc>
      </w:tr>
    </w:tbl>
    <w:p w14:paraId="4B4A021E" w14:textId="77777777" w:rsidR="00D47609" w:rsidRPr="003F67E1" w:rsidRDefault="00D47609" w:rsidP="00D47609">
      <w:pPr>
        <w:pStyle w:val="Corpodetexto"/>
        <w:spacing w:line="360" w:lineRule="auto"/>
        <w:rPr>
          <w:b/>
          <w:color w:val="000000"/>
          <w:szCs w:val="24"/>
        </w:rPr>
      </w:pPr>
    </w:p>
    <w:p w14:paraId="71401548"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6. MODELO DE EXECUÇÃO DO OBJETO</w:t>
      </w:r>
    </w:p>
    <w:p w14:paraId="427D69EF" w14:textId="77777777" w:rsidR="00D47609" w:rsidRPr="003F67E1" w:rsidRDefault="00D47609" w:rsidP="00D47609">
      <w:pPr>
        <w:pStyle w:val="Corpodetexto"/>
        <w:spacing w:line="360" w:lineRule="auto"/>
        <w:ind w:firstLine="851"/>
        <w:rPr>
          <w:bCs/>
          <w:color w:val="000000"/>
          <w:szCs w:val="24"/>
        </w:rPr>
      </w:pPr>
      <w:r w:rsidRPr="003F67E1">
        <w:rPr>
          <w:bCs/>
          <w:color w:val="000000"/>
          <w:szCs w:val="24"/>
        </w:rPr>
        <w:t xml:space="preserve">O objeto será executado </w:t>
      </w:r>
      <w:r>
        <w:rPr>
          <w:bCs/>
          <w:color w:val="000000"/>
          <w:szCs w:val="24"/>
        </w:rPr>
        <w:t>conforme a demanda.</w:t>
      </w:r>
    </w:p>
    <w:p w14:paraId="6055DC8D" w14:textId="77777777" w:rsidR="00D47609" w:rsidRPr="003F67E1" w:rsidRDefault="00D47609" w:rsidP="00D47609">
      <w:pPr>
        <w:pStyle w:val="Corpodetexto"/>
        <w:spacing w:line="360" w:lineRule="auto"/>
        <w:ind w:firstLine="851"/>
        <w:rPr>
          <w:bCs/>
          <w:color w:val="000000"/>
          <w:szCs w:val="24"/>
        </w:rPr>
      </w:pPr>
      <w:r w:rsidRPr="003F67E1">
        <w:rPr>
          <w:bCs/>
          <w:color w:val="000000"/>
          <w:szCs w:val="24"/>
        </w:rPr>
        <w:t xml:space="preserve">Os </w:t>
      </w:r>
      <w:r>
        <w:rPr>
          <w:bCs/>
          <w:color w:val="000000"/>
          <w:szCs w:val="24"/>
        </w:rPr>
        <w:t>itens deverão ser entregues no endereço indicado na autorização de fornecimento.</w:t>
      </w:r>
    </w:p>
    <w:p w14:paraId="58FAE82F" w14:textId="77777777" w:rsidR="00D47609" w:rsidRPr="003F67E1" w:rsidRDefault="00D47609" w:rsidP="00D47609">
      <w:pPr>
        <w:pStyle w:val="Corpodetexto"/>
        <w:spacing w:line="360" w:lineRule="auto"/>
        <w:rPr>
          <w:b/>
          <w:color w:val="000000"/>
          <w:szCs w:val="24"/>
        </w:rPr>
      </w:pPr>
    </w:p>
    <w:p w14:paraId="2CAA408C"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7. MODELO DA GESTÃO DO CONTRATO</w:t>
      </w:r>
    </w:p>
    <w:p w14:paraId="7B40F1F3" w14:textId="5E5B9DE4" w:rsidR="00D47609" w:rsidRPr="003F67E1" w:rsidRDefault="00D47609" w:rsidP="00D47609">
      <w:pPr>
        <w:pStyle w:val="Corpodetexto"/>
        <w:spacing w:line="360" w:lineRule="auto"/>
        <w:ind w:firstLine="851"/>
        <w:rPr>
          <w:bCs/>
          <w:color w:val="000000"/>
          <w:szCs w:val="24"/>
        </w:rPr>
      </w:pPr>
      <w:r w:rsidRPr="003F67E1">
        <w:rPr>
          <w:bCs/>
          <w:color w:val="000000"/>
          <w:szCs w:val="24"/>
        </w:rPr>
        <w:t>O contrato deverá ser executado fielmente pelas partes, de acordo com as cláusulas avençadas e as normas da Lei nº 14.133, de 2021, e cada parte responderá pelas consequências de sua inexecução total ou parcial.</w:t>
      </w:r>
    </w:p>
    <w:p w14:paraId="058F014D"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lastRenderedPageBreak/>
        <w:t>8. CRITÉRIOS DE MEDIÇÃO E PAGAMENTO</w:t>
      </w:r>
    </w:p>
    <w:p w14:paraId="5A318A90" w14:textId="77777777" w:rsidR="00D47609" w:rsidRPr="003F67E1" w:rsidRDefault="00D47609" w:rsidP="00D47609">
      <w:pPr>
        <w:pStyle w:val="Corpodetexto"/>
        <w:spacing w:line="360" w:lineRule="auto"/>
        <w:ind w:firstLine="851"/>
        <w:rPr>
          <w:bCs/>
          <w:color w:val="000000"/>
          <w:szCs w:val="24"/>
        </w:rPr>
      </w:pPr>
      <w:r w:rsidRPr="003F67E1">
        <w:rPr>
          <w:bCs/>
          <w:color w:val="000000"/>
          <w:szCs w:val="24"/>
        </w:rPr>
        <w:t>O pagamento será realizado através de empenho e posterior ordem bancária, para crédito em banco, agência e conta corrente (em nome da empresa) indicados pela CONTRATADA, no prazo máximo de até 10 (dez) dias úteis contados da finalização da liquidação.</w:t>
      </w:r>
    </w:p>
    <w:p w14:paraId="399D9ADE" w14:textId="77777777" w:rsidR="00D47609" w:rsidRPr="003F67E1" w:rsidRDefault="00D47609" w:rsidP="00D47609">
      <w:pPr>
        <w:pStyle w:val="Corpodetexto"/>
        <w:spacing w:line="360" w:lineRule="auto"/>
        <w:rPr>
          <w:bCs/>
          <w:color w:val="000000"/>
          <w:szCs w:val="24"/>
        </w:rPr>
      </w:pPr>
      <w:r w:rsidRPr="003F67E1">
        <w:rPr>
          <w:bCs/>
          <w:color w:val="000000"/>
          <w:szCs w:val="24"/>
        </w:rPr>
        <w:t>a) A CONTRATADA, no prazo de 5 (cinco) dias úteis após a assinatura do contrato, deverá enviar qualquer documentação complementar porventura exigida pela Câmara Municipal de Lima Duarte, para viabilizar o pagamento no curso da execução do contrato.</w:t>
      </w:r>
    </w:p>
    <w:p w14:paraId="6E4B0758" w14:textId="77777777" w:rsidR="00D47609" w:rsidRPr="003F67E1" w:rsidRDefault="00D47609" w:rsidP="00D47609">
      <w:pPr>
        <w:pStyle w:val="Corpodetexto"/>
        <w:spacing w:line="360" w:lineRule="auto"/>
        <w:rPr>
          <w:bCs/>
          <w:color w:val="000000"/>
          <w:szCs w:val="24"/>
        </w:rPr>
      </w:pPr>
      <w:r w:rsidRPr="003F67E1">
        <w:rPr>
          <w:bCs/>
          <w:color w:val="000000"/>
          <w:szCs w:val="24"/>
        </w:rPr>
        <w:t>b) A CONTRATADA deverá emitir e enviar via e-mail </w:t>
      </w:r>
      <w:hyperlink r:id="rId8" w:history="1">
        <w:r w:rsidRPr="003F67E1">
          <w:rPr>
            <w:rStyle w:val="Hyperlink"/>
            <w:rFonts w:eastAsia="MS Mincho"/>
            <w:bCs/>
            <w:color w:val="000000"/>
            <w:szCs w:val="24"/>
          </w:rPr>
          <w:t>contabilidade@limaduarte.mg.leg.br</w:t>
        </w:r>
      </w:hyperlink>
      <w:r w:rsidRPr="003F67E1">
        <w:rPr>
          <w:bCs/>
          <w:color w:val="000000"/>
          <w:szCs w:val="24"/>
        </w:rPr>
        <w:t> a nota fiscal, acompanhada da regularidade fiscal e trabalhista (CND-Federal, CRF e CNDT), para fins de validação/ateste pelo fiscal do contrato e posterior liquidação, que caracterizará o recebimento definitivo.</w:t>
      </w:r>
    </w:p>
    <w:p w14:paraId="4F65ACDC" w14:textId="77777777" w:rsidR="00D47609" w:rsidRPr="003F67E1" w:rsidRDefault="00D47609" w:rsidP="00D47609">
      <w:pPr>
        <w:pStyle w:val="Corpodetexto"/>
        <w:spacing w:line="360" w:lineRule="auto"/>
        <w:rPr>
          <w:bCs/>
          <w:color w:val="000000"/>
          <w:szCs w:val="24"/>
        </w:rPr>
      </w:pPr>
      <w:r w:rsidRPr="003F67E1">
        <w:rPr>
          <w:bCs/>
          <w:color w:val="000000"/>
          <w:szCs w:val="24"/>
        </w:rPr>
        <w:t>c) O prazo de liquidação será de até 5 (cinco) dias úteis, a contar do recebimento da nota fiscal com ateste.</w:t>
      </w:r>
    </w:p>
    <w:p w14:paraId="0AA5515C" w14:textId="77777777" w:rsidR="00D47609" w:rsidRPr="003F67E1" w:rsidRDefault="00D47609" w:rsidP="00D47609">
      <w:pPr>
        <w:pStyle w:val="Corpodetexto"/>
        <w:spacing w:line="360" w:lineRule="auto"/>
        <w:rPr>
          <w:bCs/>
          <w:color w:val="000000"/>
          <w:szCs w:val="24"/>
        </w:rPr>
      </w:pPr>
      <w:r w:rsidRPr="003F67E1">
        <w:rPr>
          <w:bCs/>
          <w:color w:val="000000"/>
          <w:szCs w:val="24"/>
        </w:rPr>
        <w:t>d) Para fins de liquidação, o setor competente deve verificar se a Nota Fiscal ou Fatura apresentada expressa os elementos necessários e essenciais do documento, tais como: prazo de validade, data da emissão, dados do contrato e do órgão contratante, o período de retenções tributárias cabíveis.</w:t>
      </w:r>
    </w:p>
    <w:p w14:paraId="032EFD4F" w14:textId="77777777" w:rsidR="00D47609" w:rsidRPr="003F67E1" w:rsidRDefault="00D47609" w:rsidP="00D47609">
      <w:pPr>
        <w:pStyle w:val="Corpodetexto"/>
        <w:spacing w:line="360" w:lineRule="auto"/>
        <w:rPr>
          <w:bCs/>
          <w:color w:val="000000"/>
          <w:szCs w:val="24"/>
        </w:rPr>
      </w:pPr>
      <w:r w:rsidRPr="003F67E1">
        <w:rPr>
          <w:bCs/>
          <w:color w:val="000000"/>
          <w:szCs w:val="24"/>
        </w:rPr>
        <w:t>e) Havendo erro na apresentação da Nota Fiscal/Fatura, ou circunstância que impeça a liquidação da despesa, esta ficará sobrestada até que a CONTRATADA providencie as medidas saneadoras, reiniciando-se o prazo após a comprovação da regularização da situação, sem ônus ao CONTRATANTE.</w:t>
      </w:r>
    </w:p>
    <w:p w14:paraId="3CB86CBB" w14:textId="77777777" w:rsidR="00D47609" w:rsidRPr="003F67E1" w:rsidRDefault="00D47609" w:rsidP="00D47609">
      <w:pPr>
        <w:pStyle w:val="Corpodetexto"/>
        <w:spacing w:line="360" w:lineRule="auto"/>
        <w:rPr>
          <w:bCs/>
          <w:color w:val="000000"/>
          <w:szCs w:val="24"/>
        </w:rPr>
      </w:pPr>
      <w:r w:rsidRPr="003F67E1">
        <w:rPr>
          <w:bCs/>
          <w:color w:val="000000"/>
          <w:szCs w:val="24"/>
        </w:rPr>
        <w:t>f) O setor responsável do CONTRATANTE deverá verificar a documentação necessária a assinatura de contrato, bem como identificar possível razão que impeça a participação em licitação, no âmbito do órgão, proibição de contratar com o Poder Público, bem como ocorrências impeditivas indiretas.</w:t>
      </w:r>
    </w:p>
    <w:p w14:paraId="0A302226" w14:textId="77777777" w:rsidR="00D47609" w:rsidRPr="003F67E1" w:rsidRDefault="00D47609" w:rsidP="00D47609">
      <w:pPr>
        <w:pStyle w:val="Corpodetexto"/>
        <w:spacing w:line="360" w:lineRule="auto"/>
        <w:rPr>
          <w:bCs/>
          <w:color w:val="000000"/>
          <w:szCs w:val="24"/>
        </w:rPr>
      </w:pPr>
      <w:r w:rsidRPr="003F67E1">
        <w:rPr>
          <w:bCs/>
          <w:color w:val="000000"/>
          <w:szCs w:val="24"/>
        </w:rPr>
        <w:t>g)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do CONTRATANTE.</w:t>
      </w:r>
    </w:p>
    <w:p w14:paraId="739AB89C" w14:textId="77777777" w:rsidR="00D47609" w:rsidRPr="003F67E1" w:rsidRDefault="00D47609" w:rsidP="00D47609">
      <w:pPr>
        <w:pStyle w:val="Corpodetexto"/>
        <w:spacing w:line="360" w:lineRule="auto"/>
        <w:rPr>
          <w:bCs/>
          <w:color w:val="000000"/>
          <w:szCs w:val="24"/>
        </w:rPr>
      </w:pPr>
      <w:r w:rsidRPr="003F67E1">
        <w:rPr>
          <w:bCs/>
          <w:color w:val="000000"/>
          <w:szCs w:val="24"/>
        </w:rPr>
        <w:t xml:space="preserve">h) Não havendo regularização ou sendo a defesa considerada improcedente, o CONTRATANTE deverá comunicar aos órgãos responsáveis pela fiscalização da regularidade fiscal quanto </w:t>
      </w:r>
      <w:r w:rsidRPr="003F67E1">
        <w:rPr>
          <w:bCs/>
          <w:color w:val="000000"/>
          <w:szCs w:val="24"/>
        </w:rPr>
        <w:lastRenderedPageBreak/>
        <w:t>inadimplência da CONTRATADA, bem como quanto a existência de pagamento a ser efetuado, para que sejam acionados os meios pertinentes e necessários para garantir o recebimento de seus créditos.</w:t>
      </w:r>
    </w:p>
    <w:p w14:paraId="11A92A57" w14:textId="77777777" w:rsidR="00D47609" w:rsidRPr="003F67E1" w:rsidRDefault="00D47609" w:rsidP="00D47609">
      <w:pPr>
        <w:pStyle w:val="Corpodetexto"/>
        <w:spacing w:line="360" w:lineRule="auto"/>
        <w:rPr>
          <w:bCs/>
          <w:color w:val="000000"/>
          <w:szCs w:val="24"/>
        </w:rPr>
      </w:pPr>
      <w:r w:rsidRPr="003F67E1">
        <w:rPr>
          <w:bCs/>
          <w:color w:val="000000"/>
          <w:szCs w:val="24"/>
        </w:rPr>
        <w:t>i) Persistindo a irregularidade, o CONTRATANTE deverá adotar as medidas necessárias à rescisão contratual nos autos do processo administrativo correspondente, assegurada à CONTRATADA a ampla defesa.</w:t>
      </w:r>
    </w:p>
    <w:p w14:paraId="21CA1437" w14:textId="77777777" w:rsidR="00D47609" w:rsidRPr="003F67E1" w:rsidRDefault="00D47609" w:rsidP="00D47609">
      <w:pPr>
        <w:pStyle w:val="Corpodetexto"/>
        <w:spacing w:line="360" w:lineRule="auto"/>
        <w:rPr>
          <w:bCs/>
          <w:color w:val="000000"/>
          <w:szCs w:val="24"/>
        </w:rPr>
      </w:pPr>
      <w:r w:rsidRPr="003F67E1">
        <w:rPr>
          <w:bCs/>
          <w:color w:val="000000"/>
          <w:szCs w:val="24"/>
        </w:rPr>
        <w:t>j) Quando do pagamento, será efetuada a retenção tributária prevista na legislação aplicável.</w:t>
      </w:r>
    </w:p>
    <w:p w14:paraId="607635D4" w14:textId="77777777" w:rsidR="00D47609" w:rsidRPr="003F67E1" w:rsidRDefault="00D47609" w:rsidP="00D47609">
      <w:pPr>
        <w:pStyle w:val="Corpodetexto"/>
        <w:spacing w:line="360" w:lineRule="auto"/>
        <w:rPr>
          <w:bCs/>
          <w:color w:val="000000"/>
          <w:szCs w:val="24"/>
        </w:rPr>
      </w:pPr>
      <w:r w:rsidRPr="003F67E1">
        <w:rPr>
          <w:bCs/>
          <w:color w:val="000000"/>
          <w:szCs w:val="24"/>
        </w:rPr>
        <w:t>k) Independentemente do percentual de tributo inserido na planilha, quando houver, serão retidos na fonte, quando da realização do pagamento, os percentuais estabelecidos na legislação vigente.</w:t>
      </w:r>
    </w:p>
    <w:p w14:paraId="31FBFA88" w14:textId="77777777" w:rsidR="00D47609" w:rsidRPr="003F67E1" w:rsidRDefault="00D47609" w:rsidP="00D47609">
      <w:pPr>
        <w:pStyle w:val="Corpodetexto"/>
        <w:spacing w:line="360" w:lineRule="auto"/>
        <w:rPr>
          <w:bCs/>
          <w:color w:val="000000"/>
          <w:szCs w:val="24"/>
        </w:rPr>
      </w:pPr>
      <w:r w:rsidRPr="003F67E1">
        <w:rPr>
          <w:bCs/>
          <w:color w:val="000000"/>
          <w:szCs w:val="24"/>
        </w:rPr>
        <w:t>l)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LC.</w:t>
      </w:r>
    </w:p>
    <w:p w14:paraId="2AC6F831" w14:textId="77777777" w:rsidR="00D47609" w:rsidRPr="003F67E1" w:rsidRDefault="00D47609" w:rsidP="00D47609">
      <w:pPr>
        <w:pStyle w:val="Corpodetexto"/>
        <w:spacing w:line="360" w:lineRule="auto"/>
        <w:rPr>
          <w:bCs/>
          <w:color w:val="000000"/>
          <w:szCs w:val="24"/>
        </w:rPr>
      </w:pPr>
      <w:r w:rsidRPr="003F67E1">
        <w:rPr>
          <w:bCs/>
          <w:color w:val="000000"/>
          <w:szCs w:val="24"/>
        </w:rPr>
        <w:t>m) Será considerada data do pagamento o dia em que constar como emitida a ordem bancária para pagamento.</w:t>
      </w:r>
    </w:p>
    <w:p w14:paraId="2E2C3FE7" w14:textId="77777777" w:rsidR="00D47609" w:rsidRPr="003F67E1" w:rsidRDefault="00D47609" w:rsidP="00D47609">
      <w:pPr>
        <w:pStyle w:val="Corpodetexto"/>
        <w:spacing w:line="360" w:lineRule="auto"/>
        <w:rPr>
          <w:bCs/>
          <w:color w:val="000000"/>
          <w:szCs w:val="24"/>
        </w:rPr>
      </w:pPr>
      <w:r w:rsidRPr="003F67E1">
        <w:rPr>
          <w:bCs/>
          <w:color w:val="000000"/>
          <w:szCs w:val="24"/>
        </w:rPr>
        <w:t>n) O pagamento ocorrerá em até 15 dias após o ateste definitivo pelo fiscal de contratos, desde que, a nota fiscal não contiver erros ou ilegalidades.</w:t>
      </w:r>
    </w:p>
    <w:p w14:paraId="729C3B0F" w14:textId="77777777" w:rsidR="00D47609" w:rsidRPr="003F67E1" w:rsidRDefault="00D47609" w:rsidP="00D47609">
      <w:pPr>
        <w:pStyle w:val="Corpodetexto"/>
        <w:spacing w:line="360" w:lineRule="auto"/>
        <w:rPr>
          <w:color w:val="000000"/>
          <w:szCs w:val="24"/>
        </w:rPr>
      </w:pPr>
    </w:p>
    <w:p w14:paraId="6E92ACDA" w14:textId="77777777" w:rsidR="00D47609" w:rsidRPr="003F67E1" w:rsidRDefault="00D47609" w:rsidP="00D47609">
      <w:pPr>
        <w:pStyle w:val="Corpodetexto"/>
        <w:spacing w:line="360" w:lineRule="auto"/>
        <w:rPr>
          <w:b/>
          <w:color w:val="000000"/>
          <w:szCs w:val="24"/>
        </w:rPr>
      </w:pPr>
      <w:r w:rsidRPr="003F67E1">
        <w:rPr>
          <w:b/>
          <w:color w:val="000000"/>
          <w:szCs w:val="24"/>
        </w:rPr>
        <w:t>9. CRITÉRIOS DE SELEÇÃO DO FORNECEDOR</w:t>
      </w:r>
    </w:p>
    <w:p w14:paraId="0BFE1186" w14:textId="77777777" w:rsidR="00D47609" w:rsidRPr="003F67E1" w:rsidRDefault="00D47609" w:rsidP="00D47609">
      <w:pPr>
        <w:pStyle w:val="Corpodetexto"/>
        <w:numPr>
          <w:ilvl w:val="0"/>
          <w:numId w:val="43"/>
        </w:numPr>
        <w:tabs>
          <w:tab w:val="left" w:pos="0"/>
        </w:tabs>
        <w:suppressAutoHyphens/>
        <w:spacing w:line="360" w:lineRule="auto"/>
        <w:ind w:left="0" w:firstLine="0"/>
        <w:rPr>
          <w:bCs/>
          <w:color w:val="000000"/>
          <w:szCs w:val="24"/>
        </w:rPr>
      </w:pPr>
      <w:r w:rsidRPr="003F67E1">
        <w:rPr>
          <w:bCs/>
          <w:color w:val="000000"/>
          <w:szCs w:val="24"/>
        </w:rPr>
        <w:t>Ter atividade compatível com o objeto deste processo.</w:t>
      </w:r>
    </w:p>
    <w:p w14:paraId="2CF2EB91" w14:textId="77777777" w:rsidR="00D47609" w:rsidRDefault="00D47609" w:rsidP="00D47609">
      <w:pPr>
        <w:pStyle w:val="Corpodetexto"/>
        <w:numPr>
          <w:ilvl w:val="0"/>
          <w:numId w:val="43"/>
        </w:numPr>
        <w:tabs>
          <w:tab w:val="left" w:pos="0"/>
        </w:tabs>
        <w:suppressAutoHyphens/>
        <w:spacing w:line="360" w:lineRule="auto"/>
        <w:ind w:left="0" w:firstLine="0"/>
        <w:rPr>
          <w:bCs/>
          <w:color w:val="000000"/>
          <w:szCs w:val="24"/>
        </w:rPr>
      </w:pPr>
      <w:r w:rsidRPr="003F67E1">
        <w:rPr>
          <w:bCs/>
          <w:color w:val="000000"/>
          <w:szCs w:val="24"/>
        </w:rPr>
        <w:t>Ter as certidões válidas solicitadas no processo na data disputa.</w:t>
      </w:r>
    </w:p>
    <w:p w14:paraId="7E43E1C1" w14:textId="77777777" w:rsidR="00D47609" w:rsidRPr="003F67E1" w:rsidRDefault="00D47609" w:rsidP="00D47609">
      <w:pPr>
        <w:pStyle w:val="Corpodetexto"/>
        <w:numPr>
          <w:ilvl w:val="0"/>
          <w:numId w:val="43"/>
        </w:numPr>
        <w:tabs>
          <w:tab w:val="left" w:pos="0"/>
        </w:tabs>
        <w:suppressAutoHyphens/>
        <w:spacing w:line="360" w:lineRule="auto"/>
        <w:ind w:left="0" w:firstLine="0"/>
        <w:rPr>
          <w:bCs/>
          <w:color w:val="000000"/>
          <w:szCs w:val="24"/>
        </w:rPr>
      </w:pPr>
      <w:r>
        <w:rPr>
          <w:bCs/>
          <w:color w:val="000000"/>
          <w:szCs w:val="24"/>
        </w:rPr>
        <w:t>Máquinas a serem instaladas conforme modelo de referência.</w:t>
      </w:r>
    </w:p>
    <w:p w14:paraId="0D389F47" w14:textId="77777777" w:rsidR="00D47609" w:rsidRPr="003F67E1" w:rsidRDefault="00D47609" w:rsidP="00D47609">
      <w:pPr>
        <w:pStyle w:val="Corpodetexto"/>
        <w:spacing w:line="360" w:lineRule="auto"/>
        <w:rPr>
          <w:b/>
          <w:color w:val="000000"/>
          <w:szCs w:val="24"/>
        </w:rPr>
      </w:pPr>
    </w:p>
    <w:p w14:paraId="50432B80"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10. ESTIMATIVAS DO VALOR DA CONTRATAÇÃO</w:t>
      </w:r>
    </w:p>
    <w:p w14:paraId="3BE8BCFE" w14:textId="77777777" w:rsidR="00D47609" w:rsidRDefault="00D47609" w:rsidP="00D47609">
      <w:pPr>
        <w:pStyle w:val="Standard"/>
        <w:spacing w:line="360" w:lineRule="auto"/>
        <w:ind w:firstLine="851"/>
        <w:jc w:val="both"/>
        <w:rPr>
          <w:rFonts w:ascii="Times New Roman" w:hAnsi="Times New Roman" w:cs="Times New Roman"/>
          <w:b w:val="0"/>
          <w:bCs w:val="0"/>
          <w:szCs w:val="24"/>
        </w:rPr>
      </w:pPr>
      <w:r>
        <w:rPr>
          <w:rFonts w:ascii="Times New Roman" w:hAnsi="Times New Roman" w:cs="Times New Roman"/>
          <w:b w:val="0"/>
          <w:bCs w:val="0"/>
          <w:szCs w:val="24"/>
        </w:rPr>
        <w:t>Pesquisa de preço realizada no Portal Nacional de Compras Pública: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5445"/>
      </w:tblGrid>
      <w:tr w:rsidR="00D47609" w14:paraId="7E5002E5" w14:textId="77777777" w:rsidTr="00C24BE0">
        <w:trPr>
          <w:jc w:val="center"/>
        </w:trPr>
        <w:tc>
          <w:tcPr>
            <w:tcW w:w="1967" w:type="dxa"/>
            <w:shd w:val="clear" w:color="auto" w:fill="auto"/>
          </w:tcPr>
          <w:p w14:paraId="6AA740E6" w14:textId="77777777" w:rsidR="00D47609" w:rsidRDefault="00D47609" w:rsidP="00C24BE0">
            <w:pPr>
              <w:pStyle w:val="Standard"/>
              <w:spacing w:line="360" w:lineRule="auto"/>
              <w:jc w:val="both"/>
              <w:rPr>
                <w:rFonts w:ascii="Times New Roman" w:hAnsi="Times New Roman" w:cs="Times New Roman"/>
                <w:b w:val="0"/>
                <w:kern w:val="0"/>
              </w:rPr>
            </w:pPr>
            <w:r>
              <w:rPr>
                <w:rFonts w:ascii="Times New Roman" w:hAnsi="Times New Roman" w:cs="Times New Roman"/>
                <w:b w:val="0"/>
                <w:kern w:val="0"/>
              </w:rPr>
              <w:t>Pesquisas</w:t>
            </w:r>
          </w:p>
        </w:tc>
        <w:tc>
          <w:tcPr>
            <w:tcW w:w="5445" w:type="dxa"/>
            <w:shd w:val="clear" w:color="auto" w:fill="auto"/>
          </w:tcPr>
          <w:p w14:paraId="2D71B596" w14:textId="77777777" w:rsidR="00D47609" w:rsidRDefault="00D47609" w:rsidP="00C24BE0">
            <w:pPr>
              <w:pStyle w:val="Standard"/>
              <w:spacing w:line="360" w:lineRule="auto"/>
              <w:jc w:val="both"/>
              <w:rPr>
                <w:rFonts w:ascii="Times New Roman" w:hAnsi="Times New Roman" w:cs="Times New Roman"/>
                <w:b w:val="0"/>
                <w:kern w:val="0"/>
              </w:rPr>
            </w:pPr>
            <w:r>
              <w:rPr>
                <w:rFonts w:ascii="Times New Roman" w:hAnsi="Times New Roman" w:cs="Times New Roman"/>
                <w:b w:val="0"/>
                <w:kern w:val="0"/>
              </w:rPr>
              <w:t>ID Contratação PNCP</w:t>
            </w:r>
          </w:p>
        </w:tc>
      </w:tr>
      <w:tr w:rsidR="00D47609" w14:paraId="4421FC61" w14:textId="77777777" w:rsidTr="00C24BE0">
        <w:trPr>
          <w:jc w:val="center"/>
        </w:trPr>
        <w:tc>
          <w:tcPr>
            <w:tcW w:w="1967" w:type="dxa"/>
            <w:shd w:val="clear" w:color="auto" w:fill="auto"/>
          </w:tcPr>
          <w:p w14:paraId="5E8C0F5D" w14:textId="77777777" w:rsidR="00D47609" w:rsidRDefault="00D47609" w:rsidP="00C24BE0">
            <w:pPr>
              <w:pStyle w:val="Standard"/>
              <w:spacing w:line="360" w:lineRule="auto"/>
              <w:jc w:val="both"/>
              <w:rPr>
                <w:rFonts w:ascii="Times New Roman" w:hAnsi="Times New Roman" w:cs="Times New Roman"/>
                <w:b w:val="0"/>
                <w:kern w:val="0"/>
              </w:rPr>
            </w:pPr>
            <w:r>
              <w:rPr>
                <w:rFonts w:ascii="Times New Roman" w:hAnsi="Times New Roman" w:cs="Times New Roman"/>
                <w:b w:val="0"/>
                <w:kern w:val="0"/>
              </w:rPr>
              <w:t>Pesquisa 1</w:t>
            </w:r>
          </w:p>
        </w:tc>
        <w:tc>
          <w:tcPr>
            <w:tcW w:w="5445" w:type="dxa"/>
            <w:shd w:val="clear" w:color="auto" w:fill="auto"/>
          </w:tcPr>
          <w:p w14:paraId="3E364C82" w14:textId="77777777" w:rsidR="00D47609" w:rsidRDefault="00D47609" w:rsidP="00C24BE0">
            <w:pPr>
              <w:pStyle w:val="Standard"/>
              <w:spacing w:line="360" w:lineRule="auto"/>
              <w:jc w:val="both"/>
              <w:rPr>
                <w:rFonts w:ascii="Times New Roman" w:hAnsi="Times New Roman" w:cs="Times New Roman"/>
                <w:b w:val="0"/>
                <w:kern w:val="0"/>
              </w:rPr>
            </w:pPr>
            <w:r>
              <w:rPr>
                <w:rFonts w:ascii="Times New Roman" w:hAnsi="Times New Roman" w:cs="Times New Roman"/>
                <w:b w:val="0"/>
                <w:kern w:val="0"/>
              </w:rPr>
              <w:t>95587622000174-1-000046/2024</w:t>
            </w:r>
          </w:p>
        </w:tc>
      </w:tr>
      <w:tr w:rsidR="00D47609" w14:paraId="1E32878D" w14:textId="77777777" w:rsidTr="00C24BE0">
        <w:trPr>
          <w:jc w:val="center"/>
        </w:trPr>
        <w:tc>
          <w:tcPr>
            <w:tcW w:w="1967" w:type="dxa"/>
            <w:shd w:val="clear" w:color="auto" w:fill="auto"/>
          </w:tcPr>
          <w:p w14:paraId="66DBF751" w14:textId="77777777" w:rsidR="00D47609" w:rsidRDefault="00D47609" w:rsidP="00C24BE0">
            <w:pPr>
              <w:pStyle w:val="Standard"/>
              <w:spacing w:line="360" w:lineRule="auto"/>
              <w:jc w:val="both"/>
              <w:rPr>
                <w:rFonts w:ascii="Times New Roman" w:hAnsi="Times New Roman" w:cs="Times New Roman"/>
                <w:b w:val="0"/>
                <w:kern w:val="0"/>
              </w:rPr>
            </w:pPr>
            <w:r>
              <w:rPr>
                <w:rFonts w:ascii="Times New Roman" w:hAnsi="Times New Roman" w:cs="Times New Roman"/>
                <w:b w:val="0"/>
                <w:kern w:val="0"/>
              </w:rPr>
              <w:t>Pesquisa 2</w:t>
            </w:r>
          </w:p>
        </w:tc>
        <w:tc>
          <w:tcPr>
            <w:tcW w:w="5445" w:type="dxa"/>
            <w:shd w:val="clear" w:color="auto" w:fill="auto"/>
          </w:tcPr>
          <w:p w14:paraId="1FABD5B7" w14:textId="77777777" w:rsidR="00D47609" w:rsidRDefault="00D47609" w:rsidP="00C24BE0">
            <w:pPr>
              <w:pStyle w:val="Standard"/>
              <w:spacing w:line="360" w:lineRule="auto"/>
              <w:jc w:val="both"/>
              <w:rPr>
                <w:rFonts w:ascii="Times New Roman" w:hAnsi="Times New Roman" w:cs="Times New Roman"/>
                <w:b w:val="0"/>
                <w:kern w:val="0"/>
              </w:rPr>
            </w:pPr>
            <w:r>
              <w:rPr>
                <w:rFonts w:ascii="Times New Roman" w:hAnsi="Times New Roman" w:cs="Times New Roman"/>
                <w:b w:val="0"/>
                <w:kern w:val="0"/>
              </w:rPr>
              <w:t>83831719000100-1-1000036/2024</w:t>
            </w:r>
          </w:p>
        </w:tc>
      </w:tr>
      <w:tr w:rsidR="00D47609" w14:paraId="4A13BA3A" w14:textId="77777777" w:rsidTr="00C24BE0">
        <w:trPr>
          <w:jc w:val="center"/>
        </w:trPr>
        <w:tc>
          <w:tcPr>
            <w:tcW w:w="1967" w:type="dxa"/>
            <w:shd w:val="clear" w:color="auto" w:fill="auto"/>
          </w:tcPr>
          <w:p w14:paraId="1386FD4C" w14:textId="77777777" w:rsidR="00D47609" w:rsidRDefault="00D47609" w:rsidP="00C24BE0">
            <w:pPr>
              <w:pStyle w:val="Standard"/>
              <w:spacing w:line="360" w:lineRule="auto"/>
              <w:jc w:val="both"/>
              <w:rPr>
                <w:rFonts w:ascii="Times New Roman" w:hAnsi="Times New Roman" w:cs="Times New Roman"/>
                <w:b w:val="0"/>
                <w:kern w:val="0"/>
              </w:rPr>
            </w:pPr>
            <w:r>
              <w:rPr>
                <w:rFonts w:ascii="Times New Roman" w:hAnsi="Times New Roman" w:cs="Times New Roman"/>
                <w:b w:val="0"/>
                <w:kern w:val="0"/>
              </w:rPr>
              <w:t>Pesquisa 3</w:t>
            </w:r>
          </w:p>
        </w:tc>
        <w:tc>
          <w:tcPr>
            <w:tcW w:w="5445" w:type="dxa"/>
            <w:shd w:val="clear" w:color="auto" w:fill="auto"/>
          </w:tcPr>
          <w:p w14:paraId="3CB0149E" w14:textId="77777777" w:rsidR="00D47609" w:rsidRDefault="00D47609" w:rsidP="00C24BE0">
            <w:pPr>
              <w:pStyle w:val="Standard"/>
              <w:spacing w:line="360" w:lineRule="auto"/>
              <w:jc w:val="both"/>
              <w:rPr>
                <w:rFonts w:ascii="Times New Roman" w:hAnsi="Times New Roman" w:cs="Times New Roman"/>
                <w:b w:val="0"/>
                <w:kern w:val="0"/>
              </w:rPr>
            </w:pPr>
            <w:r>
              <w:rPr>
                <w:rFonts w:ascii="Times New Roman" w:hAnsi="Times New Roman" w:cs="Times New Roman"/>
                <w:b w:val="0"/>
                <w:kern w:val="0"/>
              </w:rPr>
              <w:t>01752406000193-1-0000019/2024</w:t>
            </w:r>
          </w:p>
        </w:tc>
      </w:tr>
    </w:tbl>
    <w:p w14:paraId="71DC3230" w14:textId="77777777" w:rsidR="00D47609" w:rsidRDefault="00D47609" w:rsidP="00D47609">
      <w:pPr>
        <w:pStyle w:val="Standard"/>
        <w:spacing w:line="360" w:lineRule="auto"/>
        <w:ind w:firstLine="851"/>
        <w:jc w:val="both"/>
        <w:rPr>
          <w:rFonts w:ascii="Times New Roman" w:hAnsi="Times New Roman" w:cs="Times New Roman"/>
          <w:b w:val="0"/>
          <w:bCs w:val="0"/>
          <w:szCs w:val="24"/>
        </w:rPr>
      </w:pPr>
    </w:p>
    <w:tbl>
      <w:tblPr>
        <w:tblW w:w="10432" w:type="dxa"/>
        <w:tblInd w:w="-726" w:type="dxa"/>
        <w:tblLayout w:type="fixed"/>
        <w:tblCellMar>
          <w:left w:w="10" w:type="dxa"/>
          <w:right w:w="10" w:type="dxa"/>
        </w:tblCellMar>
        <w:tblLook w:val="0000" w:firstRow="0" w:lastRow="0" w:firstColumn="0" w:lastColumn="0" w:noHBand="0" w:noVBand="0"/>
      </w:tblPr>
      <w:tblGrid>
        <w:gridCol w:w="2003"/>
        <w:gridCol w:w="1248"/>
        <w:gridCol w:w="1276"/>
        <w:gridCol w:w="1276"/>
        <w:gridCol w:w="1543"/>
        <w:gridCol w:w="1543"/>
        <w:gridCol w:w="1543"/>
      </w:tblGrid>
      <w:tr w:rsidR="00D47609" w14:paraId="2A1FB28D" w14:textId="77777777" w:rsidTr="00C24BE0">
        <w:tblPrEx>
          <w:tblCellMar>
            <w:top w:w="0" w:type="dxa"/>
            <w:bottom w:w="0" w:type="dxa"/>
          </w:tblCellMar>
        </w:tblPrEx>
        <w:trPr>
          <w:trHeight w:val="360"/>
        </w:trPr>
        <w:tc>
          <w:tcPr>
            <w:tcW w:w="200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E4397" w14:textId="77777777" w:rsidR="00D47609" w:rsidRDefault="00D47609" w:rsidP="00C24BE0">
            <w:pPr>
              <w:spacing w:line="360" w:lineRule="auto"/>
              <w:jc w:val="center"/>
              <w:rPr>
                <w:b/>
                <w:bCs/>
                <w:sz w:val="16"/>
                <w:szCs w:val="16"/>
              </w:rPr>
            </w:pPr>
            <w:r>
              <w:rPr>
                <w:sz w:val="16"/>
                <w:szCs w:val="16"/>
              </w:rPr>
              <w:lastRenderedPageBreak/>
              <w:t>DESCRIÇÃO/</w:t>
            </w:r>
          </w:p>
          <w:p w14:paraId="31F3BDEA" w14:textId="77777777" w:rsidR="00D47609" w:rsidRDefault="00D47609" w:rsidP="00C24BE0">
            <w:pPr>
              <w:spacing w:line="360" w:lineRule="auto"/>
              <w:jc w:val="center"/>
              <w:rPr>
                <w:b/>
                <w:bCs/>
                <w:sz w:val="16"/>
                <w:szCs w:val="16"/>
              </w:rPr>
            </w:pPr>
            <w:r>
              <w:rPr>
                <w:sz w:val="16"/>
                <w:szCs w:val="16"/>
              </w:rPr>
              <w:t>ESPECIFICAÇÃO</w:t>
            </w:r>
          </w:p>
        </w:tc>
        <w:tc>
          <w:tcPr>
            <w:tcW w:w="1248"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98D7A" w14:textId="77777777" w:rsidR="00D47609" w:rsidRDefault="00D47609" w:rsidP="00C24BE0">
            <w:pPr>
              <w:spacing w:line="360" w:lineRule="auto"/>
              <w:jc w:val="center"/>
              <w:rPr>
                <w:b/>
                <w:bCs/>
                <w:sz w:val="16"/>
                <w:szCs w:val="16"/>
              </w:rPr>
            </w:pPr>
            <w:r>
              <w:rPr>
                <w:b/>
                <w:bCs/>
                <w:sz w:val="16"/>
                <w:szCs w:val="16"/>
              </w:rPr>
              <w:t>Pesquisa 1</w:t>
            </w:r>
          </w:p>
        </w:tc>
        <w:tc>
          <w:tcPr>
            <w:tcW w:w="1276"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5687F" w14:textId="77777777" w:rsidR="00D47609" w:rsidRDefault="00D47609" w:rsidP="00C24BE0">
            <w:pPr>
              <w:spacing w:line="360" w:lineRule="auto"/>
              <w:jc w:val="center"/>
              <w:rPr>
                <w:b/>
                <w:bCs/>
                <w:sz w:val="16"/>
                <w:szCs w:val="16"/>
              </w:rPr>
            </w:pPr>
            <w:r>
              <w:rPr>
                <w:b/>
                <w:bCs/>
                <w:sz w:val="16"/>
                <w:szCs w:val="16"/>
              </w:rPr>
              <w:t>Pesquisa 2</w:t>
            </w:r>
          </w:p>
        </w:tc>
        <w:tc>
          <w:tcPr>
            <w:tcW w:w="1276" w:type="dxa"/>
            <w:tcBorders>
              <w:top w:val="single" w:sz="8" w:space="0" w:color="000000"/>
              <w:right w:val="single" w:sz="4" w:space="0" w:color="auto"/>
            </w:tcBorders>
            <w:shd w:val="clear" w:color="auto" w:fill="auto"/>
            <w:tcMar>
              <w:top w:w="0" w:type="dxa"/>
              <w:left w:w="108" w:type="dxa"/>
              <w:bottom w:w="0" w:type="dxa"/>
              <w:right w:w="108" w:type="dxa"/>
            </w:tcMar>
          </w:tcPr>
          <w:p w14:paraId="12C6AEA0" w14:textId="77777777" w:rsidR="00D47609" w:rsidRDefault="00D47609" w:rsidP="00C24BE0">
            <w:pPr>
              <w:spacing w:line="360" w:lineRule="auto"/>
              <w:jc w:val="center"/>
              <w:rPr>
                <w:b/>
                <w:bCs/>
                <w:sz w:val="16"/>
                <w:szCs w:val="16"/>
              </w:rPr>
            </w:pPr>
            <w:r>
              <w:rPr>
                <w:b/>
                <w:bCs/>
                <w:sz w:val="16"/>
                <w:szCs w:val="16"/>
              </w:rPr>
              <w:t>Pesquisa 3</w:t>
            </w:r>
          </w:p>
        </w:tc>
        <w:tc>
          <w:tcPr>
            <w:tcW w:w="1543" w:type="dxa"/>
            <w:vMerge w:val="restart"/>
            <w:tcBorders>
              <w:top w:val="single" w:sz="4" w:space="0" w:color="auto"/>
              <w:left w:val="single" w:sz="4" w:space="0" w:color="auto"/>
              <w:right w:val="single" w:sz="4" w:space="0" w:color="auto"/>
            </w:tcBorders>
          </w:tcPr>
          <w:p w14:paraId="6B25E579" w14:textId="77777777" w:rsidR="00D47609" w:rsidRDefault="00D47609" w:rsidP="00C24BE0">
            <w:pPr>
              <w:spacing w:line="360" w:lineRule="auto"/>
              <w:jc w:val="center"/>
              <w:rPr>
                <w:b/>
                <w:bCs/>
                <w:sz w:val="16"/>
                <w:szCs w:val="16"/>
              </w:rPr>
            </w:pPr>
            <w:r>
              <w:rPr>
                <w:b/>
                <w:bCs/>
                <w:sz w:val="16"/>
                <w:szCs w:val="16"/>
              </w:rPr>
              <w:t>Copygraph Serviços Ltda</w:t>
            </w:r>
          </w:p>
        </w:tc>
        <w:tc>
          <w:tcPr>
            <w:tcW w:w="1543" w:type="dxa"/>
            <w:vMerge w:val="restart"/>
            <w:tcBorders>
              <w:top w:val="single" w:sz="4" w:space="0" w:color="auto"/>
              <w:left w:val="single" w:sz="4" w:space="0" w:color="auto"/>
              <w:right w:val="single" w:sz="4" w:space="0" w:color="auto"/>
            </w:tcBorders>
          </w:tcPr>
          <w:p w14:paraId="27E13963" w14:textId="77777777" w:rsidR="00D47609" w:rsidRDefault="00D47609" w:rsidP="00C24BE0">
            <w:pPr>
              <w:spacing w:line="360" w:lineRule="auto"/>
              <w:jc w:val="center"/>
              <w:rPr>
                <w:b/>
                <w:bCs/>
                <w:sz w:val="16"/>
                <w:szCs w:val="16"/>
              </w:rPr>
            </w:pPr>
            <w:r>
              <w:rPr>
                <w:b/>
                <w:bCs/>
                <w:sz w:val="16"/>
                <w:szCs w:val="16"/>
              </w:rPr>
              <w:t>Web Printer Comercio de Máquinas LTDA</w:t>
            </w:r>
          </w:p>
        </w:tc>
        <w:tc>
          <w:tcPr>
            <w:tcW w:w="1543" w:type="dxa"/>
            <w:tcBorders>
              <w:top w:val="single" w:sz="8" w:space="0" w:color="000000"/>
              <w:left w:val="single" w:sz="4" w:space="0" w:color="auto"/>
              <w:right w:val="single" w:sz="8" w:space="0" w:color="000000"/>
            </w:tcBorders>
            <w:shd w:val="clear" w:color="auto" w:fill="auto"/>
            <w:tcMar>
              <w:top w:w="0" w:type="dxa"/>
              <w:left w:w="108" w:type="dxa"/>
              <w:bottom w:w="0" w:type="dxa"/>
              <w:right w:w="108" w:type="dxa"/>
            </w:tcMar>
          </w:tcPr>
          <w:p w14:paraId="06634A22" w14:textId="77777777" w:rsidR="00D47609" w:rsidRDefault="00D47609" w:rsidP="00C24BE0">
            <w:pPr>
              <w:spacing w:line="360" w:lineRule="auto"/>
              <w:jc w:val="center"/>
              <w:rPr>
                <w:b/>
                <w:bCs/>
                <w:sz w:val="16"/>
                <w:szCs w:val="16"/>
              </w:rPr>
            </w:pPr>
            <w:r>
              <w:rPr>
                <w:b/>
                <w:bCs/>
                <w:sz w:val="16"/>
                <w:szCs w:val="16"/>
              </w:rPr>
              <w:t>Mediana</w:t>
            </w:r>
          </w:p>
        </w:tc>
      </w:tr>
      <w:tr w:rsidR="00D47609" w14:paraId="46D0E42A" w14:textId="77777777" w:rsidTr="00C24BE0">
        <w:tblPrEx>
          <w:tblCellMar>
            <w:top w:w="0" w:type="dxa"/>
            <w:bottom w:w="0" w:type="dxa"/>
          </w:tblCellMar>
        </w:tblPrEx>
        <w:trPr>
          <w:trHeight w:val="360"/>
        </w:trPr>
        <w:tc>
          <w:tcPr>
            <w:tcW w:w="200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1878B" w14:textId="77777777" w:rsidR="00D47609" w:rsidRDefault="00D47609" w:rsidP="00C24BE0">
            <w:pPr>
              <w:spacing w:line="360" w:lineRule="auto"/>
              <w:jc w:val="center"/>
              <w:rPr>
                <w:b/>
                <w:bCs/>
                <w:sz w:val="16"/>
                <w:szCs w:val="16"/>
              </w:rPr>
            </w:pPr>
          </w:p>
        </w:tc>
        <w:tc>
          <w:tcPr>
            <w:tcW w:w="1248"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99B70" w14:textId="77777777" w:rsidR="00D47609" w:rsidRDefault="00D47609" w:rsidP="00C24BE0">
            <w:pPr>
              <w:spacing w:line="360" w:lineRule="auto"/>
              <w:jc w:val="center"/>
              <w:rPr>
                <w:b/>
                <w:bCs/>
                <w:sz w:val="16"/>
                <w:szCs w:val="16"/>
              </w:rPr>
            </w:pPr>
          </w:p>
        </w:tc>
        <w:tc>
          <w:tcPr>
            <w:tcW w:w="1276"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CFD83" w14:textId="77777777" w:rsidR="00D47609" w:rsidRDefault="00D47609" w:rsidP="00C24BE0">
            <w:pPr>
              <w:spacing w:line="360" w:lineRule="auto"/>
              <w:jc w:val="center"/>
              <w:rPr>
                <w:b/>
                <w:bCs/>
                <w:sz w:val="16"/>
                <w:szCs w:val="16"/>
              </w:rPr>
            </w:pPr>
          </w:p>
        </w:tc>
        <w:tc>
          <w:tcPr>
            <w:tcW w:w="1276" w:type="dxa"/>
            <w:tcBorders>
              <w:bottom w:val="single" w:sz="8" w:space="0" w:color="000000"/>
              <w:right w:val="single" w:sz="4" w:space="0" w:color="auto"/>
            </w:tcBorders>
            <w:shd w:val="clear" w:color="auto" w:fill="auto"/>
            <w:tcMar>
              <w:top w:w="0" w:type="dxa"/>
              <w:left w:w="108" w:type="dxa"/>
              <w:bottom w:w="0" w:type="dxa"/>
              <w:right w:w="108" w:type="dxa"/>
            </w:tcMar>
          </w:tcPr>
          <w:p w14:paraId="69368505" w14:textId="77777777" w:rsidR="00D47609" w:rsidRDefault="00D47609" w:rsidP="00C24BE0">
            <w:pPr>
              <w:spacing w:line="360" w:lineRule="auto"/>
              <w:jc w:val="center"/>
              <w:rPr>
                <w:b/>
                <w:bCs/>
                <w:sz w:val="16"/>
                <w:szCs w:val="16"/>
              </w:rPr>
            </w:pPr>
          </w:p>
        </w:tc>
        <w:tc>
          <w:tcPr>
            <w:tcW w:w="1543" w:type="dxa"/>
            <w:vMerge/>
            <w:tcBorders>
              <w:left w:val="single" w:sz="4" w:space="0" w:color="auto"/>
              <w:bottom w:val="single" w:sz="4" w:space="0" w:color="auto"/>
              <w:right w:val="single" w:sz="4" w:space="0" w:color="auto"/>
            </w:tcBorders>
          </w:tcPr>
          <w:p w14:paraId="6B9A0986" w14:textId="77777777" w:rsidR="00D47609" w:rsidRDefault="00D47609" w:rsidP="00C24BE0">
            <w:pPr>
              <w:spacing w:line="360" w:lineRule="auto"/>
              <w:jc w:val="center"/>
              <w:rPr>
                <w:b/>
                <w:bCs/>
                <w:sz w:val="16"/>
                <w:szCs w:val="16"/>
              </w:rPr>
            </w:pPr>
          </w:p>
        </w:tc>
        <w:tc>
          <w:tcPr>
            <w:tcW w:w="1543" w:type="dxa"/>
            <w:vMerge/>
            <w:tcBorders>
              <w:left w:val="single" w:sz="4" w:space="0" w:color="auto"/>
              <w:bottom w:val="single" w:sz="4" w:space="0" w:color="auto"/>
              <w:right w:val="single" w:sz="4" w:space="0" w:color="auto"/>
            </w:tcBorders>
          </w:tcPr>
          <w:p w14:paraId="0F6C4B6D" w14:textId="77777777" w:rsidR="00D47609" w:rsidRDefault="00D47609" w:rsidP="00C24BE0">
            <w:pPr>
              <w:spacing w:line="360" w:lineRule="auto"/>
              <w:jc w:val="center"/>
              <w:rPr>
                <w:b/>
                <w:bCs/>
                <w:sz w:val="16"/>
                <w:szCs w:val="16"/>
              </w:rPr>
            </w:pPr>
          </w:p>
        </w:tc>
        <w:tc>
          <w:tcPr>
            <w:tcW w:w="1543" w:type="dxa"/>
            <w:tcBorders>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48963DE2" w14:textId="77777777" w:rsidR="00D47609" w:rsidRDefault="00D47609" w:rsidP="00C24BE0">
            <w:pPr>
              <w:spacing w:line="360" w:lineRule="auto"/>
              <w:jc w:val="center"/>
              <w:rPr>
                <w:b/>
                <w:bCs/>
                <w:sz w:val="16"/>
                <w:szCs w:val="16"/>
              </w:rPr>
            </w:pPr>
          </w:p>
        </w:tc>
      </w:tr>
      <w:tr w:rsidR="00D47609" w14:paraId="2F972D4C" w14:textId="77777777" w:rsidTr="00C24BE0">
        <w:tblPrEx>
          <w:tblCellMar>
            <w:top w:w="0" w:type="dxa"/>
            <w:bottom w:w="0" w:type="dxa"/>
          </w:tblCellMar>
        </w:tblPrEx>
        <w:trPr>
          <w:trHeight w:val="340"/>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DE9A9" w14:textId="77777777" w:rsidR="00D47609" w:rsidRDefault="00D47609" w:rsidP="00C24BE0">
            <w:pPr>
              <w:spacing w:line="360" w:lineRule="auto"/>
              <w:jc w:val="center"/>
              <w:rPr>
                <w:sz w:val="16"/>
                <w:szCs w:val="16"/>
              </w:rPr>
            </w:pPr>
            <w:r>
              <w:rPr>
                <w:sz w:val="16"/>
                <w:szCs w:val="16"/>
              </w:rPr>
              <w:t xml:space="preserve">Impressão e reprografia- monocromática </w:t>
            </w:r>
          </w:p>
        </w:tc>
        <w:tc>
          <w:tcPr>
            <w:tcW w:w="1248" w:type="dxa"/>
            <w:tcBorders>
              <w:bottom w:val="single" w:sz="8" w:space="0" w:color="000000"/>
              <w:right w:val="single" w:sz="8" w:space="0" w:color="000000"/>
            </w:tcBorders>
            <w:shd w:val="clear" w:color="auto" w:fill="auto"/>
            <w:tcMar>
              <w:top w:w="100" w:type="dxa"/>
              <w:left w:w="100" w:type="dxa"/>
              <w:bottom w:w="100" w:type="dxa"/>
              <w:right w:w="100" w:type="dxa"/>
            </w:tcMar>
          </w:tcPr>
          <w:p w14:paraId="3489E065" w14:textId="77777777" w:rsidR="00D47609" w:rsidRDefault="00D47609" w:rsidP="00C24BE0">
            <w:pPr>
              <w:spacing w:line="360" w:lineRule="auto"/>
              <w:ind w:left="280"/>
              <w:jc w:val="center"/>
              <w:rPr>
                <w:sz w:val="16"/>
                <w:szCs w:val="16"/>
              </w:rPr>
            </w:pPr>
            <w:r>
              <w:rPr>
                <w:sz w:val="16"/>
                <w:szCs w:val="16"/>
              </w:rPr>
              <w:t>R$ 0,14</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14:paraId="28726107" w14:textId="77777777" w:rsidR="00D47609" w:rsidRDefault="00D47609" w:rsidP="00C24BE0">
            <w:pPr>
              <w:spacing w:line="360" w:lineRule="auto"/>
              <w:ind w:left="280"/>
              <w:jc w:val="center"/>
              <w:rPr>
                <w:sz w:val="16"/>
                <w:szCs w:val="16"/>
              </w:rPr>
            </w:pPr>
            <w:r>
              <w:rPr>
                <w:sz w:val="16"/>
                <w:szCs w:val="16"/>
              </w:rPr>
              <w:t>R$ 0,13</w:t>
            </w:r>
          </w:p>
        </w:tc>
        <w:tc>
          <w:tcPr>
            <w:tcW w:w="1276" w:type="dxa"/>
            <w:tcBorders>
              <w:bottom w:val="single" w:sz="8" w:space="0" w:color="000000"/>
              <w:right w:val="single" w:sz="4" w:space="0" w:color="auto"/>
            </w:tcBorders>
            <w:shd w:val="clear" w:color="auto" w:fill="auto"/>
            <w:tcMar>
              <w:top w:w="0" w:type="dxa"/>
              <w:left w:w="108" w:type="dxa"/>
              <w:bottom w:w="0" w:type="dxa"/>
              <w:right w:w="108" w:type="dxa"/>
            </w:tcMar>
          </w:tcPr>
          <w:p w14:paraId="47011752" w14:textId="77777777" w:rsidR="00D47609" w:rsidRDefault="00D47609" w:rsidP="00C24BE0">
            <w:pPr>
              <w:spacing w:line="360" w:lineRule="auto"/>
              <w:ind w:left="280"/>
              <w:jc w:val="center"/>
              <w:rPr>
                <w:sz w:val="16"/>
                <w:szCs w:val="16"/>
              </w:rPr>
            </w:pPr>
            <w:r>
              <w:rPr>
                <w:sz w:val="16"/>
                <w:szCs w:val="16"/>
              </w:rPr>
              <w:t>R$ 0,12</w:t>
            </w:r>
          </w:p>
        </w:tc>
        <w:tc>
          <w:tcPr>
            <w:tcW w:w="1543" w:type="dxa"/>
            <w:tcBorders>
              <w:top w:val="single" w:sz="4" w:space="0" w:color="auto"/>
              <w:left w:val="single" w:sz="4" w:space="0" w:color="auto"/>
              <w:bottom w:val="single" w:sz="4" w:space="0" w:color="auto"/>
              <w:right w:val="single" w:sz="4" w:space="0" w:color="auto"/>
            </w:tcBorders>
          </w:tcPr>
          <w:p w14:paraId="0FE86D19" w14:textId="77777777" w:rsidR="00D47609" w:rsidRDefault="00D47609" w:rsidP="00C24BE0">
            <w:pPr>
              <w:spacing w:line="360" w:lineRule="auto"/>
              <w:ind w:left="280"/>
              <w:jc w:val="center"/>
              <w:rPr>
                <w:sz w:val="16"/>
                <w:szCs w:val="16"/>
              </w:rPr>
            </w:pPr>
            <w:r>
              <w:rPr>
                <w:sz w:val="16"/>
                <w:szCs w:val="16"/>
              </w:rPr>
              <w:t>R$ 0,13</w:t>
            </w:r>
          </w:p>
        </w:tc>
        <w:tc>
          <w:tcPr>
            <w:tcW w:w="1543" w:type="dxa"/>
            <w:tcBorders>
              <w:top w:val="single" w:sz="4" w:space="0" w:color="auto"/>
              <w:left w:val="single" w:sz="4" w:space="0" w:color="auto"/>
              <w:bottom w:val="single" w:sz="4" w:space="0" w:color="auto"/>
              <w:right w:val="single" w:sz="4" w:space="0" w:color="auto"/>
            </w:tcBorders>
          </w:tcPr>
          <w:p w14:paraId="62AE166C" w14:textId="77777777" w:rsidR="00D47609" w:rsidRDefault="00D47609" w:rsidP="00C24BE0">
            <w:pPr>
              <w:spacing w:line="360" w:lineRule="auto"/>
              <w:ind w:left="280"/>
              <w:jc w:val="center"/>
              <w:rPr>
                <w:sz w:val="16"/>
                <w:szCs w:val="16"/>
              </w:rPr>
            </w:pPr>
            <w:r>
              <w:rPr>
                <w:sz w:val="16"/>
                <w:szCs w:val="16"/>
              </w:rPr>
              <w:t>R$ 0,13</w:t>
            </w:r>
          </w:p>
        </w:tc>
        <w:tc>
          <w:tcPr>
            <w:tcW w:w="1543" w:type="dxa"/>
            <w:tcBorders>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4B9F0BDE" w14:textId="77777777" w:rsidR="00D47609" w:rsidRDefault="00D47609" w:rsidP="00C24BE0">
            <w:pPr>
              <w:spacing w:line="360" w:lineRule="auto"/>
              <w:ind w:left="280"/>
              <w:jc w:val="center"/>
              <w:rPr>
                <w:sz w:val="16"/>
                <w:szCs w:val="16"/>
              </w:rPr>
            </w:pPr>
            <w:r>
              <w:rPr>
                <w:sz w:val="16"/>
                <w:szCs w:val="16"/>
              </w:rPr>
              <w:t>R$ 0,13</w:t>
            </w:r>
          </w:p>
        </w:tc>
      </w:tr>
      <w:tr w:rsidR="00D47609" w14:paraId="54FC2F74" w14:textId="77777777" w:rsidTr="00C24BE0">
        <w:tblPrEx>
          <w:tblCellMar>
            <w:top w:w="0" w:type="dxa"/>
            <w:bottom w:w="0" w:type="dxa"/>
          </w:tblCellMar>
        </w:tblPrEx>
        <w:trPr>
          <w:trHeight w:val="340"/>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19ACB" w14:textId="77777777" w:rsidR="00D47609" w:rsidRDefault="00D47609" w:rsidP="00C24BE0">
            <w:pPr>
              <w:spacing w:line="360" w:lineRule="auto"/>
              <w:jc w:val="center"/>
              <w:rPr>
                <w:sz w:val="16"/>
                <w:szCs w:val="16"/>
              </w:rPr>
            </w:pPr>
            <w:r>
              <w:rPr>
                <w:sz w:val="16"/>
                <w:szCs w:val="16"/>
              </w:rPr>
              <w:t xml:space="preserve">Impressão e reprografia- colorida </w:t>
            </w:r>
          </w:p>
        </w:tc>
        <w:tc>
          <w:tcPr>
            <w:tcW w:w="1248" w:type="dxa"/>
            <w:tcBorders>
              <w:bottom w:val="single" w:sz="8" w:space="0" w:color="000000"/>
              <w:right w:val="single" w:sz="8" w:space="0" w:color="000000"/>
            </w:tcBorders>
            <w:shd w:val="clear" w:color="auto" w:fill="auto"/>
            <w:tcMar>
              <w:top w:w="100" w:type="dxa"/>
              <w:left w:w="100" w:type="dxa"/>
              <w:bottom w:w="100" w:type="dxa"/>
              <w:right w:w="100" w:type="dxa"/>
            </w:tcMar>
          </w:tcPr>
          <w:p w14:paraId="198C43F3" w14:textId="77777777" w:rsidR="00D47609" w:rsidRDefault="00D47609" w:rsidP="00C24BE0">
            <w:pPr>
              <w:spacing w:line="360" w:lineRule="auto"/>
              <w:ind w:left="280"/>
              <w:jc w:val="center"/>
              <w:rPr>
                <w:sz w:val="16"/>
                <w:szCs w:val="16"/>
              </w:rPr>
            </w:pPr>
            <w:r>
              <w:rPr>
                <w:sz w:val="16"/>
                <w:szCs w:val="16"/>
              </w:rPr>
              <w:t>R$ 0,76</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14:paraId="351791D4" w14:textId="77777777" w:rsidR="00D47609" w:rsidRDefault="00D47609" w:rsidP="00C24BE0">
            <w:pPr>
              <w:spacing w:line="360" w:lineRule="auto"/>
              <w:ind w:left="280"/>
              <w:jc w:val="center"/>
              <w:rPr>
                <w:sz w:val="16"/>
                <w:szCs w:val="16"/>
              </w:rPr>
            </w:pPr>
            <w:r>
              <w:rPr>
                <w:sz w:val="16"/>
                <w:szCs w:val="16"/>
              </w:rPr>
              <w:t>R$ 0,62</w:t>
            </w:r>
          </w:p>
        </w:tc>
        <w:tc>
          <w:tcPr>
            <w:tcW w:w="1276" w:type="dxa"/>
            <w:tcBorders>
              <w:bottom w:val="single" w:sz="8" w:space="0" w:color="000000"/>
              <w:right w:val="single" w:sz="4" w:space="0" w:color="auto"/>
            </w:tcBorders>
            <w:shd w:val="clear" w:color="auto" w:fill="auto"/>
            <w:tcMar>
              <w:top w:w="0" w:type="dxa"/>
              <w:left w:w="108" w:type="dxa"/>
              <w:bottom w:w="0" w:type="dxa"/>
              <w:right w:w="108" w:type="dxa"/>
            </w:tcMar>
          </w:tcPr>
          <w:p w14:paraId="64422F9B" w14:textId="77777777" w:rsidR="00D47609" w:rsidRDefault="00D47609" w:rsidP="00C24BE0">
            <w:pPr>
              <w:spacing w:line="360" w:lineRule="auto"/>
              <w:ind w:left="280"/>
              <w:jc w:val="center"/>
              <w:rPr>
                <w:sz w:val="16"/>
                <w:szCs w:val="16"/>
              </w:rPr>
            </w:pPr>
            <w:r>
              <w:rPr>
                <w:sz w:val="16"/>
                <w:szCs w:val="16"/>
              </w:rPr>
              <w:t>R$ 0,50</w:t>
            </w:r>
          </w:p>
        </w:tc>
        <w:tc>
          <w:tcPr>
            <w:tcW w:w="1543" w:type="dxa"/>
            <w:tcBorders>
              <w:top w:val="single" w:sz="4" w:space="0" w:color="auto"/>
              <w:left w:val="single" w:sz="4" w:space="0" w:color="auto"/>
              <w:bottom w:val="single" w:sz="4" w:space="0" w:color="auto"/>
              <w:right w:val="single" w:sz="4" w:space="0" w:color="auto"/>
            </w:tcBorders>
          </w:tcPr>
          <w:p w14:paraId="5A2932FC" w14:textId="77777777" w:rsidR="00D47609" w:rsidRDefault="00D47609" w:rsidP="00C24BE0">
            <w:pPr>
              <w:spacing w:line="360" w:lineRule="auto"/>
              <w:ind w:left="280"/>
              <w:jc w:val="center"/>
              <w:rPr>
                <w:sz w:val="16"/>
                <w:szCs w:val="16"/>
              </w:rPr>
            </w:pPr>
            <w:r>
              <w:rPr>
                <w:sz w:val="16"/>
                <w:szCs w:val="16"/>
              </w:rPr>
              <w:t>R$ 0,80</w:t>
            </w:r>
          </w:p>
        </w:tc>
        <w:tc>
          <w:tcPr>
            <w:tcW w:w="1543" w:type="dxa"/>
            <w:tcBorders>
              <w:top w:val="single" w:sz="4" w:space="0" w:color="auto"/>
              <w:left w:val="single" w:sz="4" w:space="0" w:color="auto"/>
              <w:bottom w:val="single" w:sz="4" w:space="0" w:color="auto"/>
              <w:right w:val="single" w:sz="4" w:space="0" w:color="auto"/>
            </w:tcBorders>
          </w:tcPr>
          <w:p w14:paraId="7995DA0A" w14:textId="77777777" w:rsidR="00D47609" w:rsidRDefault="00D47609" w:rsidP="00C24BE0">
            <w:pPr>
              <w:spacing w:line="360" w:lineRule="auto"/>
              <w:ind w:left="280"/>
              <w:jc w:val="center"/>
              <w:rPr>
                <w:sz w:val="16"/>
                <w:szCs w:val="16"/>
              </w:rPr>
            </w:pPr>
            <w:r>
              <w:rPr>
                <w:sz w:val="16"/>
                <w:szCs w:val="16"/>
              </w:rPr>
              <w:t>R$ 1,20</w:t>
            </w:r>
          </w:p>
        </w:tc>
        <w:tc>
          <w:tcPr>
            <w:tcW w:w="1543" w:type="dxa"/>
            <w:tcBorders>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04DAB270" w14:textId="77777777" w:rsidR="00D47609" w:rsidRDefault="00D47609" w:rsidP="00C24BE0">
            <w:pPr>
              <w:spacing w:line="360" w:lineRule="auto"/>
              <w:ind w:left="280"/>
              <w:jc w:val="center"/>
              <w:rPr>
                <w:sz w:val="16"/>
                <w:szCs w:val="16"/>
              </w:rPr>
            </w:pPr>
            <w:r>
              <w:rPr>
                <w:sz w:val="16"/>
                <w:szCs w:val="16"/>
              </w:rPr>
              <w:t>R$ 0,80</w:t>
            </w:r>
          </w:p>
        </w:tc>
      </w:tr>
    </w:tbl>
    <w:p w14:paraId="69B55AE4" w14:textId="77777777" w:rsidR="00D47609" w:rsidRDefault="00D47609" w:rsidP="00D47609">
      <w:pPr>
        <w:pStyle w:val="Standard"/>
        <w:spacing w:line="360" w:lineRule="auto"/>
        <w:ind w:firstLine="851"/>
        <w:jc w:val="both"/>
        <w:rPr>
          <w:rFonts w:ascii="Times New Roman" w:hAnsi="Times New Roman" w:cs="Times New Roman"/>
          <w:b w:val="0"/>
          <w:bCs w:val="0"/>
          <w:szCs w:val="24"/>
        </w:rPr>
      </w:pPr>
    </w:p>
    <w:p w14:paraId="75B2AEBD" w14:textId="7BC524D1" w:rsidR="00D47609" w:rsidRDefault="00D47609" w:rsidP="00D47609">
      <w:pPr>
        <w:pStyle w:val="Standard"/>
        <w:spacing w:line="360" w:lineRule="auto"/>
        <w:ind w:firstLine="851"/>
        <w:jc w:val="both"/>
        <w:rPr>
          <w:rFonts w:ascii="Times New Roman" w:hAnsi="Times New Roman" w:cs="Times New Roman"/>
          <w:b w:val="0"/>
          <w:bCs w:val="0"/>
          <w:szCs w:val="24"/>
        </w:rPr>
      </w:pPr>
      <w:r>
        <w:rPr>
          <w:rFonts w:ascii="Times New Roman" w:hAnsi="Times New Roman" w:cs="Times New Roman"/>
          <w:b w:val="0"/>
          <w:bCs w:val="0"/>
          <w:szCs w:val="24"/>
        </w:rPr>
        <w:t>Dessa forma, o valor estimado da presente contratação é de R$ 22.272,60 (vinte e dois mil, duzentos e setenta e dois reais e sessenta centavos).</w:t>
      </w:r>
    </w:p>
    <w:p w14:paraId="62E68A49" w14:textId="77777777" w:rsidR="00D47609" w:rsidRDefault="00D47609" w:rsidP="00D47609">
      <w:pPr>
        <w:pStyle w:val="TableParagraph"/>
        <w:spacing w:line="360" w:lineRule="auto"/>
        <w:jc w:val="both"/>
        <w:rPr>
          <w:b/>
          <w:sz w:val="20"/>
          <w:szCs w:val="20"/>
        </w:rPr>
      </w:pPr>
    </w:p>
    <w:tbl>
      <w:tblPr>
        <w:tblW w:w="7346" w:type="dxa"/>
        <w:jc w:val="center"/>
        <w:tblLayout w:type="fixed"/>
        <w:tblCellMar>
          <w:left w:w="10" w:type="dxa"/>
          <w:right w:w="10" w:type="dxa"/>
        </w:tblCellMar>
        <w:tblLook w:val="0000" w:firstRow="0" w:lastRow="0" w:firstColumn="0" w:lastColumn="0" w:noHBand="0" w:noVBand="0"/>
      </w:tblPr>
      <w:tblGrid>
        <w:gridCol w:w="699"/>
        <w:gridCol w:w="2552"/>
        <w:gridCol w:w="1276"/>
        <w:gridCol w:w="1276"/>
        <w:gridCol w:w="1543"/>
      </w:tblGrid>
      <w:tr w:rsidR="00D47609" w14:paraId="7243736D" w14:textId="77777777" w:rsidTr="00C24BE0">
        <w:tblPrEx>
          <w:tblCellMar>
            <w:top w:w="0" w:type="dxa"/>
            <w:bottom w:w="0" w:type="dxa"/>
          </w:tblCellMar>
        </w:tblPrEx>
        <w:trPr>
          <w:trHeight w:val="360"/>
          <w:jc w:val="center"/>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40C94" w14:textId="77777777" w:rsidR="00D47609" w:rsidRDefault="00D47609" w:rsidP="00C24BE0">
            <w:pPr>
              <w:spacing w:line="360" w:lineRule="auto"/>
              <w:jc w:val="center"/>
              <w:rPr>
                <w:b/>
                <w:bCs/>
                <w:sz w:val="16"/>
                <w:szCs w:val="16"/>
              </w:rPr>
            </w:pPr>
            <w:r>
              <w:rPr>
                <w:sz w:val="16"/>
                <w:szCs w:val="16"/>
              </w:rPr>
              <w:t>Item</w:t>
            </w:r>
          </w:p>
        </w:tc>
        <w:tc>
          <w:tcPr>
            <w:tcW w:w="2552"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35F7C" w14:textId="77777777" w:rsidR="00D47609" w:rsidRDefault="00D47609" w:rsidP="00C24BE0">
            <w:pPr>
              <w:spacing w:line="360" w:lineRule="auto"/>
              <w:jc w:val="center"/>
              <w:rPr>
                <w:b/>
                <w:bCs/>
                <w:sz w:val="16"/>
                <w:szCs w:val="16"/>
              </w:rPr>
            </w:pPr>
            <w:r>
              <w:rPr>
                <w:sz w:val="16"/>
                <w:szCs w:val="16"/>
              </w:rPr>
              <w:t>DESCRIÇÃO/</w:t>
            </w:r>
          </w:p>
          <w:p w14:paraId="7522EA17" w14:textId="77777777" w:rsidR="00D47609" w:rsidRDefault="00D47609" w:rsidP="00C24BE0">
            <w:pPr>
              <w:spacing w:line="360" w:lineRule="auto"/>
              <w:jc w:val="center"/>
              <w:rPr>
                <w:b/>
                <w:bCs/>
                <w:sz w:val="16"/>
                <w:szCs w:val="16"/>
              </w:rPr>
            </w:pPr>
            <w:r>
              <w:rPr>
                <w:sz w:val="16"/>
                <w:szCs w:val="16"/>
              </w:rPr>
              <w:t>ESPECIFICAÇÃO</w:t>
            </w:r>
          </w:p>
        </w:tc>
        <w:tc>
          <w:tcPr>
            <w:tcW w:w="1276"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B7096" w14:textId="77777777" w:rsidR="00D47609" w:rsidRDefault="00D47609" w:rsidP="00C24BE0">
            <w:pPr>
              <w:spacing w:line="360" w:lineRule="auto"/>
              <w:jc w:val="center"/>
              <w:rPr>
                <w:b/>
                <w:bCs/>
                <w:sz w:val="16"/>
                <w:szCs w:val="16"/>
              </w:rPr>
            </w:pPr>
            <w:r>
              <w:rPr>
                <w:sz w:val="16"/>
                <w:szCs w:val="16"/>
              </w:rPr>
              <w:t>Quantidade anual</w:t>
            </w:r>
          </w:p>
        </w:tc>
        <w:tc>
          <w:tcPr>
            <w:tcW w:w="1276" w:type="dxa"/>
            <w:tcBorders>
              <w:top w:val="single" w:sz="8" w:space="0" w:color="000000"/>
              <w:right w:val="single" w:sz="8" w:space="0" w:color="000000"/>
            </w:tcBorders>
            <w:shd w:val="clear" w:color="auto" w:fill="auto"/>
            <w:tcMar>
              <w:top w:w="0" w:type="dxa"/>
              <w:left w:w="108" w:type="dxa"/>
              <w:bottom w:w="0" w:type="dxa"/>
              <w:right w:w="108" w:type="dxa"/>
            </w:tcMar>
          </w:tcPr>
          <w:p w14:paraId="359B0AA0" w14:textId="77777777" w:rsidR="00D47609" w:rsidRDefault="00D47609" w:rsidP="00C24BE0">
            <w:pPr>
              <w:spacing w:line="360" w:lineRule="auto"/>
              <w:jc w:val="center"/>
              <w:rPr>
                <w:b/>
                <w:bCs/>
                <w:sz w:val="16"/>
                <w:szCs w:val="16"/>
              </w:rPr>
            </w:pPr>
            <w:r>
              <w:rPr>
                <w:sz w:val="16"/>
                <w:szCs w:val="16"/>
              </w:rPr>
              <w:t>Valor unitário</w:t>
            </w:r>
          </w:p>
        </w:tc>
        <w:tc>
          <w:tcPr>
            <w:tcW w:w="1543" w:type="dxa"/>
            <w:tcBorders>
              <w:top w:val="single" w:sz="8" w:space="0" w:color="000000"/>
              <w:right w:val="single" w:sz="8" w:space="0" w:color="000000"/>
            </w:tcBorders>
            <w:shd w:val="clear" w:color="auto" w:fill="auto"/>
            <w:tcMar>
              <w:top w:w="0" w:type="dxa"/>
              <w:left w:w="108" w:type="dxa"/>
              <w:bottom w:w="0" w:type="dxa"/>
              <w:right w:w="108" w:type="dxa"/>
            </w:tcMar>
          </w:tcPr>
          <w:p w14:paraId="17F377B1" w14:textId="77777777" w:rsidR="00D47609" w:rsidRDefault="00D47609" w:rsidP="00C24BE0">
            <w:pPr>
              <w:spacing w:line="360" w:lineRule="auto"/>
              <w:jc w:val="center"/>
              <w:rPr>
                <w:b/>
                <w:bCs/>
                <w:sz w:val="16"/>
                <w:szCs w:val="16"/>
              </w:rPr>
            </w:pPr>
            <w:r>
              <w:rPr>
                <w:sz w:val="16"/>
                <w:szCs w:val="16"/>
              </w:rPr>
              <w:t>Valor total</w:t>
            </w:r>
          </w:p>
        </w:tc>
      </w:tr>
      <w:tr w:rsidR="00D47609" w14:paraId="3B389CE6" w14:textId="77777777" w:rsidTr="00C24BE0">
        <w:tblPrEx>
          <w:tblCellMar>
            <w:top w:w="0" w:type="dxa"/>
            <w:bottom w:w="0" w:type="dxa"/>
          </w:tblCellMar>
        </w:tblPrEx>
        <w:trPr>
          <w:trHeight w:val="360"/>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00A4B" w14:textId="77777777" w:rsidR="00D47609" w:rsidRDefault="00D47609" w:rsidP="00C24BE0">
            <w:pPr>
              <w:spacing w:line="360" w:lineRule="auto"/>
              <w:jc w:val="center"/>
              <w:rPr>
                <w:b/>
                <w:bCs/>
                <w:sz w:val="16"/>
                <w:szCs w:val="16"/>
              </w:rPr>
            </w:pPr>
          </w:p>
        </w:tc>
        <w:tc>
          <w:tcPr>
            <w:tcW w:w="2552"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7B617" w14:textId="77777777" w:rsidR="00D47609" w:rsidRDefault="00D47609" w:rsidP="00C24BE0">
            <w:pPr>
              <w:spacing w:line="360" w:lineRule="auto"/>
              <w:jc w:val="center"/>
              <w:rPr>
                <w:b/>
                <w:bCs/>
                <w:sz w:val="16"/>
                <w:szCs w:val="16"/>
              </w:rPr>
            </w:pPr>
          </w:p>
        </w:tc>
        <w:tc>
          <w:tcPr>
            <w:tcW w:w="1276"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157D7" w14:textId="77777777" w:rsidR="00D47609" w:rsidRDefault="00D47609" w:rsidP="00C24BE0">
            <w:pPr>
              <w:spacing w:line="360" w:lineRule="auto"/>
              <w:jc w:val="center"/>
              <w:rPr>
                <w:b/>
                <w:bCs/>
                <w:sz w:val="16"/>
                <w:szCs w:val="16"/>
              </w:rPr>
            </w:pP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tcPr>
          <w:p w14:paraId="3A739185" w14:textId="77777777" w:rsidR="00D47609" w:rsidRDefault="00D47609" w:rsidP="00C24BE0">
            <w:pPr>
              <w:spacing w:line="360" w:lineRule="auto"/>
              <w:jc w:val="center"/>
              <w:rPr>
                <w:b/>
                <w:bCs/>
                <w:sz w:val="16"/>
                <w:szCs w:val="16"/>
              </w:rPr>
            </w:pPr>
          </w:p>
        </w:tc>
        <w:tc>
          <w:tcPr>
            <w:tcW w:w="1543" w:type="dxa"/>
            <w:tcBorders>
              <w:bottom w:val="single" w:sz="8" w:space="0" w:color="000000"/>
              <w:right w:val="single" w:sz="8" w:space="0" w:color="000000"/>
            </w:tcBorders>
            <w:shd w:val="clear" w:color="auto" w:fill="auto"/>
            <w:tcMar>
              <w:top w:w="0" w:type="dxa"/>
              <w:left w:w="108" w:type="dxa"/>
              <w:bottom w:w="0" w:type="dxa"/>
              <w:right w:w="108" w:type="dxa"/>
            </w:tcMar>
          </w:tcPr>
          <w:p w14:paraId="7EA280EA" w14:textId="77777777" w:rsidR="00D47609" w:rsidRDefault="00D47609" w:rsidP="00C24BE0">
            <w:pPr>
              <w:spacing w:line="360" w:lineRule="auto"/>
              <w:jc w:val="center"/>
              <w:rPr>
                <w:b/>
                <w:bCs/>
                <w:sz w:val="16"/>
                <w:szCs w:val="16"/>
              </w:rPr>
            </w:pPr>
          </w:p>
        </w:tc>
      </w:tr>
      <w:tr w:rsidR="00D47609" w14:paraId="2C6E7186" w14:textId="77777777" w:rsidTr="00C24BE0">
        <w:tblPrEx>
          <w:tblCellMar>
            <w:top w:w="0" w:type="dxa"/>
            <w:bottom w:w="0" w:type="dxa"/>
          </w:tblCellMar>
        </w:tblPrEx>
        <w:trPr>
          <w:trHeight w:val="340"/>
          <w:jc w:val="center"/>
        </w:trPr>
        <w:tc>
          <w:tcPr>
            <w:tcW w:w="6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80231" w14:textId="77777777" w:rsidR="00D47609" w:rsidRDefault="00D47609" w:rsidP="00C24BE0">
            <w:pPr>
              <w:spacing w:line="360" w:lineRule="auto"/>
              <w:jc w:val="center"/>
              <w:rPr>
                <w:sz w:val="16"/>
                <w:szCs w:val="16"/>
              </w:rPr>
            </w:pPr>
            <w:r>
              <w:rPr>
                <w:sz w:val="16"/>
                <w:szCs w:val="16"/>
              </w:rPr>
              <w:t>1</w:t>
            </w:r>
          </w:p>
        </w:tc>
        <w:tc>
          <w:tcPr>
            <w:tcW w:w="2552" w:type="dxa"/>
            <w:tcBorders>
              <w:bottom w:val="single" w:sz="8" w:space="0" w:color="000000"/>
              <w:right w:val="single" w:sz="8" w:space="0" w:color="000000"/>
            </w:tcBorders>
            <w:shd w:val="clear" w:color="auto" w:fill="auto"/>
            <w:tcMar>
              <w:top w:w="100" w:type="dxa"/>
              <w:left w:w="100" w:type="dxa"/>
              <w:bottom w:w="100" w:type="dxa"/>
              <w:right w:w="100" w:type="dxa"/>
            </w:tcMar>
          </w:tcPr>
          <w:p w14:paraId="30A8D516" w14:textId="77777777" w:rsidR="00D47609" w:rsidRDefault="00D47609" w:rsidP="00C24BE0">
            <w:pPr>
              <w:spacing w:line="360" w:lineRule="auto"/>
              <w:ind w:left="280"/>
              <w:jc w:val="center"/>
              <w:rPr>
                <w:sz w:val="16"/>
                <w:szCs w:val="16"/>
              </w:rPr>
            </w:pPr>
            <w:r>
              <w:rPr>
                <w:sz w:val="16"/>
                <w:szCs w:val="16"/>
              </w:rPr>
              <w:t xml:space="preserve">Impressão e reprografia- monocromática </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14:paraId="58038B2D" w14:textId="77777777" w:rsidR="00D47609" w:rsidRDefault="00D47609" w:rsidP="00C24BE0">
            <w:pPr>
              <w:spacing w:line="360" w:lineRule="auto"/>
              <w:ind w:left="280"/>
              <w:jc w:val="center"/>
              <w:rPr>
                <w:sz w:val="16"/>
                <w:szCs w:val="16"/>
              </w:rPr>
            </w:pPr>
            <w:r>
              <w:rPr>
                <w:sz w:val="16"/>
                <w:szCs w:val="16"/>
              </w:rPr>
              <w:t>62.700,00</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tcPr>
          <w:p w14:paraId="1AFF238D" w14:textId="77777777" w:rsidR="00D47609" w:rsidRDefault="00D47609" w:rsidP="00C24BE0">
            <w:pPr>
              <w:spacing w:line="360" w:lineRule="auto"/>
              <w:ind w:left="280"/>
              <w:jc w:val="center"/>
              <w:rPr>
                <w:sz w:val="16"/>
                <w:szCs w:val="16"/>
              </w:rPr>
            </w:pPr>
            <w:r>
              <w:rPr>
                <w:sz w:val="16"/>
                <w:szCs w:val="16"/>
              </w:rPr>
              <w:t>R$ 0,13</w:t>
            </w:r>
          </w:p>
        </w:tc>
        <w:tc>
          <w:tcPr>
            <w:tcW w:w="1543" w:type="dxa"/>
            <w:tcBorders>
              <w:bottom w:val="single" w:sz="8" w:space="0" w:color="000000"/>
              <w:right w:val="single" w:sz="8" w:space="0" w:color="000000"/>
            </w:tcBorders>
            <w:shd w:val="clear" w:color="auto" w:fill="auto"/>
            <w:tcMar>
              <w:top w:w="0" w:type="dxa"/>
              <w:left w:w="108" w:type="dxa"/>
              <w:bottom w:w="0" w:type="dxa"/>
              <w:right w:w="108" w:type="dxa"/>
            </w:tcMar>
          </w:tcPr>
          <w:p w14:paraId="4903A8C5" w14:textId="77777777" w:rsidR="00D47609" w:rsidRDefault="00D47609" w:rsidP="00C24BE0">
            <w:pPr>
              <w:spacing w:line="360" w:lineRule="auto"/>
              <w:ind w:left="280"/>
              <w:jc w:val="center"/>
              <w:rPr>
                <w:sz w:val="16"/>
                <w:szCs w:val="16"/>
              </w:rPr>
            </w:pPr>
            <w:r>
              <w:rPr>
                <w:sz w:val="16"/>
                <w:szCs w:val="16"/>
              </w:rPr>
              <w:t>R$ 8.151,00</w:t>
            </w:r>
          </w:p>
        </w:tc>
      </w:tr>
      <w:tr w:rsidR="00D47609" w14:paraId="3798F641" w14:textId="77777777" w:rsidTr="00C24BE0">
        <w:tblPrEx>
          <w:tblCellMar>
            <w:top w:w="0" w:type="dxa"/>
            <w:bottom w:w="0" w:type="dxa"/>
          </w:tblCellMar>
        </w:tblPrEx>
        <w:trPr>
          <w:trHeight w:val="340"/>
          <w:jc w:val="center"/>
        </w:trPr>
        <w:tc>
          <w:tcPr>
            <w:tcW w:w="6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5E0FF" w14:textId="77777777" w:rsidR="00D47609" w:rsidRDefault="00D47609" w:rsidP="00C24BE0">
            <w:pPr>
              <w:spacing w:line="360" w:lineRule="auto"/>
              <w:jc w:val="center"/>
              <w:rPr>
                <w:sz w:val="16"/>
                <w:szCs w:val="16"/>
              </w:rPr>
            </w:pPr>
            <w:r>
              <w:rPr>
                <w:sz w:val="16"/>
                <w:szCs w:val="16"/>
              </w:rPr>
              <w:t>2</w:t>
            </w:r>
          </w:p>
        </w:tc>
        <w:tc>
          <w:tcPr>
            <w:tcW w:w="2552" w:type="dxa"/>
            <w:tcBorders>
              <w:bottom w:val="single" w:sz="8" w:space="0" w:color="000000"/>
              <w:right w:val="single" w:sz="8" w:space="0" w:color="000000"/>
            </w:tcBorders>
            <w:shd w:val="clear" w:color="auto" w:fill="auto"/>
            <w:tcMar>
              <w:top w:w="100" w:type="dxa"/>
              <w:left w:w="100" w:type="dxa"/>
              <w:bottom w:w="100" w:type="dxa"/>
              <w:right w:w="100" w:type="dxa"/>
            </w:tcMar>
          </w:tcPr>
          <w:p w14:paraId="10955CC6" w14:textId="77777777" w:rsidR="00D47609" w:rsidRDefault="00D47609" w:rsidP="00C24BE0">
            <w:pPr>
              <w:spacing w:line="360" w:lineRule="auto"/>
              <w:ind w:left="280"/>
              <w:jc w:val="center"/>
              <w:rPr>
                <w:sz w:val="16"/>
                <w:szCs w:val="16"/>
              </w:rPr>
            </w:pPr>
            <w:r>
              <w:rPr>
                <w:sz w:val="16"/>
                <w:szCs w:val="16"/>
              </w:rPr>
              <w:t xml:space="preserve">Impressão e reprografia- colorida </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14:paraId="4D14CC01" w14:textId="77777777" w:rsidR="00D47609" w:rsidRDefault="00D47609" w:rsidP="00C24BE0">
            <w:pPr>
              <w:spacing w:line="360" w:lineRule="auto"/>
              <w:ind w:left="280"/>
              <w:jc w:val="center"/>
              <w:rPr>
                <w:sz w:val="16"/>
                <w:szCs w:val="16"/>
              </w:rPr>
            </w:pPr>
            <w:r>
              <w:rPr>
                <w:sz w:val="16"/>
                <w:szCs w:val="16"/>
              </w:rPr>
              <w:t>17.652,00</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tcPr>
          <w:p w14:paraId="31E3256B" w14:textId="77777777" w:rsidR="00D47609" w:rsidRDefault="00D47609" w:rsidP="00C24BE0">
            <w:pPr>
              <w:spacing w:line="360" w:lineRule="auto"/>
              <w:ind w:left="280"/>
              <w:jc w:val="center"/>
              <w:rPr>
                <w:sz w:val="16"/>
                <w:szCs w:val="16"/>
              </w:rPr>
            </w:pPr>
            <w:r>
              <w:rPr>
                <w:sz w:val="16"/>
                <w:szCs w:val="16"/>
              </w:rPr>
              <w:t>R$ 0,80</w:t>
            </w:r>
          </w:p>
        </w:tc>
        <w:tc>
          <w:tcPr>
            <w:tcW w:w="1543" w:type="dxa"/>
            <w:tcBorders>
              <w:bottom w:val="single" w:sz="8" w:space="0" w:color="000000"/>
              <w:right w:val="single" w:sz="8" w:space="0" w:color="000000"/>
            </w:tcBorders>
            <w:shd w:val="clear" w:color="auto" w:fill="auto"/>
            <w:tcMar>
              <w:top w:w="0" w:type="dxa"/>
              <w:left w:w="108" w:type="dxa"/>
              <w:bottom w:w="0" w:type="dxa"/>
              <w:right w:w="108" w:type="dxa"/>
            </w:tcMar>
          </w:tcPr>
          <w:p w14:paraId="721F58A7" w14:textId="77777777" w:rsidR="00D47609" w:rsidRDefault="00D47609" w:rsidP="00C24BE0">
            <w:pPr>
              <w:spacing w:line="360" w:lineRule="auto"/>
              <w:ind w:left="280"/>
              <w:jc w:val="center"/>
              <w:rPr>
                <w:sz w:val="16"/>
                <w:szCs w:val="16"/>
              </w:rPr>
            </w:pPr>
            <w:r>
              <w:rPr>
                <w:sz w:val="16"/>
                <w:szCs w:val="16"/>
              </w:rPr>
              <w:t>R$ 14.121,60</w:t>
            </w:r>
          </w:p>
        </w:tc>
      </w:tr>
    </w:tbl>
    <w:p w14:paraId="022BF18F" w14:textId="77777777" w:rsidR="00D47609" w:rsidRDefault="00D47609" w:rsidP="00D47609">
      <w:pPr>
        <w:pStyle w:val="Ttulo3"/>
        <w:spacing w:line="360" w:lineRule="auto"/>
        <w:rPr>
          <w:rFonts w:ascii="Times New Roman" w:hAnsi="Times New Roman"/>
          <w:bCs/>
          <w:color w:val="000000"/>
        </w:rPr>
      </w:pPr>
    </w:p>
    <w:p w14:paraId="6ADEBB89"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11. ADEQUAÇÃO ORÇAMENTÁRIA</w:t>
      </w:r>
    </w:p>
    <w:p w14:paraId="7DCD66A3" w14:textId="552262D5" w:rsidR="00D47609" w:rsidRDefault="00D47609" w:rsidP="00D47609">
      <w:pPr>
        <w:pStyle w:val="Standard"/>
        <w:spacing w:line="360" w:lineRule="auto"/>
        <w:ind w:firstLine="851"/>
        <w:jc w:val="both"/>
        <w:rPr>
          <w:rFonts w:ascii="Times New Roman" w:hAnsi="Times New Roman" w:cs="Times New Roman"/>
          <w:b w:val="0"/>
          <w:bCs w:val="0"/>
          <w:szCs w:val="24"/>
        </w:rPr>
      </w:pPr>
      <w:r w:rsidRPr="00392D54">
        <w:rPr>
          <w:rFonts w:ascii="Times New Roman" w:hAnsi="Times New Roman" w:cs="Times New Roman"/>
          <w:b w:val="0"/>
          <w:bCs w:val="0"/>
          <w:szCs w:val="24"/>
        </w:rPr>
        <w:t>3.3.90.39.00.1.01.00.01.031.0010.2.0001 MANUTENÇÃO DE SERVIÇOS DA CÂMARA MUNICIPAL e 3.3.90.39.00.1.01.00.01.031.0010.2.0004 MANUTENÇÃO DO PROJETO CENTRO DE ATENÇÃO AO CIDADÃO</w:t>
      </w:r>
    </w:p>
    <w:p w14:paraId="2336576D" w14:textId="77777777" w:rsidR="00D47609" w:rsidRPr="00392D54" w:rsidRDefault="00D47609" w:rsidP="00D47609">
      <w:pPr>
        <w:pStyle w:val="Standard"/>
        <w:spacing w:line="360" w:lineRule="auto"/>
        <w:ind w:firstLine="851"/>
        <w:jc w:val="both"/>
        <w:rPr>
          <w:rFonts w:ascii="Times New Roman" w:hAnsi="Times New Roman" w:cs="Times New Roman"/>
          <w:b w:val="0"/>
          <w:bCs w:val="0"/>
          <w:szCs w:val="24"/>
        </w:rPr>
      </w:pPr>
    </w:p>
    <w:p w14:paraId="4BE77353"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12. DO LOCAL DE ENTREGA E REGRAS PARA RECEBIMENTO PROVISÓRIO E DEFINITVO</w:t>
      </w:r>
    </w:p>
    <w:p w14:paraId="09401797" w14:textId="77777777" w:rsidR="00D47609" w:rsidRPr="003F67E1" w:rsidRDefault="00D47609" w:rsidP="00D47609">
      <w:pPr>
        <w:pStyle w:val="Standard"/>
        <w:spacing w:line="360" w:lineRule="auto"/>
        <w:ind w:firstLine="851"/>
        <w:jc w:val="both"/>
        <w:rPr>
          <w:rFonts w:ascii="Times New Roman" w:hAnsi="Times New Roman" w:cs="Times New Roman"/>
          <w:b w:val="0"/>
          <w:szCs w:val="24"/>
        </w:rPr>
      </w:pPr>
      <w:r w:rsidRPr="003F67E1">
        <w:rPr>
          <w:rFonts w:ascii="Times New Roman" w:hAnsi="Times New Roman" w:cs="Times New Roman"/>
          <w:b w:val="0"/>
          <w:szCs w:val="24"/>
        </w:rPr>
        <w:t xml:space="preserve">Os </w:t>
      </w:r>
      <w:r>
        <w:rPr>
          <w:rFonts w:ascii="Times New Roman" w:hAnsi="Times New Roman" w:cs="Times New Roman"/>
          <w:b w:val="0"/>
          <w:szCs w:val="24"/>
        </w:rPr>
        <w:t>itens deverão ser entregues no local indicado na autorização de fornecimento em até 10 dias corridos.</w:t>
      </w:r>
    </w:p>
    <w:p w14:paraId="7AD5A690" w14:textId="77777777" w:rsidR="00D47609" w:rsidRPr="003F67E1" w:rsidRDefault="00D47609" w:rsidP="00D47609">
      <w:pPr>
        <w:pStyle w:val="Corpodetexto"/>
        <w:spacing w:line="360" w:lineRule="auto"/>
        <w:rPr>
          <w:b/>
          <w:color w:val="000000"/>
          <w:szCs w:val="24"/>
        </w:rPr>
      </w:pPr>
      <w:r w:rsidRPr="003F67E1">
        <w:rPr>
          <w:color w:val="000000"/>
          <w:szCs w:val="24"/>
        </w:rPr>
        <w:t> </w:t>
      </w:r>
    </w:p>
    <w:p w14:paraId="7163D0AE"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13. DA DISPENSA DO ESTUDO TÉCNICO PRELIMINAR</w:t>
      </w:r>
    </w:p>
    <w:p w14:paraId="1D49927B" w14:textId="77777777" w:rsidR="00D47609" w:rsidRPr="003F67E1" w:rsidRDefault="00D47609" w:rsidP="00D47609">
      <w:pPr>
        <w:pStyle w:val="Standard"/>
        <w:spacing w:line="360" w:lineRule="auto"/>
        <w:ind w:firstLine="851"/>
        <w:jc w:val="both"/>
        <w:rPr>
          <w:rFonts w:ascii="Times New Roman" w:hAnsi="Times New Roman" w:cs="Times New Roman"/>
          <w:b w:val="0"/>
          <w:iCs/>
          <w:szCs w:val="24"/>
        </w:rPr>
      </w:pPr>
      <w:r w:rsidRPr="003F67E1">
        <w:rPr>
          <w:rFonts w:ascii="Times New Roman" w:hAnsi="Times New Roman" w:cs="Times New Roman"/>
          <w:b w:val="0"/>
          <w:szCs w:val="24"/>
        </w:rPr>
        <w:t>Conforme apresentado na Instrução Normativa SEGES n.º 58, de 08 de agosto de 2022:</w:t>
      </w:r>
    </w:p>
    <w:p w14:paraId="2A85487C" w14:textId="77777777" w:rsidR="00D47609" w:rsidRPr="003F67E1" w:rsidRDefault="00D47609" w:rsidP="00D47609">
      <w:pPr>
        <w:pStyle w:val="Standard"/>
        <w:spacing w:line="360" w:lineRule="auto"/>
        <w:ind w:firstLine="851"/>
        <w:jc w:val="both"/>
        <w:rPr>
          <w:rFonts w:ascii="Times New Roman" w:hAnsi="Times New Roman" w:cs="Times New Roman"/>
          <w:b w:val="0"/>
          <w:iCs/>
          <w:szCs w:val="24"/>
        </w:rPr>
      </w:pPr>
      <w:r w:rsidRPr="003F67E1">
        <w:rPr>
          <w:rFonts w:ascii="Times New Roman" w:hAnsi="Times New Roman" w:cs="Times New Roman"/>
          <w:b w:val="0"/>
          <w:iCs/>
          <w:szCs w:val="24"/>
        </w:rPr>
        <w:lastRenderedPageBreak/>
        <w:t>"Art. 14. A elaboração do ETP:</w:t>
      </w:r>
    </w:p>
    <w:p w14:paraId="563A81AE" w14:textId="77777777" w:rsidR="00D47609" w:rsidRPr="003F67E1" w:rsidRDefault="00D47609" w:rsidP="00D47609">
      <w:pPr>
        <w:pStyle w:val="Standard"/>
        <w:spacing w:line="360" w:lineRule="auto"/>
        <w:ind w:firstLine="851"/>
        <w:jc w:val="both"/>
        <w:rPr>
          <w:rFonts w:ascii="Times New Roman" w:hAnsi="Times New Roman" w:cs="Times New Roman"/>
          <w:b w:val="0"/>
          <w:szCs w:val="24"/>
        </w:rPr>
      </w:pPr>
      <w:r w:rsidRPr="003F67E1">
        <w:rPr>
          <w:rFonts w:ascii="Times New Roman" w:hAnsi="Times New Roman" w:cs="Times New Roman"/>
          <w:b w:val="0"/>
          <w:iCs/>
          <w:szCs w:val="24"/>
        </w:rPr>
        <w:t>I-é facultada nas hipóteses dos incisos I, II, VIII do art. 75 e do § 7º do art. 90 da Lei nº. 14.133, de 2021..."</w:t>
      </w:r>
    </w:p>
    <w:p w14:paraId="1D8DD8BD" w14:textId="77777777" w:rsidR="00D47609" w:rsidRPr="00D47609" w:rsidRDefault="00D47609" w:rsidP="00D47609">
      <w:pPr>
        <w:pStyle w:val="Standard"/>
        <w:spacing w:line="360" w:lineRule="auto"/>
        <w:ind w:firstLine="851"/>
        <w:jc w:val="both"/>
        <w:rPr>
          <w:rFonts w:ascii="Times New Roman" w:hAnsi="Times New Roman" w:cs="Times New Roman"/>
          <w:bCs w:val="0"/>
          <w:szCs w:val="24"/>
        </w:rPr>
      </w:pPr>
    </w:p>
    <w:p w14:paraId="65C08D0B"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14. DA SUBCONTRATAÇÃO</w:t>
      </w:r>
    </w:p>
    <w:p w14:paraId="26EFDCA7" w14:textId="77777777" w:rsidR="00D47609" w:rsidRPr="003F67E1" w:rsidRDefault="00D47609" w:rsidP="00D47609">
      <w:pPr>
        <w:pStyle w:val="Standard"/>
        <w:spacing w:line="360" w:lineRule="auto"/>
        <w:ind w:firstLine="851"/>
        <w:jc w:val="both"/>
        <w:rPr>
          <w:rFonts w:ascii="Times New Roman" w:hAnsi="Times New Roman" w:cs="Times New Roman"/>
          <w:b w:val="0"/>
          <w:szCs w:val="24"/>
        </w:rPr>
      </w:pPr>
      <w:r>
        <w:rPr>
          <w:rFonts w:ascii="Times New Roman" w:hAnsi="Times New Roman" w:cs="Times New Roman"/>
          <w:b w:val="0"/>
          <w:szCs w:val="24"/>
        </w:rPr>
        <w:t xml:space="preserve">Não é </w:t>
      </w:r>
      <w:r w:rsidRPr="003F67E1">
        <w:rPr>
          <w:rFonts w:ascii="Times New Roman" w:hAnsi="Times New Roman" w:cs="Times New Roman"/>
          <w:b w:val="0"/>
          <w:szCs w:val="24"/>
        </w:rPr>
        <w:t>permitido a subcontratação.</w:t>
      </w:r>
    </w:p>
    <w:p w14:paraId="5AF0BD98" w14:textId="77777777" w:rsidR="00D47609" w:rsidRPr="003F67E1" w:rsidRDefault="00D47609" w:rsidP="00D47609">
      <w:pPr>
        <w:pStyle w:val="Corpodetexto"/>
        <w:spacing w:line="360" w:lineRule="auto"/>
        <w:rPr>
          <w:b/>
          <w:color w:val="000000"/>
          <w:szCs w:val="24"/>
        </w:rPr>
      </w:pPr>
    </w:p>
    <w:p w14:paraId="60A662A2"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15. DA ALTERAÇÃO DOS CONTRATOS E PREÇOS</w:t>
      </w:r>
    </w:p>
    <w:p w14:paraId="6A22C8B3" w14:textId="77777777" w:rsidR="00D47609" w:rsidRPr="003F67E1" w:rsidRDefault="00D47609" w:rsidP="00D47609">
      <w:pPr>
        <w:pStyle w:val="Corpodetexto"/>
        <w:spacing w:line="360" w:lineRule="auto"/>
        <w:ind w:firstLine="851"/>
        <w:rPr>
          <w:bCs/>
          <w:color w:val="000000"/>
          <w:szCs w:val="24"/>
        </w:rPr>
      </w:pPr>
      <w:r w:rsidRPr="003F67E1">
        <w:rPr>
          <w:bCs/>
          <w:color w:val="000000"/>
          <w:szCs w:val="24"/>
        </w:rPr>
        <w:t>Na forma estabelecida pelo art. 130 da Lei Federal nº 14.133/21, poderá ocorrer alteração contratual, devidamente justificada,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537A71CA" w14:textId="77777777" w:rsidR="00D47609" w:rsidRPr="003F67E1" w:rsidRDefault="00D47609" w:rsidP="00D47609">
      <w:pPr>
        <w:pStyle w:val="Corpodetexto"/>
        <w:spacing w:line="360" w:lineRule="auto"/>
        <w:rPr>
          <w:b/>
          <w:color w:val="000000"/>
          <w:szCs w:val="24"/>
        </w:rPr>
      </w:pPr>
      <w:r w:rsidRPr="003F67E1">
        <w:rPr>
          <w:color w:val="000000"/>
          <w:szCs w:val="24"/>
        </w:rPr>
        <w:t> </w:t>
      </w:r>
    </w:p>
    <w:p w14:paraId="1B6C2867" w14:textId="77777777" w:rsidR="00D47609" w:rsidRPr="00D47609" w:rsidRDefault="00D47609" w:rsidP="00D47609">
      <w:pPr>
        <w:pStyle w:val="Ttulo3"/>
        <w:spacing w:line="360" w:lineRule="auto"/>
        <w:rPr>
          <w:rFonts w:ascii="Times New Roman" w:hAnsi="Times New Roman"/>
          <w:b/>
          <w:color w:val="000000"/>
        </w:rPr>
      </w:pPr>
      <w:r w:rsidRPr="00D47609">
        <w:rPr>
          <w:rFonts w:ascii="Times New Roman" w:hAnsi="Times New Roman"/>
          <w:b/>
          <w:color w:val="000000"/>
        </w:rPr>
        <w:t>16. DAS OBRIGAÇÕES DA CONTRATADA E CONTRATANTE</w:t>
      </w:r>
    </w:p>
    <w:p w14:paraId="1F56BEFA" w14:textId="77777777" w:rsidR="00D47609" w:rsidRPr="00D47609" w:rsidRDefault="00D47609" w:rsidP="00D47609">
      <w:pPr>
        <w:autoSpaceDE w:val="0"/>
        <w:autoSpaceDN w:val="0"/>
        <w:adjustRightInd w:val="0"/>
        <w:spacing w:line="360" w:lineRule="auto"/>
        <w:ind w:firstLine="851"/>
        <w:rPr>
          <w:bCs/>
          <w:szCs w:val="24"/>
        </w:rPr>
      </w:pPr>
      <w:r w:rsidRPr="00D47609">
        <w:rPr>
          <w:bCs/>
          <w:szCs w:val="24"/>
        </w:rPr>
        <w:t>Além das obrigações resultantes da aplicação da Lei Federal nº 14.133/21 e demais normas pertinentes, são obrigações da CONTRATANTE:</w:t>
      </w:r>
    </w:p>
    <w:p w14:paraId="5DE94234"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Aplicar penalidades a CONTRATADA, quando for o caso;</w:t>
      </w:r>
    </w:p>
    <w:p w14:paraId="589DA65F"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Prestar toda e qualquer informação solicitada pela CONTRATADA, quando necessária à perfeita execução do contrato;</w:t>
      </w:r>
    </w:p>
    <w:p w14:paraId="3304706A"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Efetuar o pagamento a CONTRATADA, na forma estabelecida neste contrato;</w:t>
      </w:r>
    </w:p>
    <w:p w14:paraId="4C596D8C"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Notificar a CONTRATADA, por escrito, da aplicação de qualquer sanção;</w:t>
      </w:r>
    </w:p>
    <w:p w14:paraId="1DCC61F0"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Receber e conferir a especificação do objeto contratado, observando as exigências do contrato;</w:t>
      </w:r>
    </w:p>
    <w:p w14:paraId="44D5F201"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Fiscalizar a entrega do objeto, relatando e comprovando, por escrito, as eventuais irregularidades;</w:t>
      </w:r>
    </w:p>
    <w:p w14:paraId="5EB1E495"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Proporcionar as facilidades indispensáveis à boa execução do objeto;</w:t>
      </w:r>
    </w:p>
    <w:p w14:paraId="699B0842"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Nomear um representante para a fiscalização deste contrato nos termos do art. 117 da Lei Federal nº 14.133/21;</w:t>
      </w:r>
    </w:p>
    <w:p w14:paraId="7B98CDE6" w14:textId="77777777" w:rsidR="00D47609" w:rsidRPr="00D47609" w:rsidRDefault="00D47609" w:rsidP="00D47609">
      <w:pPr>
        <w:autoSpaceDE w:val="0"/>
        <w:autoSpaceDN w:val="0"/>
        <w:adjustRightInd w:val="0"/>
        <w:spacing w:line="360" w:lineRule="auto"/>
        <w:ind w:firstLine="851"/>
        <w:rPr>
          <w:bCs/>
          <w:szCs w:val="24"/>
        </w:rPr>
      </w:pPr>
      <w:r w:rsidRPr="00D47609">
        <w:rPr>
          <w:bCs/>
          <w:szCs w:val="24"/>
        </w:rPr>
        <w:t>A Câmara não responderá:</w:t>
      </w:r>
    </w:p>
    <w:p w14:paraId="301FEF69" w14:textId="77777777" w:rsidR="00D47609" w:rsidRPr="00D47609" w:rsidRDefault="00D47609" w:rsidP="00D47609">
      <w:pPr>
        <w:autoSpaceDE w:val="0"/>
        <w:autoSpaceDN w:val="0"/>
        <w:adjustRightInd w:val="0"/>
        <w:spacing w:line="360" w:lineRule="auto"/>
        <w:rPr>
          <w:bCs/>
          <w:szCs w:val="24"/>
        </w:rPr>
      </w:pPr>
      <w:r w:rsidRPr="00D47609">
        <w:rPr>
          <w:bCs/>
          <w:szCs w:val="24"/>
        </w:rPr>
        <w:t>a) por quaisquer ônus, obrigações ou direitos vinculados à legislação tributária, trabalhista,</w:t>
      </w:r>
    </w:p>
    <w:p w14:paraId="5430568D" w14:textId="77777777" w:rsidR="00D47609" w:rsidRPr="00D47609" w:rsidRDefault="00D47609" w:rsidP="00D47609">
      <w:pPr>
        <w:autoSpaceDE w:val="0"/>
        <w:autoSpaceDN w:val="0"/>
        <w:adjustRightInd w:val="0"/>
        <w:spacing w:line="360" w:lineRule="auto"/>
        <w:rPr>
          <w:bCs/>
          <w:szCs w:val="24"/>
        </w:rPr>
      </w:pPr>
      <w:r w:rsidRPr="00D47609">
        <w:rPr>
          <w:bCs/>
          <w:szCs w:val="24"/>
        </w:rPr>
        <w:lastRenderedPageBreak/>
        <w:t>previdenciária, decorrentes da execução da prestação de serviço cujo cumprimento e responsabilidade caberão, exclusivamente ao prestador de serviços;</w:t>
      </w:r>
    </w:p>
    <w:p w14:paraId="5D753D08" w14:textId="77777777" w:rsidR="00D47609" w:rsidRPr="00D47609" w:rsidRDefault="00D47609" w:rsidP="00D47609">
      <w:pPr>
        <w:autoSpaceDE w:val="0"/>
        <w:autoSpaceDN w:val="0"/>
        <w:adjustRightInd w:val="0"/>
        <w:spacing w:line="360" w:lineRule="auto"/>
        <w:rPr>
          <w:bCs/>
          <w:szCs w:val="24"/>
        </w:rPr>
      </w:pPr>
      <w:r w:rsidRPr="00D47609">
        <w:rPr>
          <w:bCs/>
          <w:szCs w:val="24"/>
        </w:rPr>
        <w:t>b) por quaisquer compromissos assumidos pela contratada com terceiros.</w:t>
      </w:r>
    </w:p>
    <w:p w14:paraId="75B345A1" w14:textId="77777777" w:rsidR="00D47609" w:rsidRPr="00D47609" w:rsidRDefault="00D47609" w:rsidP="00D47609">
      <w:pPr>
        <w:autoSpaceDE w:val="0"/>
        <w:autoSpaceDN w:val="0"/>
        <w:adjustRightInd w:val="0"/>
        <w:spacing w:line="360" w:lineRule="auto"/>
        <w:rPr>
          <w:bCs/>
          <w:szCs w:val="24"/>
        </w:rPr>
      </w:pPr>
    </w:p>
    <w:p w14:paraId="798316A3" w14:textId="77777777" w:rsidR="00D47609" w:rsidRPr="00D47609" w:rsidRDefault="00D47609" w:rsidP="00D47609">
      <w:pPr>
        <w:autoSpaceDE w:val="0"/>
        <w:autoSpaceDN w:val="0"/>
        <w:adjustRightInd w:val="0"/>
        <w:spacing w:line="360" w:lineRule="auto"/>
        <w:ind w:firstLine="851"/>
        <w:rPr>
          <w:bCs/>
          <w:szCs w:val="24"/>
        </w:rPr>
      </w:pPr>
      <w:r w:rsidRPr="00D47609">
        <w:rPr>
          <w:bCs/>
          <w:szCs w:val="24"/>
        </w:rPr>
        <w:t>Além das obrigações resultantes da aplicação da Lei Federal nº 14.133/21, das decorrentes do Termo de Referência e demais normas pertinentes, são obrigações da CONTRATADA:</w:t>
      </w:r>
    </w:p>
    <w:p w14:paraId="350873CF"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Comunicar antecipadamente e por escrito à CONTRATANTE qualquer adversidade que comprometa o cumprimento da entrega do objeto licitado no prazo exigido;</w:t>
      </w:r>
    </w:p>
    <w:p w14:paraId="204FAB23"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Facilitar a fiscalização do objeto licitado;</w:t>
      </w:r>
    </w:p>
    <w:p w14:paraId="2B651683"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Arcar com todas as responsabilidades decorrentes do objeto licitado, nos termos da legislação vigente e na forma descrita no termo de referência;</w:t>
      </w:r>
    </w:p>
    <w:p w14:paraId="601D6D4A"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Não transferir a outrem, no todo ou em parte, o objeto desta contratação, sem prévia anuência da CONTRATANTE;</w:t>
      </w:r>
    </w:p>
    <w:p w14:paraId="63F69795"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Responsabilizar-se pela qualidade do objeto fornecido, substituindo às suas expensas exclusivas, no todo ou parte, os que forem apontados como desconforme com os padrões normais do produto;</w:t>
      </w:r>
    </w:p>
    <w:p w14:paraId="062217F5"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Todas as despesas com impostos, taxas, frete, carga, descarga e quaisquer outros que incidam direta ou indiretamente no objeto deste contrato correrão por conta da CONTRATADA;</w:t>
      </w:r>
    </w:p>
    <w:p w14:paraId="64FDC9E6"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Garantir o cumprimento do contrato, no prazo e forma estipulados, compreendendo o</w:t>
      </w:r>
    </w:p>
    <w:p w14:paraId="773769B9" w14:textId="77777777" w:rsidR="00D47609" w:rsidRPr="00D47609" w:rsidRDefault="00D47609" w:rsidP="00D47609">
      <w:pPr>
        <w:autoSpaceDE w:val="0"/>
        <w:autoSpaceDN w:val="0"/>
        <w:adjustRightInd w:val="0"/>
        <w:spacing w:line="360" w:lineRule="auto"/>
        <w:rPr>
          <w:bCs/>
          <w:szCs w:val="24"/>
        </w:rPr>
      </w:pPr>
      <w:r w:rsidRPr="00D47609">
        <w:rPr>
          <w:bCs/>
          <w:szCs w:val="24"/>
        </w:rPr>
        <w:t>especificado no contrato e termo de referência.</w:t>
      </w:r>
    </w:p>
    <w:p w14:paraId="23DFD100"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Caso a CONTRATANTE venha a ser instada a honrar com qualquer pagamento, seja de natureza trabalhista, previdenciária, tributária ou civil, é de responsabilidade da CONTRATADA restituir à CONTRATANTE todas as despesas e gastos havidos com a defesa, em juízo ou fora dele, inclusive honorários advocatícios e eventual indenização que poderá ser paga à pessoa reclamante;</w:t>
      </w:r>
    </w:p>
    <w:p w14:paraId="5C61AAF7"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Manter-se durante toda a execução do contrato em compatibilidade com as obrigações</w:t>
      </w:r>
    </w:p>
    <w:p w14:paraId="29E8A7E3" w14:textId="77777777" w:rsidR="00D47609" w:rsidRPr="00D47609" w:rsidRDefault="00D47609" w:rsidP="00D47609">
      <w:pPr>
        <w:autoSpaceDE w:val="0"/>
        <w:autoSpaceDN w:val="0"/>
        <w:adjustRightInd w:val="0"/>
        <w:spacing w:line="360" w:lineRule="auto"/>
        <w:rPr>
          <w:bCs/>
          <w:szCs w:val="24"/>
        </w:rPr>
      </w:pPr>
      <w:r w:rsidRPr="00D47609">
        <w:rPr>
          <w:bCs/>
          <w:szCs w:val="24"/>
        </w:rPr>
        <w:t>assumidas e todas as condições de habilitação e qualificação exigidas na licitação;</w:t>
      </w:r>
    </w:p>
    <w:p w14:paraId="5D7D875B"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Comunicar imediatamente a CONTRATANTE qualquer alteração ocorrida no endereço e outros que forem necessários para comunicação e recebimento de correspondência;</w:t>
      </w:r>
    </w:p>
    <w:p w14:paraId="33BE8A5F"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A CONTRATADA é responsável direta e exclusivamente pela execução do objeto deste contrato e, consequentemente, responde civil e criminalmente por todos os danos e prejuízos que em sua execução venha direta ou indiretamente a provocar ou causar para a CONTRATANTE ou para terceiros;</w:t>
      </w:r>
    </w:p>
    <w:p w14:paraId="2FCF2FF6"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A CONTRATADA é responsável também pela qualidade do objeto fornecido, não se</w:t>
      </w:r>
    </w:p>
    <w:p w14:paraId="3A6FB4DA" w14:textId="77777777" w:rsidR="00D47609" w:rsidRPr="00D47609" w:rsidRDefault="00D47609" w:rsidP="00D47609">
      <w:pPr>
        <w:autoSpaceDE w:val="0"/>
        <w:autoSpaceDN w:val="0"/>
        <w:adjustRightInd w:val="0"/>
        <w:spacing w:line="360" w:lineRule="auto"/>
        <w:rPr>
          <w:bCs/>
          <w:szCs w:val="24"/>
        </w:rPr>
      </w:pPr>
      <w:r w:rsidRPr="00D47609">
        <w:rPr>
          <w:bCs/>
          <w:szCs w:val="24"/>
        </w:rPr>
        <w:t>admitindo, em nenhuma hipótese, a alegação de que terceiros quaisquer, antes do fornecimento, tenham adulterado ou fornecido os mesmos fora dos padrões exigidos;</w:t>
      </w:r>
    </w:p>
    <w:p w14:paraId="6A79E9C8"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lastRenderedPageBreak/>
        <w:t>Responder por quaisquer danos que por sua culpa ou dolo venham a ser causados a</w:t>
      </w:r>
    </w:p>
    <w:p w14:paraId="620A8EA5" w14:textId="77777777" w:rsidR="00D47609" w:rsidRPr="00D47609" w:rsidRDefault="00D47609" w:rsidP="00D47609">
      <w:pPr>
        <w:autoSpaceDE w:val="0"/>
        <w:autoSpaceDN w:val="0"/>
        <w:adjustRightInd w:val="0"/>
        <w:spacing w:line="360" w:lineRule="auto"/>
        <w:rPr>
          <w:bCs/>
          <w:szCs w:val="24"/>
        </w:rPr>
      </w:pPr>
      <w:r w:rsidRPr="00D47609">
        <w:rPr>
          <w:bCs/>
          <w:szCs w:val="24"/>
        </w:rPr>
        <w:t>CONTRATANTE ou a terceiros, quando da entrega dos produtos, não excluindo ou reduzindo dessa responsabilidade a fiscalização ou o acompanhamento pela CONTRATANTE;</w:t>
      </w:r>
    </w:p>
    <w:p w14:paraId="4A0F4CD9" w14:textId="77777777" w:rsidR="00D47609" w:rsidRPr="00D47609" w:rsidRDefault="00D47609" w:rsidP="00D47609">
      <w:pPr>
        <w:numPr>
          <w:ilvl w:val="0"/>
          <w:numId w:val="43"/>
        </w:numPr>
        <w:autoSpaceDE w:val="0"/>
        <w:autoSpaceDN w:val="0"/>
        <w:adjustRightInd w:val="0"/>
        <w:spacing w:after="0" w:line="360" w:lineRule="auto"/>
        <w:ind w:left="0" w:firstLine="0"/>
        <w:rPr>
          <w:bCs/>
          <w:szCs w:val="24"/>
        </w:rPr>
      </w:pPr>
      <w:r w:rsidRPr="00D47609">
        <w:rPr>
          <w:bCs/>
          <w:szCs w:val="24"/>
        </w:rPr>
        <w:t xml:space="preserve"> Zelar pela integridade da comunicação. </w:t>
      </w:r>
    </w:p>
    <w:p w14:paraId="4803F2CE" w14:textId="77777777" w:rsidR="00D47609" w:rsidRDefault="00D47609" w:rsidP="00D47609">
      <w:pPr>
        <w:pStyle w:val="Corpodetexto"/>
        <w:spacing w:line="360" w:lineRule="auto"/>
        <w:rPr>
          <w:b/>
          <w:color w:val="000000"/>
          <w:szCs w:val="24"/>
        </w:rPr>
      </w:pPr>
    </w:p>
    <w:p w14:paraId="5A8697BC" w14:textId="596D5757" w:rsidR="00D47609" w:rsidRPr="003F67E1" w:rsidRDefault="00D47609" w:rsidP="00D47609">
      <w:pPr>
        <w:pStyle w:val="Corpodetexto"/>
        <w:spacing w:line="360" w:lineRule="auto"/>
        <w:rPr>
          <w:b/>
          <w:color w:val="000000"/>
          <w:szCs w:val="24"/>
        </w:rPr>
      </w:pPr>
      <w:r w:rsidRPr="003F67E1">
        <w:rPr>
          <w:b/>
          <w:color w:val="000000"/>
          <w:szCs w:val="24"/>
        </w:rPr>
        <w:t>17. RESPONSÁVE</w:t>
      </w:r>
      <w:r>
        <w:rPr>
          <w:b/>
          <w:color w:val="000000"/>
          <w:szCs w:val="24"/>
        </w:rPr>
        <w:t>L</w:t>
      </w:r>
    </w:p>
    <w:p w14:paraId="7877EB66" w14:textId="77777777" w:rsidR="00D47609" w:rsidRPr="003F67E1" w:rsidRDefault="00D47609" w:rsidP="00D47609">
      <w:pPr>
        <w:pStyle w:val="Corpodetexto"/>
        <w:spacing w:line="360" w:lineRule="auto"/>
        <w:rPr>
          <w:szCs w:val="24"/>
        </w:rPr>
      </w:pPr>
    </w:p>
    <w:p w14:paraId="2B8E9BAC" w14:textId="77777777" w:rsidR="00D47609" w:rsidRPr="003F67E1" w:rsidRDefault="00D47609" w:rsidP="00D47609">
      <w:pPr>
        <w:pStyle w:val="Standard"/>
        <w:spacing w:line="360" w:lineRule="auto"/>
        <w:ind w:left="280"/>
        <w:jc w:val="center"/>
        <w:rPr>
          <w:rFonts w:ascii="Times New Roman" w:hAnsi="Times New Roman" w:cs="Times New Roman"/>
          <w:szCs w:val="24"/>
        </w:rPr>
      </w:pPr>
      <w:r w:rsidRPr="003F67E1">
        <w:rPr>
          <w:rFonts w:ascii="Times New Roman" w:hAnsi="Times New Roman" w:cs="Times New Roman"/>
          <w:szCs w:val="24"/>
        </w:rPr>
        <w:t>Jozielly Maria d´Avila</w:t>
      </w:r>
    </w:p>
    <w:p w14:paraId="18F6D374" w14:textId="77777777" w:rsidR="00D47609" w:rsidRPr="003F67E1" w:rsidRDefault="00D47609" w:rsidP="00D47609">
      <w:pPr>
        <w:pStyle w:val="Standard"/>
        <w:spacing w:line="360" w:lineRule="auto"/>
        <w:ind w:left="280"/>
        <w:jc w:val="center"/>
        <w:rPr>
          <w:rFonts w:ascii="Times New Roman" w:hAnsi="Times New Roman" w:cs="Times New Roman"/>
          <w:szCs w:val="24"/>
        </w:rPr>
      </w:pPr>
      <w:r w:rsidRPr="003F67E1">
        <w:rPr>
          <w:rFonts w:ascii="Times New Roman" w:hAnsi="Times New Roman" w:cs="Times New Roman"/>
          <w:szCs w:val="24"/>
        </w:rPr>
        <w:t>Assessora Técnica, Financeira e Contábil</w:t>
      </w:r>
    </w:p>
    <w:p w14:paraId="501AC4EF" w14:textId="77777777" w:rsidR="00D47609" w:rsidRPr="003F67E1" w:rsidRDefault="00D47609" w:rsidP="00D47609">
      <w:pPr>
        <w:pStyle w:val="Standard"/>
        <w:spacing w:line="360" w:lineRule="auto"/>
        <w:ind w:left="280"/>
        <w:jc w:val="center"/>
        <w:rPr>
          <w:rFonts w:ascii="Times New Roman" w:hAnsi="Times New Roman" w:cs="Times New Roman"/>
          <w:szCs w:val="24"/>
        </w:rPr>
      </w:pPr>
      <w:r w:rsidRPr="003F67E1">
        <w:rPr>
          <w:rFonts w:ascii="Times New Roman" w:hAnsi="Times New Roman" w:cs="Times New Roman"/>
          <w:szCs w:val="24"/>
        </w:rPr>
        <w:t>CRC MG 118.916/O-3</w:t>
      </w:r>
    </w:p>
    <w:p w14:paraId="2E01DCB7" w14:textId="77777777" w:rsidR="00D47609" w:rsidRPr="003F67E1" w:rsidRDefault="00D47609" w:rsidP="00D47609">
      <w:pPr>
        <w:spacing w:line="360" w:lineRule="auto"/>
        <w:jc w:val="center"/>
        <w:rPr>
          <w:szCs w:val="24"/>
        </w:rPr>
      </w:pPr>
      <w:r w:rsidRPr="003F67E1">
        <w:rPr>
          <w:szCs w:val="24"/>
        </w:rPr>
        <w:t>Matrícula: 0064</w:t>
      </w:r>
    </w:p>
    <w:p w14:paraId="187D34CB" w14:textId="77777777" w:rsidR="00D47609" w:rsidRPr="003F67E1" w:rsidRDefault="00D47609" w:rsidP="00D47609">
      <w:pPr>
        <w:spacing w:line="360" w:lineRule="auto"/>
        <w:rPr>
          <w:szCs w:val="24"/>
        </w:rPr>
      </w:pPr>
    </w:p>
    <w:p w14:paraId="6924CC1E" w14:textId="165F2132" w:rsidR="00D47609" w:rsidRDefault="00D47609">
      <w:pPr>
        <w:spacing w:after="160" w:line="259" w:lineRule="auto"/>
        <w:ind w:left="0" w:firstLine="0"/>
        <w:jc w:val="left"/>
        <w:rPr>
          <w:b/>
          <w:bCs/>
          <w:color w:val="000000" w:themeColor="text1"/>
          <w:sz w:val="24"/>
          <w:szCs w:val="24"/>
        </w:rPr>
      </w:pPr>
      <w:r>
        <w:rPr>
          <w:b/>
          <w:bCs/>
          <w:color w:val="000000" w:themeColor="text1"/>
          <w:sz w:val="24"/>
          <w:szCs w:val="24"/>
        </w:rPr>
        <w:br w:type="page"/>
      </w:r>
    </w:p>
    <w:p w14:paraId="5A893FA6" w14:textId="77777777" w:rsidR="00D47609" w:rsidRDefault="00D47609" w:rsidP="00D21EE7">
      <w:pPr>
        <w:spacing w:after="160" w:line="259" w:lineRule="auto"/>
        <w:ind w:left="0" w:firstLine="0"/>
        <w:jc w:val="center"/>
        <w:rPr>
          <w:b/>
          <w:bCs/>
          <w:color w:val="000000" w:themeColor="text1"/>
          <w:sz w:val="24"/>
          <w:szCs w:val="24"/>
        </w:rPr>
      </w:pPr>
    </w:p>
    <w:p w14:paraId="19749300" w14:textId="24572C92" w:rsidR="006C4AD1" w:rsidRPr="00B1076E" w:rsidRDefault="00543829" w:rsidP="00B1076E">
      <w:pPr>
        <w:spacing w:after="160" w:line="259" w:lineRule="auto"/>
        <w:ind w:left="0" w:firstLine="0"/>
        <w:jc w:val="left"/>
        <w:rPr>
          <w:sz w:val="24"/>
          <w:szCs w:val="24"/>
        </w:rPr>
      </w:pPr>
      <w:r w:rsidRPr="006026EB">
        <w:rPr>
          <w:sz w:val="24"/>
          <w:szCs w:val="24"/>
        </w:rPr>
        <w:t>ANEXO II</w:t>
      </w:r>
    </w:p>
    <w:p w14:paraId="23EB7D22" w14:textId="638FA9DE" w:rsidR="006C4AD1" w:rsidRPr="009902A2" w:rsidRDefault="006C4AD1" w:rsidP="006C4AD1">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t>DOCUMENTAÇÃO EXIGIDA PARA HABILITAÇÃO</w:t>
      </w:r>
    </w:p>
    <w:p w14:paraId="1C2C5559" w14:textId="77777777" w:rsidR="006C4AD1" w:rsidRPr="00874A7A" w:rsidRDefault="006C4AD1" w:rsidP="006C4AD1">
      <w:pPr>
        <w:spacing w:line="360" w:lineRule="auto"/>
        <w:rPr>
          <w:sz w:val="24"/>
          <w:lang w:eastAsia="en-US"/>
        </w:rPr>
      </w:pPr>
    </w:p>
    <w:p w14:paraId="6BD3028F" w14:textId="77777777"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19160FE1"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empresário individual, inscrição no Registro Público de Empresas Mercantis, a cargo da Junta Comercial da respectiva sede;</w:t>
      </w:r>
    </w:p>
    <w:p w14:paraId="7E6BDBD0" w14:textId="77777777" w:rsidR="006C4AD1" w:rsidRPr="00874A7A" w:rsidRDefault="006C4AD1" w:rsidP="00151756">
      <w:pPr>
        <w:pStyle w:val="PargrafodaLista"/>
        <w:numPr>
          <w:ilvl w:val="1"/>
          <w:numId w:val="7"/>
        </w:numPr>
        <w:tabs>
          <w:tab w:val="left" w:pos="1440"/>
        </w:tabs>
        <w:autoSpaceDE w:val="0"/>
        <w:snapToGrid w:val="0"/>
        <w:spacing w:after="0" w:line="240" w:lineRule="auto"/>
        <w:ind w:left="0" w:firstLine="0"/>
        <w:jc w:val="both"/>
        <w:rPr>
          <w:rFonts w:ascii="Times New Roman" w:hAnsi="Times New Roman" w:cs="Times New Roman"/>
          <w:color w:val="000000"/>
        </w:rPr>
      </w:pPr>
      <w:r w:rsidRPr="00874A7A">
        <w:rPr>
          <w:rFonts w:ascii="Times New Roman" w:hAnsi="Times New Roman" w:cs="Times New Roman"/>
          <w:color w:val="000000"/>
        </w:rPr>
        <w:t>Em se tratando de Microempreendedor Individual – MEI: Certificado da Condição de Microempreendedor Individual - CCMEI, cuja aceitação ficará condicionada à verificação da autenticidade no sítio www.portaldoempreendedor.gov.br;</w:t>
      </w:r>
    </w:p>
    <w:p w14:paraId="0ADCB9CB"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D064B5"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inscrição no Registro Público de Empresas Mercantis onde opera, com averbação no Registro onde tem sede a matriz, no caso de ser o participante sucursal, filial ou agência;</w:t>
      </w:r>
    </w:p>
    <w:p w14:paraId="65B443ED"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simples: inscrição do ato constitutivo no Registro Civil das Pessoas Jurídicas do local de sua sede, acompanhada de prova da indicação dos seus administradores;</w:t>
      </w:r>
    </w:p>
    <w:p w14:paraId="4F9EC293"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decreto de autorização, em se tratando de sociedade empresária estrangeira em funcionamento no País;</w:t>
      </w:r>
    </w:p>
    <w:p w14:paraId="1A25156A" w14:textId="3F8B4BC5" w:rsidR="006C4AD1" w:rsidRPr="00151756" w:rsidRDefault="006C4AD1" w:rsidP="00151756">
      <w:pPr>
        <w:pStyle w:val="PargrafodaLista"/>
        <w:numPr>
          <w:ilvl w:val="1"/>
          <w:numId w:val="7"/>
        </w:numPr>
        <w:spacing w:after="0" w:line="240" w:lineRule="auto"/>
        <w:ind w:left="0" w:firstLine="0"/>
        <w:jc w:val="both"/>
        <w:rPr>
          <w:rFonts w:ascii="Times New Roman" w:hAnsi="Times New Roman" w:cs="Times New Roman"/>
          <w:bCs/>
          <w:color w:val="000000"/>
        </w:rPr>
      </w:pPr>
      <w:r w:rsidRPr="00874A7A">
        <w:rPr>
          <w:rFonts w:ascii="Times New Roman" w:hAnsi="Times New Roman" w:cs="Times New Roman"/>
          <w:bCs/>
          <w:color w:val="000000"/>
        </w:rPr>
        <w:t>Os documentos acima deverão estar acompanhados de todas as alterações ou da consolidação respectiva.</w:t>
      </w:r>
    </w:p>
    <w:p w14:paraId="1BB34932" w14:textId="77777777"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 Regularidade fiscal, social e trabalhista:</w:t>
      </w:r>
    </w:p>
    <w:p w14:paraId="03FD482B"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C64FCC"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regularidade com o Fundo de Garantia do Tempo de Serviço (FGTS);</w:t>
      </w:r>
    </w:p>
    <w:p w14:paraId="20F0051A"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C9865" w14:textId="2C6C49F2" w:rsidR="006C4AD1" w:rsidRPr="00874A7A" w:rsidRDefault="006C4AD1" w:rsidP="00151756">
      <w:pPr>
        <w:tabs>
          <w:tab w:val="left" w:pos="1440"/>
        </w:tabs>
        <w:autoSpaceDE w:val="0"/>
        <w:snapToGrid w:val="0"/>
        <w:spacing w:after="0" w:line="240" w:lineRule="auto"/>
        <w:ind w:left="0" w:firstLine="0"/>
        <w:rPr>
          <w:b/>
          <w:sz w:val="24"/>
        </w:rPr>
      </w:pPr>
    </w:p>
    <w:p w14:paraId="64C7FEC0" w14:textId="0DC1343D" w:rsidR="005A30E5" w:rsidRDefault="005A30E5" w:rsidP="00151756">
      <w:pPr>
        <w:spacing w:after="0" w:line="240" w:lineRule="auto"/>
        <w:ind w:right="97"/>
        <w:jc w:val="center"/>
      </w:pPr>
    </w:p>
    <w:p w14:paraId="0B891822" w14:textId="77777777" w:rsidR="006C4AD1" w:rsidRDefault="006C4AD1" w:rsidP="00151756">
      <w:pPr>
        <w:spacing w:after="0" w:line="240" w:lineRule="auto"/>
        <w:ind w:left="-5" w:right="78"/>
      </w:pPr>
    </w:p>
    <w:p w14:paraId="44C1CF6D" w14:textId="77777777" w:rsidR="006C4AD1" w:rsidRDefault="006C4AD1" w:rsidP="00151756">
      <w:pPr>
        <w:spacing w:after="0" w:line="240" w:lineRule="auto"/>
        <w:ind w:left="-5" w:right="78"/>
      </w:pPr>
    </w:p>
    <w:p w14:paraId="42A9463A" w14:textId="77777777" w:rsidR="00D47609" w:rsidRPr="00D47609" w:rsidRDefault="006C4AD1" w:rsidP="00D47609">
      <w:pPr>
        <w:spacing w:after="0" w:line="240" w:lineRule="auto"/>
        <w:ind w:left="0" w:firstLine="0"/>
        <w:jc w:val="center"/>
        <w:rPr>
          <w:b/>
          <w:bCs/>
        </w:rPr>
      </w:pPr>
      <w:r>
        <w:br w:type="page"/>
      </w:r>
      <w:r w:rsidR="00D47609" w:rsidRPr="00D47609">
        <w:rPr>
          <w:b/>
          <w:bCs/>
        </w:rPr>
        <w:lastRenderedPageBreak/>
        <w:t>ANEXO III</w:t>
      </w:r>
    </w:p>
    <w:p w14:paraId="2F1295ED" w14:textId="4E5F8CCC" w:rsidR="00350744" w:rsidRPr="00D47609" w:rsidRDefault="00350744" w:rsidP="00D47609">
      <w:pPr>
        <w:spacing w:after="0" w:line="240" w:lineRule="auto"/>
        <w:ind w:left="0" w:firstLine="0"/>
        <w:jc w:val="center"/>
        <w:rPr>
          <w:b/>
          <w:bCs/>
          <w:sz w:val="20"/>
          <w:szCs w:val="20"/>
        </w:rPr>
      </w:pPr>
      <w:r w:rsidRPr="00D47609">
        <w:rPr>
          <w:b/>
          <w:bCs/>
          <w:szCs w:val="24"/>
        </w:rPr>
        <w:t>MODELO DE PROPOSTA DE PREÇOS</w:t>
      </w:r>
    </w:p>
    <w:p w14:paraId="41A0972B" w14:textId="77777777" w:rsidR="00455111" w:rsidRDefault="007355D2" w:rsidP="00455111">
      <w:pPr>
        <w:pStyle w:val="m1439363446966777469ydp495f45bamsonormal"/>
        <w:jc w:val="both"/>
        <w:rPr>
          <w:color w:val="000000"/>
          <w:sz w:val="22"/>
          <w:szCs w:val="22"/>
        </w:rPr>
      </w:pPr>
      <w:r>
        <w:rPr>
          <w:b/>
          <w:bCs/>
          <w:sz w:val="20"/>
          <w:szCs w:val="20"/>
        </w:rPr>
        <w:br w:type="page"/>
      </w:r>
      <w:r w:rsidR="00455111" w:rsidRPr="008F193A">
        <w:lastRenderedPageBreak/>
        <w:t xml:space="preserve">          </w:t>
      </w:r>
      <w:r w:rsidR="00455111" w:rsidRPr="008F193A">
        <w:rPr>
          <w:sz w:val="22"/>
          <w:szCs w:val="22"/>
        </w:rPr>
        <w:t xml:space="preserve">Apresentamos e submetemos à apreciação desta Comissão de Contratação a nossa proposta de preços relativa </w:t>
      </w:r>
      <w:r w:rsidR="00455111">
        <w:rPr>
          <w:sz w:val="22"/>
          <w:szCs w:val="22"/>
        </w:rPr>
        <w:t>à Dispensa de Licitação</w:t>
      </w:r>
      <w:r w:rsidR="00455111" w:rsidRPr="006F508D">
        <w:rPr>
          <w:b/>
        </w:rPr>
        <w:t xml:space="preserve"> </w:t>
      </w:r>
      <w:r w:rsidR="00455111" w:rsidRPr="008F193A">
        <w:rPr>
          <w:sz w:val="22"/>
          <w:szCs w:val="22"/>
        </w:rPr>
        <w:t xml:space="preserve">em epígrafe cujo objeto é a </w:t>
      </w:r>
      <w:r w:rsidR="00455111" w:rsidRPr="008F193A">
        <w:rPr>
          <w:color w:val="000000"/>
          <w:sz w:val="22"/>
          <w:szCs w:val="22"/>
        </w:rPr>
        <w:t xml:space="preserve">futura </w:t>
      </w:r>
      <w:r w:rsidR="00455111">
        <w:rPr>
          <w:color w:val="000000"/>
          <w:sz w:val="22"/>
          <w:szCs w:val="22"/>
        </w:rPr>
        <w:t xml:space="preserve">contratação de empresa para de uniformes e camisetas de malha. </w:t>
      </w:r>
    </w:p>
    <w:tbl>
      <w:tblPr>
        <w:tblW w:w="10632" w:type="dxa"/>
        <w:tblInd w:w="-1003" w:type="dxa"/>
        <w:tblLayout w:type="fixed"/>
        <w:tblLook w:val="0600" w:firstRow="0" w:lastRow="0" w:firstColumn="0" w:lastColumn="0" w:noHBand="1" w:noVBand="1"/>
      </w:tblPr>
      <w:tblGrid>
        <w:gridCol w:w="567"/>
        <w:gridCol w:w="4679"/>
        <w:gridCol w:w="1134"/>
        <w:gridCol w:w="1559"/>
        <w:gridCol w:w="1418"/>
        <w:gridCol w:w="1275"/>
      </w:tblGrid>
      <w:tr w:rsidR="00455111" w:rsidRPr="007D0FBD" w14:paraId="1A478D32" w14:textId="77777777" w:rsidTr="00C24BE0">
        <w:trPr>
          <w:trHeight w:val="360"/>
        </w:trPr>
        <w:tc>
          <w:tcPr>
            <w:tcW w:w="5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8D41381" w14:textId="77777777" w:rsidR="00455111" w:rsidRPr="007D0FBD" w:rsidRDefault="00455111" w:rsidP="00C24BE0">
            <w:pPr>
              <w:spacing w:line="360" w:lineRule="auto"/>
              <w:jc w:val="center"/>
              <w:rPr>
                <w:sz w:val="18"/>
                <w:szCs w:val="18"/>
              </w:rPr>
            </w:pPr>
            <w:r w:rsidRPr="007D0FBD">
              <w:rPr>
                <w:sz w:val="18"/>
                <w:szCs w:val="18"/>
              </w:rPr>
              <w:t>Item</w:t>
            </w:r>
          </w:p>
        </w:tc>
        <w:tc>
          <w:tcPr>
            <w:tcW w:w="4679" w:type="dxa"/>
            <w:vMerge w:val="restart"/>
            <w:tcBorders>
              <w:top w:val="single" w:sz="8" w:space="0" w:color="000000"/>
              <w:right w:val="single" w:sz="8" w:space="0" w:color="000000"/>
            </w:tcBorders>
            <w:tcMar>
              <w:top w:w="100" w:type="dxa"/>
              <w:left w:w="100" w:type="dxa"/>
              <w:bottom w:w="100" w:type="dxa"/>
              <w:right w:w="100" w:type="dxa"/>
            </w:tcMar>
            <w:vAlign w:val="center"/>
          </w:tcPr>
          <w:p w14:paraId="0AFD0F43" w14:textId="77777777" w:rsidR="00455111" w:rsidRPr="007D0FBD" w:rsidRDefault="00455111" w:rsidP="00C24BE0">
            <w:pPr>
              <w:spacing w:line="360" w:lineRule="auto"/>
              <w:jc w:val="center"/>
              <w:rPr>
                <w:b/>
                <w:sz w:val="18"/>
                <w:szCs w:val="18"/>
              </w:rPr>
            </w:pPr>
            <w:r w:rsidRPr="007D0FBD">
              <w:rPr>
                <w:sz w:val="18"/>
                <w:szCs w:val="18"/>
              </w:rPr>
              <w:t>DESCRIÇÃO/</w:t>
            </w:r>
          </w:p>
          <w:p w14:paraId="293F3730" w14:textId="77777777" w:rsidR="00455111" w:rsidRPr="007D0FBD" w:rsidRDefault="00455111" w:rsidP="00C24BE0">
            <w:pPr>
              <w:widowControl w:val="0"/>
              <w:spacing w:line="360" w:lineRule="auto"/>
              <w:jc w:val="center"/>
              <w:rPr>
                <w:sz w:val="18"/>
                <w:szCs w:val="18"/>
              </w:rPr>
            </w:pPr>
            <w:r w:rsidRPr="007D0FBD">
              <w:rPr>
                <w:sz w:val="18"/>
                <w:szCs w:val="18"/>
              </w:rPr>
              <w:t>ESPECIFICAÇÃO</w:t>
            </w:r>
          </w:p>
        </w:tc>
        <w:tc>
          <w:tcPr>
            <w:tcW w:w="1134" w:type="dxa"/>
            <w:vMerge w:val="restart"/>
            <w:tcBorders>
              <w:top w:val="single" w:sz="8" w:space="0" w:color="000000"/>
              <w:right w:val="single" w:sz="8" w:space="0" w:color="000000"/>
            </w:tcBorders>
            <w:tcMar>
              <w:top w:w="100" w:type="dxa"/>
              <w:left w:w="100" w:type="dxa"/>
              <w:bottom w:w="100" w:type="dxa"/>
              <w:right w:w="100" w:type="dxa"/>
            </w:tcMar>
            <w:vAlign w:val="center"/>
          </w:tcPr>
          <w:p w14:paraId="7934E89A" w14:textId="77777777" w:rsidR="00455111" w:rsidRPr="007D0FBD" w:rsidRDefault="00455111" w:rsidP="00C24BE0">
            <w:pPr>
              <w:widowControl w:val="0"/>
              <w:spacing w:line="360" w:lineRule="auto"/>
              <w:jc w:val="center"/>
              <w:rPr>
                <w:sz w:val="18"/>
                <w:szCs w:val="18"/>
              </w:rPr>
            </w:pPr>
            <w:r w:rsidRPr="007D0FBD">
              <w:rPr>
                <w:sz w:val="18"/>
                <w:szCs w:val="18"/>
              </w:rPr>
              <w:t>UNIDADE DE MEDIDA</w:t>
            </w:r>
          </w:p>
        </w:tc>
        <w:tc>
          <w:tcPr>
            <w:tcW w:w="1559" w:type="dxa"/>
            <w:vMerge w:val="restart"/>
            <w:tcBorders>
              <w:top w:val="single" w:sz="8" w:space="0" w:color="000000"/>
              <w:right w:val="single" w:sz="8" w:space="0" w:color="000000"/>
            </w:tcBorders>
            <w:tcMar>
              <w:top w:w="100" w:type="dxa"/>
              <w:left w:w="100" w:type="dxa"/>
              <w:bottom w:w="100" w:type="dxa"/>
              <w:right w:w="100" w:type="dxa"/>
            </w:tcMar>
            <w:vAlign w:val="center"/>
          </w:tcPr>
          <w:p w14:paraId="7DCC56AD" w14:textId="77777777" w:rsidR="00455111" w:rsidRPr="007D0FBD" w:rsidRDefault="00455111" w:rsidP="00C24BE0">
            <w:pPr>
              <w:widowControl w:val="0"/>
              <w:spacing w:line="360" w:lineRule="auto"/>
              <w:jc w:val="center"/>
              <w:rPr>
                <w:b/>
                <w:sz w:val="18"/>
                <w:szCs w:val="18"/>
              </w:rPr>
            </w:pPr>
            <w:r w:rsidRPr="007D0FBD">
              <w:rPr>
                <w:sz w:val="18"/>
                <w:szCs w:val="18"/>
              </w:rPr>
              <w:t>QUANTIDADE</w:t>
            </w:r>
          </w:p>
        </w:tc>
        <w:tc>
          <w:tcPr>
            <w:tcW w:w="1418" w:type="dxa"/>
            <w:vMerge w:val="restart"/>
            <w:tcBorders>
              <w:top w:val="single" w:sz="8" w:space="0" w:color="000000"/>
              <w:right w:val="single" w:sz="4" w:space="0" w:color="auto"/>
            </w:tcBorders>
            <w:vAlign w:val="center"/>
          </w:tcPr>
          <w:p w14:paraId="23261912" w14:textId="77777777" w:rsidR="00455111" w:rsidRPr="007D0FBD" w:rsidRDefault="00455111" w:rsidP="00C24BE0">
            <w:pPr>
              <w:widowControl w:val="0"/>
              <w:spacing w:line="360" w:lineRule="auto"/>
              <w:ind w:left="0" w:firstLine="0"/>
              <w:rPr>
                <w:sz w:val="18"/>
                <w:szCs w:val="18"/>
              </w:rPr>
            </w:pPr>
            <w:r w:rsidRPr="007D0FBD">
              <w:rPr>
                <w:sz w:val="18"/>
                <w:szCs w:val="18"/>
              </w:rPr>
              <w:t>VALOR UNITÁRIO</w:t>
            </w:r>
          </w:p>
        </w:tc>
        <w:tc>
          <w:tcPr>
            <w:tcW w:w="1275" w:type="dxa"/>
            <w:tcBorders>
              <w:top w:val="single" w:sz="8" w:space="0" w:color="000000"/>
              <w:left w:val="single" w:sz="4" w:space="0" w:color="auto"/>
              <w:right w:val="single" w:sz="4" w:space="0" w:color="auto"/>
            </w:tcBorders>
            <w:vAlign w:val="center"/>
          </w:tcPr>
          <w:p w14:paraId="079C8283" w14:textId="77777777" w:rsidR="00455111" w:rsidRPr="007D0FBD" w:rsidRDefault="00455111" w:rsidP="00C24BE0">
            <w:pPr>
              <w:widowControl w:val="0"/>
              <w:spacing w:line="360" w:lineRule="auto"/>
              <w:jc w:val="center"/>
              <w:rPr>
                <w:sz w:val="18"/>
                <w:szCs w:val="18"/>
              </w:rPr>
            </w:pPr>
            <w:r w:rsidRPr="007D0FBD">
              <w:rPr>
                <w:sz w:val="18"/>
                <w:szCs w:val="18"/>
              </w:rPr>
              <w:t>VALOR TOTAL</w:t>
            </w:r>
          </w:p>
        </w:tc>
      </w:tr>
      <w:tr w:rsidR="00455111" w:rsidRPr="007D0FBD" w14:paraId="03ED45BA" w14:textId="77777777" w:rsidTr="00C24BE0">
        <w:trPr>
          <w:trHeight w:val="279"/>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007415" w14:textId="77777777" w:rsidR="00455111" w:rsidRPr="007D0FBD" w:rsidRDefault="00455111" w:rsidP="00C24BE0">
            <w:pPr>
              <w:spacing w:line="360" w:lineRule="auto"/>
              <w:jc w:val="center"/>
              <w:rPr>
                <w:sz w:val="18"/>
                <w:szCs w:val="18"/>
              </w:rPr>
            </w:pPr>
          </w:p>
        </w:tc>
        <w:tc>
          <w:tcPr>
            <w:tcW w:w="4679" w:type="dxa"/>
            <w:vMerge/>
            <w:tcBorders>
              <w:bottom w:val="single" w:sz="8" w:space="0" w:color="000000"/>
              <w:right w:val="single" w:sz="8" w:space="0" w:color="000000"/>
            </w:tcBorders>
            <w:tcMar>
              <w:top w:w="100" w:type="dxa"/>
              <w:left w:w="100" w:type="dxa"/>
              <w:bottom w:w="100" w:type="dxa"/>
              <w:right w:w="100" w:type="dxa"/>
            </w:tcMar>
            <w:vAlign w:val="center"/>
          </w:tcPr>
          <w:p w14:paraId="1A7216F5" w14:textId="77777777" w:rsidR="00455111" w:rsidRPr="007D0FBD" w:rsidRDefault="00455111" w:rsidP="00C24BE0">
            <w:pPr>
              <w:spacing w:line="360" w:lineRule="auto"/>
              <w:jc w:val="center"/>
              <w:rPr>
                <w:sz w:val="18"/>
                <w:szCs w:val="18"/>
              </w:rPr>
            </w:pPr>
          </w:p>
        </w:tc>
        <w:tc>
          <w:tcPr>
            <w:tcW w:w="1134" w:type="dxa"/>
            <w:vMerge/>
            <w:tcBorders>
              <w:bottom w:val="single" w:sz="8" w:space="0" w:color="000000"/>
              <w:right w:val="single" w:sz="8" w:space="0" w:color="000000"/>
            </w:tcBorders>
            <w:tcMar>
              <w:top w:w="100" w:type="dxa"/>
              <w:left w:w="100" w:type="dxa"/>
              <w:bottom w:w="100" w:type="dxa"/>
              <w:right w:w="100" w:type="dxa"/>
            </w:tcMar>
            <w:vAlign w:val="center"/>
          </w:tcPr>
          <w:p w14:paraId="25E779DD" w14:textId="77777777" w:rsidR="00455111" w:rsidRPr="007D0FBD" w:rsidRDefault="00455111" w:rsidP="00C24BE0">
            <w:pPr>
              <w:widowControl w:val="0"/>
              <w:spacing w:line="360" w:lineRule="auto"/>
              <w:jc w:val="center"/>
              <w:rPr>
                <w:sz w:val="18"/>
                <w:szCs w:val="18"/>
              </w:rPr>
            </w:pPr>
          </w:p>
        </w:tc>
        <w:tc>
          <w:tcPr>
            <w:tcW w:w="1559" w:type="dxa"/>
            <w:vMerge/>
            <w:tcBorders>
              <w:bottom w:val="single" w:sz="8" w:space="0" w:color="000000"/>
              <w:right w:val="single" w:sz="8" w:space="0" w:color="000000"/>
            </w:tcBorders>
            <w:tcMar>
              <w:top w:w="100" w:type="dxa"/>
              <w:left w:w="100" w:type="dxa"/>
              <w:bottom w:w="100" w:type="dxa"/>
              <w:right w:w="100" w:type="dxa"/>
            </w:tcMar>
            <w:vAlign w:val="center"/>
          </w:tcPr>
          <w:p w14:paraId="3C3AEA5A" w14:textId="77777777" w:rsidR="00455111" w:rsidRPr="007D0FBD" w:rsidRDefault="00455111" w:rsidP="00C24BE0">
            <w:pPr>
              <w:widowControl w:val="0"/>
              <w:spacing w:line="360" w:lineRule="auto"/>
              <w:jc w:val="center"/>
              <w:rPr>
                <w:sz w:val="18"/>
                <w:szCs w:val="18"/>
              </w:rPr>
            </w:pPr>
          </w:p>
        </w:tc>
        <w:tc>
          <w:tcPr>
            <w:tcW w:w="1418" w:type="dxa"/>
            <w:vMerge/>
            <w:tcBorders>
              <w:bottom w:val="single" w:sz="8" w:space="0" w:color="000000"/>
              <w:right w:val="single" w:sz="4" w:space="0" w:color="auto"/>
            </w:tcBorders>
            <w:vAlign w:val="center"/>
          </w:tcPr>
          <w:p w14:paraId="3B3D5B15" w14:textId="77777777" w:rsidR="00455111" w:rsidRPr="007D0FBD" w:rsidRDefault="00455111" w:rsidP="00C24BE0">
            <w:pPr>
              <w:widowControl w:val="0"/>
              <w:spacing w:line="360" w:lineRule="auto"/>
              <w:ind w:left="0" w:firstLine="0"/>
              <w:jc w:val="center"/>
              <w:rPr>
                <w:sz w:val="18"/>
                <w:szCs w:val="18"/>
              </w:rPr>
            </w:pPr>
          </w:p>
        </w:tc>
        <w:tc>
          <w:tcPr>
            <w:tcW w:w="1275" w:type="dxa"/>
            <w:tcBorders>
              <w:left w:val="single" w:sz="4" w:space="0" w:color="auto"/>
              <w:bottom w:val="single" w:sz="8" w:space="0" w:color="000000"/>
              <w:right w:val="single" w:sz="4" w:space="0" w:color="auto"/>
            </w:tcBorders>
            <w:vAlign w:val="center"/>
          </w:tcPr>
          <w:p w14:paraId="3BDC0D0B" w14:textId="77777777" w:rsidR="00455111" w:rsidRPr="007D0FBD" w:rsidRDefault="00455111" w:rsidP="00C24BE0">
            <w:pPr>
              <w:widowControl w:val="0"/>
              <w:spacing w:line="360" w:lineRule="auto"/>
              <w:ind w:left="0" w:firstLine="0"/>
              <w:rPr>
                <w:sz w:val="18"/>
                <w:szCs w:val="18"/>
              </w:rPr>
            </w:pPr>
          </w:p>
        </w:tc>
      </w:tr>
      <w:tr w:rsidR="00455111" w:rsidRPr="007D0FBD" w14:paraId="00780FBD" w14:textId="77777777" w:rsidTr="00C24BE0">
        <w:trPr>
          <w:trHeight w:val="1472"/>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98A52C" w14:textId="77777777" w:rsidR="00455111" w:rsidRPr="007D0FBD" w:rsidRDefault="00455111" w:rsidP="00C24BE0">
            <w:pPr>
              <w:spacing w:line="360" w:lineRule="auto"/>
              <w:jc w:val="center"/>
              <w:rPr>
                <w:sz w:val="18"/>
                <w:szCs w:val="18"/>
              </w:rPr>
            </w:pPr>
            <w:r w:rsidRPr="007D0FBD">
              <w:rPr>
                <w:sz w:val="18"/>
                <w:szCs w:val="18"/>
              </w:rPr>
              <w:t>1</w:t>
            </w:r>
          </w:p>
        </w:tc>
        <w:tc>
          <w:tcPr>
            <w:tcW w:w="4679" w:type="dxa"/>
            <w:tcBorders>
              <w:bottom w:val="single" w:sz="8" w:space="0" w:color="000000"/>
              <w:right w:val="single" w:sz="8" w:space="0" w:color="000000"/>
            </w:tcBorders>
            <w:tcMar>
              <w:top w:w="100" w:type="dxa"/>
              <w:left w:w="100" w:type="dxa"/>
              <w:bottom w:w="100" w:type="dxa"/>
              <w:right w:w="100" w:type="dxa"/>
            </w:tcMar>
            <w:vAlign w:val="center"/>
          </w:tcPr>
          <w:p w14:paraId="3B055018" w14:textId="77777777" w:rsidR="00455111" w:rsidRPr="00213755" w:rsidRDefault="00455111" w:rsidP="00C24BE0">
            <w:pPr>
              <w:spacing w:line="254" w:lineRule="auto"/>
              <w:ind w:left="0" w:firstLine="0"/>
              <w:rPr>
                <w:sz w:val="20"/>
                <w:szCs w:val="20"/>
              </w:rPr>
            </w:pPr>
          </w:p>
        </w:tc>
        <w:tc>
          <w:tcPr>
            <w:tcW w:w="1134" w:type="dxa"/>
            <w:tcBorders>
              <w:bottom w:val="single" w:sz="8" w:space="0" w:color="000000"/>
              <w:right w:val="single" w:sz="8" w:space="0" w:color="000000"/>
            </w:tcBorders>
            <w:tcMar>
              <w:top w:w="100" w:type="dxa"/>
              <w:left w:w="100" w:type="dxa"/>
              <w:bottom w:w="100" w:type="dxa"/>
              <w:right w:w="100" w:type="dxa"/>
            </w:tcMar>
            <w:vAlign w:val="center"/>
          </w:tcPr>
          <w:p w14:paraId="55DE6AA8" w14:textId="77777777" w:rsidR="00455111" w:rsidRPr="007D0FBD" w:rsidRDefault="00455111" w:rsidP="00C24BE0">
            <w:pPr>
              <w:spacing w:line="360" w:lineRule="auto"/>
              <w:ind w:left="280"/>
              <w:jc w:val="center"/>
              <w:rPr>
                <w:sz w:val="18"/>
                <w:szCs w:val="18"/>
              </w:rPr>
            </w:pPr>
          </w:p>
        </w:tc>
        <w:tc>
          <w:tcPr>
            <w:tcW w:w="1559" w:type="dxa"/>
            <w:tcBorders>
              <w:bottom w:val="single" w:sz="8" w:space="0" w:color="000000"/>
              <w:right w:val="single" w:sz="8" w:space="0" w:color="000000"/>
            </w:tcBorders>
            <w:tcMar>
              <w:top w:w="100" w:type="dxa"/>
              <w:left w:w="100" w:type="dxa"/>
              <w:bottom w:w="100" w:type="dxa"/>
              <w:right w:w="100" w:type="dxa"/>
            </w:tcMar>
            <w:vAlign w:val="center"/>
          </w:tcPr>
          <w:p w14:paraId="50AE82E0" w14:textId="77777777" w:rsidR="00455111" w:rsidRPr="007D0FBD" w:rsidRDefault="00455111" w:rsidP="00C24BE0">
            <w:pPr>
              <w:spacing w:line="360" w:lineRule="auto"/>
              <w:ind w:left="280"/>
              <w:jc w:val="center"/>
              <w:rPr>
                <w:sz w:val="18"/>
                <w:szCs w:val="18"/>
              </w:rPr>
            </w:pPr>
          </w:p>
        </w:tc>
        <w:tc>
          <w:tcPr>
            <w:tcW w:w="1418" w:type="dxa"/>
            <w:tcBorders>
              <w:bottom w:val="single" w:sz="8" w:space="0" w:color="000000"/>
              <w:right w:val="single" w:sz="4" w:space="0" w:color="auto"/>
            </w:tcBorders>
          </w:tcPr>
          <w:p w14:paraId="51DFAF07" w14:textId="77777777" w:rsidR="00455111" w:rsidRPr="007D0FBD" w:rsidRDefault="00455111" w:rsidP="00C24BE0">
            <w:pPr>
              <w:spacing w:line="360" w:lineRule="auto"/>
              <w:ind w:left="280"/>
              <w:jc w:val="center"/>
              <w:rPr>
                <w:sz w:val="18"/>
                <w:szCs w:val="18"/>
              </w:rPr>
            </w:pPr>
          </w:p>
        </w:tc>
        <w:tc>
          <w:tcPr>
            <w:tcW w:w="1275" w:type="dxa"/>
            <w:tcBorders>
              <w:left w:val="single" w:sz="4" w:space="0" w:color="auto"/>
              <w:bottom w:val="single" w:sz="8" w:space="0" w:color="000000"/>
              <w:right w:val="single" w:sz="4" w:space="0" w:color="auto"/>
            </w:tcBorders>
          </w:tcPr>
          <w:p w14:paraId="0D4A8FB7" w14:textId="77777777" w:rsidR="00455111" w:rsidRPr="007D0FBD" w:rsidRDefault="00455111" w:rsidP="00C24BE0">
            <w:pPr>
              <w:spacing w:line="360" w:lineRule="auto"/>
              <w:ind w:left="280"/>
              <w:jc w:val="center"/>
              <w:rPr>
                <w:sz w:val="18"/>
                <w:szCs w:val="18"/>
              </w:rPr>
            </w:pPr>
          </w:p>
        </w:tc>
      </w:tr>
    </w:tbl>
    <w:p w14:paraId="1900783D" w14:textId="77777777" w:rsidR="00455111" w:rsidRDefault="00455111" w:rsidP="00455111">
      <w:pPr>
        <w:autoSpaceDE w:val="0"/>
        <w:autoSpaceDN w:val="0"/>
        <w:adjustRightInd w:val="0"/>
        <w:ind w:left="0" w:right="282" w:firstLine="0"/>
        <w:rPr>
          <w:b/>
          <w:iCs/>
        </w:rPr>
      </w:pPr>
    </w:p>
    <w:p w14:paraId="421186F1" w14:textId="77777777" w:rsidR="00455111" w:rsidRPr="008F193A" w:rsidRDefault="00455111" w:rsidP="00455111">
      <w:pPr>
        <w:autoSpaceDE w:val="0"/>
        <w:autoSpaceDN w:val="0"/>
        <w:adjustRightInd w:val="0"/>
        <w:ind w:left="0" w:right="282" w:firstLine="0"/>
        <w:rPr>
          <w:iCs/>
        </w:rPr>
      </w:pPr>
      <w:r w:rsidRPr="008F193A">
        <w:rPr>
          <w:b/>
          <w:iCs/>
        </w:rPr>
        <w:t xml:space="preserve">Descrição do objeto, conforme relação do </w:t>
      </w:r>
      <w:r w:rsidRPr="008F193A">
        <w:rPr>
          <w:b/>
          <w:iCs/>
          <w:u w:val="single"/>
        </w:rPr>
        <w:t>ANEXO I</w:t>
      </w:r>
      <w:r w:rsidRPr="008F193A">
        <w:rPr>
          <w:b/>
          <w:iCs/>
        </w:rPr>
        <w:t>, CONSTANDO, necessariamente: item, unidade, quantidade, descrição, preço unitário, bem como preço total (COM NO MÁXIMO DUAS CASAS APÓS A VÍRGULA).</w:t>
      </w:r>
    </w:p>
    <w:p w14:paraId="3572952B" w14:textId="77777777" w:rsidR="00455111" w:rsidRDefault="00455111" w:rsidP="00455111">
      <w:pPr>
        <w:autoSpaceDE w:val="0"/>
        <w:autoSpaceDN w:val="0"/>
        <w:adjustRightInd w:val="0"/>
        <w:ind w:right="282"/>
        <w:rPr>
          <w:b/>
          <w:bCs/>
        </w:rPr>
      </w:pPr>
    </w:p>
    <w:p w14:paraId="07D16B0A" w14:textId="77777777" w:rsidR="00455111" w:rsidRDefault="00455111" w:rsidP="00455111">
      <w:pPr>
        <w:numPr>
          <w:ilvl w:val="0"/>
          <w:numId w:val="8"/>
        </w:numPr>
        <w:autoSpaceDE w:val="0"/>
        <w:autoSpaceDN w:val="0"/>
        <w:adjustRightInd w:val="0"/>
        <w:spacing w:after="0" w:line="240" w:lineRule="auto"/>
        <w:ind w:left="0" w:right="282" w:firstLine="0"/>
        <w:rPr>
          <w:b/>
          <w:bCs/>
        </w:rPr>
      </w:pPr>
      <w:r>
        <w:rPr>
          <w:b/>
          <w:bCs/>
        </w:rPr>
        <w:t>O Prazo de vigência do Contrato é de 12 (doze) meses, contado de sua assinatura e prorrogável conforme previsto na Lei 14.133/21.</w:t>
      </w:r>
    </w:p>
    <w:p w14:paraId="08041F00" w14:textId="77777777" w:rsidR="00455111" w:rsidRPr="008F193A" w:rsidRDefault="00455111" w:rsidP="00455111">
      <w:pPr>
        <w:numPr>
          <w:ilvl w:val="0"/>
          <w:numId w:val="8"/>
        </w:numPr>
        <w:autoSpaceDE w:val="0"/>
        <w:autoSpaceDN w:val="0"/>
        <w:adjustRightInd w:val="0"/>
        <w:spacing w:after="0" w:line="240" w:lineRule="auto"/>
        <w:ind w:left="0" w:right="282" w:firstLine="0"/>
        <w:rPr>
          <w:b/>
          <w:bCs/>
        </w:rPr>
      </w:pPr>
      <w:r w:rsidRPr="008F193A">
        <w:rPr>
          <w:b/>
          <w:bCs/>
        </w:rPr>
        <w:t>Prazo mínimo da validade da proposta de preços é de 60 (sessenta) dias, a contar da data fixada para a abertura da Proposta de Preços. Na contagem do prazo excluir-se-á o dia de início e incluir-se-á o dia do vencimento.</w:t>
      </w:r>
    </w:p>
    <w:p w14:paraId="2125F79A" w14:textId="77777777" w:rsidR="00455111" w:rsidRPr="008F193A" w:rsidRDefault="00455111" w:rsidP="00455111">
      <w:pPr>
        <w:numPr>
          <w:ilvl w:val="0"/>
          <w:numId w:val="8"/>
        </w:numPr>
        <w:autoSpaceDE w:val="0"/>
        <w:autoSpaceDN w:val="0"/>
        <w:adjustRightInd w:val="0"/>
        <w:spacing w:after="0" w:line="240" w:lineRule="auto"/>
        <w:ind w:left="0" w:right="282" w:firstLine="0"/>
        <w:rPr>
          <w:b/>
          <w:bCs/>
        </w:rPr>
      </w:pPr>
      <w:r w:rsidRPr="008F193A">
        <w:rPr>
          <w:b/>
          <w:bCs/>
        </w:rPr>
        <w:t>O(s) preço(s) proposto(s) acima contempla(m) todas as despesas necessárias a plena prestação do serviço, tais como os encargos (obrigações sociais, impostos, taxas etc.).</w:t>
      </w:r>
    </w:p>
    <w:p w14:paraId="4898960D" w14:textId="77777777" w:rsidR="00455111" w:rsidRPr="008F193A" w:rsidRDefault="00455111" w:rsidP="00455111">
      <w:pPr>
        <w:tabs>
          <w:tab w:val="left" w:pos="3060"/>
        </w:tabs>
        <w:overflowPunct w:val="0"/>
        <w:autoSpaceDE w:val="0"/>
        <w:autoSpaceDN w:val="0"/>
        <w:adjustRightInd w:val="0"/>
        <w:ind w:right="282" w:firstLine="567"/>
        <w:textAlignment w:val="baseline"/>
      </w:pPr>
      <w:r w:rsidRPr="008F193A">
        <w:t>- Dados Bancários</w:t>
      </w:r>
      <w:r>
        <w:t xml:space="preserve"> da empresa</w:t>
      </w:r>
      <w:r w:rsidRPr="008F193A">
        <w:t>:</w:t>
      </w:r>
    </w:p>
    <w:p w14:paraId="20C15906" w14:textId="77777777" w:rsidR="00455111" w:rsidRPr="008F193A" w:rsidRDefault="00455111" w:rsidP="00455111">
      <w:pPr>
        <w:widowControl w:val="0"/>
        <w:tabs>
          <w:tab w:val="left" w:pos="284"/>
        </w:tabs>
        <w:autoSpaceDE w:val="0"/>
        <w:autoSpaceDN w:val="0"/>
        <w:adjustRightInd w:val="0"/>
        <w:ind w:right="282"/>
        <w:rPr>
          <w:b/>
          <w:bCs/>
        </w:rPr>
      </w:pPr>
      <w:r w:rsidRPr="008F193A">
        <w:rPr>
          <w:b/>
          <w:bCs/>
        </w:rPr>
        <w:t>1 – Nome e Código do Banco: Ex.: BANCO xxxx COD. 000</w:t>
      </w:r>
    </w:p>
    <w:p w14:paraId="34810F07" w14:textId="77777777" w:rsidR="00455111" w:rsidRPr="008F193A" w:rsidRDefault="00455111" w:rsidP="00455111">
      <w:pPr>
        <w:widowControl w:val="0"/>
        <w:tabs>
          <w:tab w:val="left" w:pos="284"/>
        </w:tabs>
        <w:autoSpaceDE w:val="0"/>
        <w:autoSpaceDN w:val="0"/>
        <w:adjustRightInd w:val="0"/>
        <w:ind w:right="282"/>
        <w:rPr>
          <w:b/>
          <w:bCs/>
        </w:rPr>
      </w:pPr>
      <w:r w:rsidRPr="008F193A">
        <w:rPr>
          <w:b/>
          <w:bCs/>
        </w:rPr>
        <w:t>2 – Nome e Código da Agência: Ex.: AGENCIA DE ...Nº AGÊNCIA 0000</w:t>
      </w:r>
    </w:p>
    <w:p w14:paraId="562A3CD5" w14:textId="77777777" w:rsidR="00455111" w:rsidRPr="008F193A" w:rsidRDefault="00455111" w:rsidP="00455111">
      <w:pPr>
        <w:widowControl w:val="0"/>
        <w:tabs>
          <w:tab w:val="left" w:pos="284"/>
        </w:tabs>
        <w:autoSpaceDE w:val="0"/>
        <w:autoSpaceDN w:val="0"/>
        <w:adjustRightInd w:val="0"/>
        <w:ind w:right="282"/>
        <w:rPr>
          <w:b/>
          <w:bCs/>
        </w:rPr>
      </w:pPr>
      <w:r w:rsidRPr="008F193A">
        <w:rPr>
          <w:b/>
          <w:bCs/>
        </w:rPr>
        <w:t>3 – Localidade (cidade e estado) da Agência: EX.: xxxxxxx/PR</w:t>
      </w:r>
    </w:p>
    <w:p w14:paraId="2D6CA78C" w14:textId="77777777" w:rsidR="00455111" w:rsidRPr="008F193A" w:rsidRDefault="00455111" w:rsidP="00455111">
      <w:pPr>
        <w:widowControl w:val="0"/>
        <w:tabs>
          <w:tab w:val="left" w:pos="284"/>
        </w:tabs>
        <w:autoSpaceDE w:val="0"/>
        <w:autoSpaceDN w:val="0"/>
        <w:adjustRightInd w:val="0"/>
        <w:ind w:right="282"/>
        <w:rPr>
          <w:b/>
          <w:bCs/>
        </w:rPr>
      </w:pPr>
      <w:r w:rsidRPr="008F193A">
        <w:rPr>
          <w:b/>
          <w:bCs/>
        </w:rPr>
        <w:t>4 – Número de Conta Bancária da Proponente: Ex.: 00000-0</w:t>
      </w:r>
    </w:p>
    <w:p w14:paraId="3C647C7A" w14:textId="77777777" w:rsidR="00455111" w:rsidRPr="008F193A" w:rsidRDefault="00455111" w:rsidP="00455111">
      <w:pPr>
        <w:ind w:right="282"/>
        <w:rPr>
          <w:b/>
          <w:bCs/>
        </w:rPr>
      </w:pPr>
      <w:r w:rsidRPr="008F193A">
        <w:rPr>
          <w:b/>
          <w:bCs/>
        </w:rPr>
        <w:t xml:space="preserve">Declaro ainda estar de acordo e ciente com todas as exigências estipulada em </w:t>
      </w:r>
      <w:r>
        <w:rPr>
          <w:b/>
          <w:bCs/>
        </w:rPr>
        <w:t>Edital</w:t>
      </w:r>
      <w:r w:rsidRPr="008F193A">
        <w:rPr>
          <w:b/>
          <w:bCs/>
        </w:rPr>
        <w:t>.</w:t>
      </w:r>
    </w:p>
    <w:p w14:paraId="76082D42" w14:textId="77777777" w:rsidR="00455111" w:rsidRPr="008F193A" w:rsidRDefault="00455111" w:rsidP="00455111">
      <w:pPr>
        <w:ind w:right="282" w:firstLine="708"/>
        <w:rPr>
          <w:b/>
          <w:bCs/>
        </w:rPr>
      </w:pPr>
    </w:p>
    <w:p w14:paraId="32BD2E1F" w14:textId="77777777" w:rsidR="00455111" w:rsidRPr="008F193A" w:rsidRDefault="00455111" w:rsidP="00455111">
      <w:pPr>
        <w:ind w:right="282" w:firstLine="708"/>
        <w:rPr>
          <w:b/>
          <w:bCs/>
        </w:rPr>
      </w:pPr>
      <w:r w:rsidRPr="008F193A">
        <w:rPr>
          <w:b/>
          <w:bCs/>
        </w:rPr>
        <w:t>__________________, em ________ de ____ 202</w:t>
      </w:r>
      <w:r>
        <w:rPr>
          <w:b/>
          <w:bCs/>
        </w:rPr>
        <w:t>4</w:t>
      </w:r>
    </w:p>
    <w:p w14:paraId="1E9F1988" w14:textId="77777777" w:rsidR="00455111" w:rsidRPr="008F193A" w:rsidRDefault="00455111" w:rsidP="00455111">
      <w:pPr>
        <w:ind w:right="282"/>
      </w:pPr>
    </w:p>
    <w:p w14:paraId="58A327B5" w14:textId="77777777" w:rsidR="00455111" w:rsidRPr="008F193A" w:rsidRDefault="00455111" w:rsidP="00455111">
      <w:pPr>
        <w:ind w:right="282"/>
        <w:jc w:val="center"/>
      </w:pPr>
      <w:r w:rsidRPr="008F193A">
        <w:t>Atenciosamente,</w:t>
      </w:r>
    </w:p>
    <w:p w14:paraId="06373887" w14:textId="77777777" w:rsidR="00455111" w:rsidRPr="00A913E1" w:rsidRDefault="00455111" w:rsidP="00455111">
      <w:pPr>
        <w:ind w:right="282"/>
        <w:jc w:val="center"/>
      </w:pPr>
      <w:r w:rsidRPr="008F193A">
        <w:t>Nome e Assinatura do Representante Legal da Empresa</w:t>
      </w:r>
    </w:p>
    <w:p w14:paraId="0F804A7E" w14:textId="77777777" w:rsidR="00455111" w:rsidRDefault="00455111" w:rsidP="00455111">
      <w:pPr>
        <w:ind w:left="0" w:right="282" w:firstLine="0"/>
        <w:rPr>
          <w:b/>
          <w:bCs/>
          <w:sz w:val="20"/>
          <w:szCs w:val="20"/>
        </w:rPr>
      </w:pPr>
      <w:r w:rsidRPr="00A913E1">
        <w:rPr>
          <w:sz w:val="20"/>
          <w:szCs w:val="20"/>
        </w:rPr>
        <w:t>Obs.:</w:t>
      </w:r>
      <w:r w:rsidRPr="00A913E1">
        <w:rPr>
          <w:b/>
          <w:bCs/>
          <w:sz w:val="20"/>
          <w:szCs w:val="20"/>
        </w:rPr>
        <w:t xml:space="preserve">Tendo em vista que os pagamentos ocorrerão </w:t>
      </w:r>
      <w:r w:rsidRPr="00A913E1">
        <w:rPr>
          <w:b/>
          <w:bCs/>
          <w:sz w:val="20"/>
          <w:szCs w:val="20"/>
          <w:u w:val="single"/>
        </w:rPr>
        <w:t>exclusivamente</w:t>
      </w:r>
      <w:r w:rsidRPr="00A913E1">
        <w:rPr>
          <w:b/>
          <w:bCs/>
          <w:sz w:val="20"/>
          <w:szCs w:val="20"/>
        </w:rPr>
        <w:t xml:space="preserve"> por meio de transferência eletrônica, solicitados os valiosos préstimos no sentido de informar em sua proposta comercial o número da conta corrente, agência e banco.</w:t>
      </w:r>
    </w:p>
    <w:p w14:paraId="0D9BAF9B" w14:textId="1B78C42D" w:rsidR="007355D2" w:rsidRDefault="00455111">
      <w:pPr>
        <w:spacing w:after="160" w:line="259" w:lineRule="auto"/>
        <w:ind w:left="0" w:firstLine="0"/>
        <w:jc w:val="left"/>
        <w:rPr>
          <w:b/>
          <w:bCs/>
          <w:sz w:val="20"/>
          <w:szCs w:val="20"/>
        </w:rPr>
      </w:pPr>
      <w:r>
        <w:rPr>
          <w:b/>
          <w:bCs/>
          <w:sz w:val="20"/>
          <w:szCs w:val="20"/>
        </w:rPr>
        <w:br w:type="page"/>
      </w:r>
    </w:p>
    <w:p w14:paraId="1DC87E07" w14:textId="310E3DE7" w:rsidR="007355D2" w:rsidRPr="00AB36EF" w:rsidRDefault="007355D2" w:rsidP="007355D2">
      <w:pPr>
        <w:tabs>
          <w:tab w:val="left" w:pos="2816"/>
        </w:tabs>
        <w:jc w:val="center"/>
        <w:rPr>
          <w:b/>
          <w:sz w:val="24"/>
          <w:szCs w:val="24"/>
        </w:rPr>
      </w:pPr>
      <w:r w:rsidRPr="00AB36EF">
        <w:rPr>
          <w:b/>
          <w:sz w:val="24"/>
          <w:szCs w:val="24"/>
        </w:rPr>
        <w:lastRenderedPageBreak/>
        <w:t xml:space="preserve">ANEXO </w:t>
      </w:r>
      <w:r>
        <w:rPr>
          <w:b/>
          <w:sz w:val="24"/>
          <w:szCs w:val="24"/>
        </w:rPr>
        <w:t>IV</w:t>
      </w:r>
    </w:p>
    <w:p w14:paraId="2F97A2F1" w14:textId="77777777" w:rsidR="007355D2" w:rsidRPr="00AB36EF" w:rsidRDefault="007355D2" w:rsidP="007355D2">
      <w:pPr>
        <w:tabs>
          <w:tab w:val="left" w:pos="2816"/>
        </w:tabs>
        <w:ind w:left="360"/>
        <w:jc w:val="center"/>
        <w:rPr>
          <w:b/>
          <w:sz w:val="24"/>
          <w:szCs w:val="24"/>
        </w:rPr>
      </w:pPr>
    </w:p>
    <w:p w14:paraId="6752CD91" w14:textId="77777777" w:rsidR="007355D2" w:rsidRPr="00AB36EF" w:rsidRDefault="007355D2" w:rsidP="007355D2">
      <w:pPr>
        <w:jc w:val="center"/>
        <w:rPr>
          <w:b/>
          <w:sz w:val="24"/>
          <w:szCs w:val="24"/>
        </w:rPr>
      </w:pPr>
      <w:r w:rsidRPr="00AB36EF">
        <w:rPr>
          <w:b/>
          <w:sz w:val="24"/>
          <w:szCs w:val="24"/>
        </w:rPr>
        <w:t>MINUTA DE CONTRATO</w:t>
      </w:r>
    </w:p>
    <w:p w14:paraId="6EA52198" w14:textId="77777777" w:rsidR="007355D2" w:rsidRPr="00AB36EF" w:rsidRDefault="007355D2" w:rsidP="007355D2">
      <w:pPr>
        <w:jc w:val="center"/>
        <w:rPr>
          <w:b/>
          <w:sz w:val="24"/>
          <w:szCs w:val="24"/>
        </w:rPr>
      </w:pPr>
    </w:p>
    <w:p w14:paraId="5006AFF7" w14:textId="77777777" w:rsidR="007355D2" w:rsidRPr="00AB36EF" w:rsidRDefault="007355D2" w:rsidP="007355D2">
      <w:pPr>
        <w:autoSpaceDE w:val="0"/>
        <w:autoSpaceDN w:val="0"/>
        <w:adjustRightInd w:val="0"/>
        <w:spacing w:after="100"/>
        <w:ind w:right="-2"/>
        <w:jc w:val="center"/>
        <w:rPr>
          <w:rFonts w:eastAsia="Arial Unicode MS"/>
          <w:b/>
          <w:color w:val="FF0000"/>
          <w:sz w:val="24"/>
          <w:szCs w:val="24"/>
        </w:rPr>
      </w:pPr>
      <w:r w:rsidRPr="00AB36EF">
        <w:rPr>
          <w:rFonts w:eastAsia="Arial Unicode MS"/>
          <w:b/>
          <w:sz w:val="24"/>
          <w:szCs w:val="24"/>
        </w:rPr>
        <w:t xml:space="preserve">CONTRATO ADMINISTRATIVO N° </w:t>
      </w:r>
      <w:r w:rsidRPr="00AB36EF">
        <w:rPr>
          <w:rFonts w:eastAsia="Arial Unicode MS"/>
          <w:b/>
          <w:color w:val="FF0000"/>
          <w:sz w:val="24"/>
          <w:szCs w:val="24"/>
        </w:rPr>
        <w:t>XX</w:t>
      </w:r>
      <w:r w:rsidRPr="00AB36EF">
        <w:rPr>
          <w:rFonts w:eastAsia="Arial Unicode MS"/>
          <w:b/>
          <w:sz w:val="24"/>
          <w:szCs w:val="24"/>
        </w:rPr>
        <w:t>/202</w:t>
      </w:r>
      <w:r w:rsidRPr="00AB36EF">
        <w:rPr>
          <w:rFonts w:eastAsia="Arial Unicode MS"/>
          <w:b/>
          <w:color w:val="FF0000"/>
          <w:sz w:val="24"/>
          <w:szCs w:val="24"/>
        </w:rPr>
        <w:t>x</w:t>
      </w:r>
    </w:p>
    <w:p w14:paraId="2B99785D" w14:textId="77777777" w:rsidR="007355D2" w:rsidRPr="009B7D4B" w:rsidRDefault="007355D2" w:rsidP="007355D2">
      <w:pPr>
        <w:spacing w:after="100"/>
        <w:ind w:right="-2"/>
        <w:jc w:val="center"/>
        <w:rPr>
          <w:b/>
          <w:sz w:val="24"/>
          <w:szCs w:val="24"/>
        </w:rPr>
      </w:pPr>
      <w:r w:rsidRPr="00AB36EF">
        <w:rPr>
          <w:b/>
          <w:sz w:val="24"/>
          <w:szCs w:val="24"/>
        </w:rPr>
        <w:t xml:space="preserve">(Ref. PROCESSO DE COMPRAS N° </w:t>
      </w:r>
      <w:r w:rsidRPr="00AB36EF">
        <w:rPr>
          <w:b/>
          <w:color w:val="FF0000"/>
          <w:sz w:val="24"/>
          <w:szCs w:val="24"/>
        </w:rPr>
        <w:t>xx</w:t>
      </w:r>
      <w:r w:rsidRPr="00AB36EF">
        <w:rPr>
          <w:b/>
          <w:sz w:val="24"/>
          <w:szCs w:val="24"/>
        </w:rPr>
        <w:t>/202</w:t>
      </w:r>
      <w:r w:rsidRPr="00AB36EF">
        <w:rPr>
          <w:b/>
          <w:color w:val="FF0000"/>
          <w:sz w:val="24"/>
          <w:szCs w:val="24"/>
        </w:rPr>
        <w:t>x</w:t>
      </w:r>
      <w:r w:rsidRPr="00AB36EF">
        <w:rPr>
          <w:b/>
          <w:sz w:val="24"/>
          <w:szCs w:val="24"/>
        </w:rPr>
        <w:t>)</w:t>
      </w:r>
    </w:p>
    <w:p w14:paraId="39AB5543" w14:textId="53F25A49" w:rsidR="007355D2" w:rsidRPr="00AB36EF" w:rsidRDefault="007355D2" w:rsidP="007355D2">
      <w:pPr>
        <w:spacing w:after="100"/>
        <w:ind w:right="-2"/>
        <w:rPr>
          <w:bCs/>
          <w:sz w:val="24"/>
          <w:szCs w:val="24"/>
        </w:rPr>
      </w:pPr>
      <w:r w:rsidRPr="00AB36EF">
        <w:rPr>
          <w:bCs/>
          <w:sz w:val="24"/>
          <w:szCs w:val="24"/>
        </w:rPr>
        <w:t xml:space="preserve">Pelo presente Instrumento, de um lado, a </w:t>
      </w:r>
      <w:r w:rsidRPr="00AB36EF">
        <w:rPr>
          <w:rFonts w:eastAsia="Arial Unicode MS"/>
          <w:bCs/>
          <w:sz w:val="24"/>
          <w:szCs w:val="24"/>
        </w:rPr>
        <w:t>CÂMARA MUNICIPAL DE LIMA DUARTE, MG, inscrita no CNPJ nº 20.434.122/0001-01</w:t>
      </w:r>
      <w:r w:rsidRPr="00AB36EF">
        <w:rPr>
          <w:bCs/>
          <w:sz w:val="24"/>
          <w:szCs w:val="24"/>
        </w:rPr>
        <w:t xml:space="preserve">, com sede na Rua Antônio Carlos, nº 51, Centro, Lima Duarte, MG, CEP 36.140-000, neste ato representada pelo seu Presidente, </w:t>
      </w:r>
      <w:r w:rsidRPr="00883266">
        <w:rPr>
          <w:bCs/>
          <w:sz w:val="24"/>
          <w:szCs w:val="24"/>
          <w:highlight w:val="black"/>
        </w:rPr>
        <w:t>Vereador Fábio Pereira Vieira</w:t>
      </w:r>
      <w:r w:rsidRPr="00AB36EF">
        <w:rPr>
          <w:bCs/>
          <w:sz w:val="24"/>
          <w:szCs w:val="24"/>
        </w:rPr>
        <w:t xml:space="preserve">, brasileiro, </w:t>
      </w:r>
      <w:r w:rsidRPr="00883266">
        <w:rPr>
          <w:bCs/>
          <w:sz w:val="24"/>
          <w:szCs w:val="24"/>
          <w:highlight w:val="black"/>
        </w:rPr>
        <w:t>divorciado</w:t>
      </w:r>
      <w:r w:rsidRPr="00AB36EF">
        <w:rPr>
          <w:bCs/>
          <w:sz w:val="24"/>
          <w:szCs w:val="24"/>
        </w:rPr>
        <w:t xml:space="preserve">, portador do RG nº </w:t>
      </w:r>
      <w:r w:rsidRPr="00883266">
        <w:rPr>
          <w:bCs/>
          <w:sz w:val="24"/>
          <w:szCs w:val="24"/>
          <w:highlight w:val="black"/>
        </w:rPr>
        <w:t>MG 17.200.005</w:t>
      </w:r>
      <w:r w:rsidRPr="00AB36EF">
        <w:rPr>
          <w:bCs/>
          <w:sz w:val="24"/>
          <w:szCs w:val="24"/>
        </w:rPr>
        <w:t xml:space="preserve">, emitido pela </w:t>
      </w:r>
      <w:r w:rsidRPr="00883266">
        <w:rPr>
          <w:bCs/>
          <w:sz w:val="24"/>
          <w:szCs w:val="24"/>
          <w:highlight w:val="black"/>
        </w:rPr>
        <w:t>SSP/MG</w:t>
      </w:r>
      <w:r w:rsidRPr="00AB36EF">
        <w:rPr>
          <w:bCs/>
          <w:sz w:val="24"/>
          <w:szCs w:val="24"/>
        </w:rPr>
        <w:t xml:space="preserve">, inscrito no CPF sob o nº </w:t>
      </w:r>
      <w:r w:rsidRPr="00883266">
        <w:rPr>
          <w:bCs/>
          <w:sz w:val="24"/>
          <w:szCs w:val="24"/>
          <w:highlight w:val="black"/>
        </w:rPr>
        <w:t>093.510.256-67</w:t>
      </w:r>
      <w:r w:rsidRPr="00AB36EF">
        <w:rPr>
          <w:bCs/>
          <w:sz w:val="24"/>
          <w:szCs w:val="24"/>
        </w:rPr>
        <w:t xml:space="preserve">, residente e domiciliado nesta Cidade, doravante denominada CONTRATANTE, e, de outro lado, </w:t>
      </w:r>
      <w:r w:rsidRPr="00AB36EF">
        <w:rPr>
          <w:bCs/>
          <w:color w:val="FF0000"/>
          <w:sz w:val="24"/>
          <w:szCs w:val="24"/>
        </w:rPr>
        <w:t>xxxxxxx</w:t>
      </w:r>
      <w:r w:rsidRPr="00AB36EF">
        <w:rPr>
          <w:bCs/>
          <w:sz w:val="24"/>
          <w:szCs w:val="24"/>
        </w:rPr>
        <w:t xml:space="preserve">, CNPJ nº </w:t>
      </w:r>
      <w:r w:rsidRPr="00AB36EF">
        <w:rPr>
          <w:bCs/>
          <w:color w:val="FF0000"/>
          <w:sz w:val="24"/>
          <w:szCs w:val="24"/>
        </w:rPr>
        <w:t>xxxxxxxxxxx</w:t>
      </w:r>
      <w:r w:rsidRPr="00AB36EF">
        <w:rPr>
          <w:bCs/>
          <w:sz w:val="24"/>
          <w:szCs w:val="24"/>
        </w:rPr>
        <w:t xml:space="preserve">, com sede/endereço na Rua </w:t>
      </w:r>
      <w:r w:rsidRPr="00AB36EF">
        <w:rPr>
          <w:bCs/>
          <w:color w:val="FF0000"/>
          <w:sz w:val="24"/>
          <w:szCs w:val="24"/>
        </w:rPr>
        <w:t>xxxxx</w:t>
      </w:r>
      <w:r w:rsidRPr="00AB36EF">
        <w:rPr>
          <w:bCs/>
          <w:sz w:val="24"/>
          <w:szCs w:val="24"/>
        </w:rPr>
        <w:t xml:space="preserve">, nº </w:t>
      </w:r>
      <w:r w:rsidRPr="00AB36EF">
        <w:rPr>
          <w:bCs/>
          <w:color w:val="FF0000"/>
          <w:sz w:val="24"/>
          <w:szCs w:val="24"/>
        </w:rPr>
        <w:t>xxxx</w:t>
      </w:r>
      <w:r w:rsidRPr="00AB36EF">
        <w:rPr>
          <w:bCs/>
          <w:sz w:val="24"/>
          <w:szCs w:val="24"/>
        </w:rPr>
        <w:t xml:space="preserve">, Bairro </w:t>
      </w:r>
      <w:r w:rsidRPr="00AB36EF">
        <w:rPr>
          <w:bCs/>
          <w:color w:val="FF0000"/>
          <w:sz w:val="24"/>
          <w:szCs w:val="24"/>
        </w:rPr>
        <w:t>xxxxx</w:t>
      </w:r>
      <w:r w:rsidRPr="00AB36EF">
        <w:rPr>
          <w:bCs/>
          <w:sz w:val="24"/>
          <w:szCs w:val="24"/>
        </w:rPr>
        <w:t xml:space="preserve">, cidade de </w:t>
      </w:r>
      <w:r w:rsidRPr="00AB36EF">
        <w:rPr>
          <w:bCs/>
          <w:color w:val="FF0000"/>
          <w:sz w:val="24"/>
          <w:szCs w:val="24"/>
        </w:rPr>
        <w:t>xxxxxxx</w:t>
      </w:r>
      <w:r w:rsidRPr="00AB36EF">
        <w:rPr>
          <w:bCs/>
          <w:sz w:val="24"/>
          <w:szCs w:val="24"/>
        </w:rPr>
        <w:t xml:space="preserve"> - </w:t>
      </w:r>
      <w:r w:rsidRPr="00AB36EF">
        <w:rPr>
          <w:bCs/>
          <w:color w:val="FF0000"/>
          <w:sz w:val="24"/>
          <w:szCs w:val="24"/>
        </w:rPr>
        <w:t>estado</w:t>
      </w:r>
      <w:r w:rsidRPr="00AB36EF">
        <w:rPr>
          <w:bCs/>
          <w:sz w:val="24"/>
          <w:szCs w:val="24"/>
        </w:rPr>
        <w:t xml:space="preserve">, neste ato representado por </w:t>
      </w:r>
      <w:r w:rsidRPr="00AB36EF">
        <w:rPr>
          <w:bCs/>
          <w:color w:val="FF0000"/>
          <w:sz w:val="24"/>
          <w:szCs w:val="24"/>
        </w:rPr>
        <w:t>xxxxxxxxx</w:t>
      </w:r>
      <w:r w:rsidRPr="00AB36EF">
        <w:rPr>
          <w:bCs/>
          <w:sz w:val="24"/>
          <w:szCs w:val="24"/>
        </w:rPr>
        <w:t xml:space="preserve">, </w:t>
      </w:r>
      <w:r w:rsidRPr="00AB36EF">
        <w:rPr>
          <w:bCs/>
          <w:color w:val="FF0000"/>
          <w:sz w:val="24"/>
          <w:szCs w:val="24"/>
        </w:rPr>
        <w:t>(qualificação)</w:t>
      </w:r>
      <w:r w:rsidRPr="00AB36EF">
        <w:rPr>
          <w:bCs/>
          <w:sz w:val="24"/>
          <w:szCs w:val="24"/>
        </w:rPr>
        <w:t xml:space="preserve">, CPF </w:t>
      </w:r>
      <w:r w:rsidRPr="00AB36EF">
        <w:rPr>
          <w:bCs/>
          <w:color w:val="FF0000"/>
          <w:sz w:val="24"/>
          <w:szCs w:val="24"/>
        </w:rPr>
        <w:t>xxxxxx</w:t>
      </w:r>
      <w:r w:rsidRPr="00AB36EF">
        <w:rPr>
          <w:bCs/>
          <w:sz w:val="24"/>
          <w:szCs w:val="24"/>
        </w:rPr>
        <w:t xml:space="preserve">, RG </w:t>
      </w:r>
      <w:r w:rsidRPr="00AB36EF">
        <w:rPr>
          <w:bCs/>
          <w:color w:val="FF0000"/>
          <w:sz w:val="24"/>
          <w:szCs w:val="24"/>
        </w:rPr>
        <w:t>xxxxxxxxx</w:t>
      </w:r>
      <w:r w:rsidRPr="00AB36EF">
        <w:rPr>
          <w:bCs/>
          <w:sz w:val="24"/>
          <w:szCs w:val="24"/>
        </w:rPr>
        <w:t xml:space="preserve">, filiação </w:t>
      </w:r>
      <w:r w:rsidRPr="00AB36EF">
        <w:rPr>
          <w:bCs/>
          <w:color w:val="FF0000"/>
          <w:sz w:val="24"/>
          <w:szCs w:val="24"/>
        </w:rPr>
        <w:t>xxxxxxxx</w:t>
      </w:r>
      <w:r w:rsidRPr="00AB36EF">
        <w:rPr>
          <w:bCs/>
          <w:sz w:val="24"/>
          <w:szCs w:val="24"/>
        </w:rPr>
        <w:t xml:space="preserve">, data de nascimento </w:t>
      </w:r>
      <w:r w:rsidRPr="00AB36EF">
        <w:rPr>
          <w:bCs/>
          <w:color w:val="FF0000"/>
          <w:sz w:val="24"/>
          <w:szCs w:val="24"/>
        </w:rPr>
        <w:t>xxxxx</w:t>
      </w:r>
      <w:r w:rsidRPr="00AB36EF">
        <w:rPr>
          <w:bCs/>
          <w:sz w:val="24"/>
          <w:szCs w:val="24"/>
        </w:rPr>
        <w:t xml:space="preserve">, e-mail: </w:t>
      </w:r>
      <w:r w:rsidRPr="00AB36EF">
        <w:rPr>
          <w:bCs/>
          <w:color w:val="FF0000"/>
          <w:sz w:val="24"/>
          <w:szCs w:val="24"/>
        </w:rPr>
        <w:t>xxxxxxxx</w:t>
      </w:r>
      <w:r w:rsidRPr="00AB36EF">
        <w:rPr>
          <w:bCs/>
          <w:sz w:val="24"/>
          <w:szCs w:val="24"/>
        </w:rPr>
        <w:t>, telefone de contato (</w:t>
      </w:r>
      <w:r w:rsidRPr="00AB36EF">
        <w:rPr>
          <w:bCs/>
          <w:color w:val="FF0000"/>
          <w:sz w:val="24"/>
          <w:szCs w:val="24"/>
        </w:rPr>
        <w:t>xx)</w:t>
      </w:r>
      <w:r w:rsidRPr="00AB36EF">
        <w:rPr>
          <w:bCs/>
          <w:sz w:val="24"/>
          <w:szCs w:val="24"/>
        </w:rPr>
        <w:t xml:space="preserve"> </w:t>
      </w:r>
      <w:r w:rsidRPr="00AB36EF">
        <w:rPr>
          <w:bCs/>
          <w:color w:val="FF0000"/>
          <w:sz w:val="24"/>
          <w:szCs w:val="24"/>
        </w:rPr>
        <w:t>xxxxxxxxx</w:t>
      </w:r>
      <w:r w:rsidRPr="00AB36EF">
        <w:rPr>
          <w:bCs/>
          <w:sz w:val="24"/>
          <w:szCs w:val="24"/>
        </w:rPr>
        <w:t xml:space="preserve">, a seguir denominada CONTRATADA, resolvem firmar o presente Contrato, proveniente do Processo de Compras nº </w:t>
      </w:r>
      <w:r w:rsidR="009E559B">
        <w:rPr>
          <w:bCs/>
          <w:color w:val="FF0000"/>
          <w:sz w:val="24"/>
          <w:szCs w:val="24"/>
        </w:rPr>
        <w:t>XX</w:t>
      </w:r>
      <w:r w:rsidRPr="00AB36EF">
        <w:rPr>
          <w:bCs/>
          <w:sz w:val="24"/>
          <w:szCs w:val="24"/>
        </w:rPr>
        <w:t>/202</w:t>
      </w:r>
      <w:r w:rsidR="009E559B">
        <w:rPr>
          <w:bCs/>
          <w:color w:val="FF0000"/>
          <w:sz w:val="24"/>
          <w:szCs w:val="24"/>
        </w:rPr>
        <w:t>5</w:t>
      </w:r>
      <w:r w:rsidRPr="00AB36EF">
        <w:rPr>
          <w:bCs/>
          <w:sz w:val="24"/>
          <w:szCs w:val="24"/>
        </w:rPr>
        <w:t xml:space="preserve">, na modalidade dispensa de licitação nº </w:t>
      </w:r>
      <w:r w:rsidR="009E559B">
        <w:rPr>
          <w:bCs/>
          <w:color w:val="FF0000"/>
          <w:sz w:val="24"/>
          <w:szCs w:val="24"/>
        </w:rPr>
        <w:t>XX</w:t>
      </w:r>
      <w:r w:rsidRPr="00AB36EF">
        <w:rPr>
          <w:bCs/>
          <w:sz w:val="24"/>
          <w:szCs w:val="24"/>
        </w:rPr>
        <w:t>/202</w:t>
      </w:r>
      <w:r w:rsidR="009E559B">
        <w:rPr>
          <w:bCs/>
          <w:color w:val="FF0000"/>
          <w:sz w:val="24"/>
          <w:szCs w:val="24"/>
        </w:rPr>
        <w:t>5</w:t>
      </w:r>
      <w:r w:rsidRPr="00AB36EF">
        <w:rPr>
          <w:bCs/>
          <w:sz w:val="24"/>
          <w:szCs w:val="24"/>
        </w:rPr>
        <w:t xml:space="preserve">, autorizado pelo Gestor na forma descrita na fl. </w:t>
      </w:r>
      <w:r w:rsidRPr="00AB36EF">
        <w:rPr>
          <w:bCs/>
          <w:color w:val="FF0000"/>
          <w:sz w:val="24"/>
          <w:szCs w:val="24"/>
        </w:rPr>
        <w:t>xx</w:t>
      </w:r>
      <w:r w:rsidRPr="00AB36EF">
        <w:rPr>
          <w:bCs/>
          <w:sz w:val="24"/>
          <w:szCs w:val="24"/>
        </w:rPr>
        <w:t>, sob referência da Lei Federal nº</w:t>
      </w:r>
      <w:r w:rsidRPr="00AB36EF">
        <w:rPr>
          <w:bCs/>
          <w:color w:val="FF0000"/>
          <w:sz w:val="24"/>
          <w:szCs w:val="24"/>
        </w:rPr>
        <w:t xml:space="preserve"> </w:t>
      </w:r>
      <w:r w:rsidRPr="00AB36EF">
        <w:rPr>
          <w:bCs/>
          <w:sz w:val="24"/>
          <w:szCs w:val="24"/>
        </w:rPr>
        <w:t>14.133/21 e condições fixadas no processo.</w:t>
      </w:r>
    </w:p>
    <w:p w14:paraId="7CF2BE22" w14:textId="77777777" w:rsidR="007355D2" w:rsidRPr="00AB36EF" w:rsidRDefault="007355D2" w:rsidP="007355D2">
      <w:pPr>
        <w:spacing w:after="100"/>
        <w:ind w:right="-2"/>
        <w:rPr>
          <w:b/>
          <w:sz w:val="24"/>
          <w:szCs w:val="24"/>
        </w:rPr>
      </w:pPr>
      <w:r w:rsidRPr="00AB36EF">
        <w:rPr>
          <w:b/>
          <w:sz w:val="24"/>
          <w:szCs w:val="24"/>
        </w:rPr>
        <w:t>CLÁUSULA PRIMEIRA – OBJETO</w:t>
      </w:r>
    </w:p>
    <w:p w14:paraId="0775138B" w14:textId="71EBE9E7" w:rsidR="007355D2" w:rsidRPr="00AB36EF" w:rsidRDefault="007355D2" w:rsidP="007355D2">
      <w:pPr>
        <w:numPr>
          <w:ilvl w:val="1"/>
          <w:numId w:val="9"/>
        </w:numPr>
        <w:shd w:val="clear" w:color="auto" w:fill="FFFFFF"/>
        <w:spacing w:after="100" w:line="240" w:lineRule="auto"/>
        <w:ind w:left="0" w:right="-2" w:firstLine="0"/>
        <w:rPr>
          <w:bCs/>
          <w:sz w:val="24"/>
          <w:szCs w:val="24"/>
        </w:rPr>
      </w:pPr>
      <w:r w:rsidRPr="00AB36EF">
        <w:rPr>
          <w:bCs/>
          <w:sz w:val="24"/>
          <w:szCs w:val="24"/>
        </w:rPr>
        <w:t>O presente contrato tem por objeto “</w:t>
      </w:r>
      <w:r>
        <w:rPr>
          <w:bCs/>
          <w:sz w:val="24"/>
          <w:szCs w:val="24"/>
        </w:rPr>
        <w:t>contratação de serviços gráficos e encadernação</w:t>
      </w:r>
      <w:r w:rsidRPr="00AB36EF">
        <w:rPr>
          <w:bCs/>
          <w:sz w:val="24"/>
          <w:szCs w:val="24"/>
        </w:rPr>
        <w:t>” conforme relação quantificada e especificada no termo de referência (Anexo I deste Contrato) e proposta da Contratada (Anexo II deste Contrato).</w:t>
      </w:r>
    </w:p>
    <w:p w14:paraId="317B7245" w14:textId="77777777" w:rsidR="007355D2" w:rsidRPr="00AB36EF" w:rsidRDefault="007355D2" w:rsidP="007355D2">
      <w:pPr>
        <w:numPr>
          <w:ilvl w:val="1"/>
          <w:numId w:val="9"/>
        </w:numPr>
        <w:spacing w:after="100" w:line="240" w:lineRule="auto"/>
        <w:ind w:left="0" w:firstLine="0"/>
        <w:rPr>
          <w:bCs/>
          <w:color w:val="FF0000"/>
          <w:sz w:val="24"/>
          <w:szCs w:val="24"/>
          <w:u w:val="single"/>
        </w:rPr>
      </w:pPr>
      <w:r w:rsidRPr="00AB36EF">
        <w:rPr>
          <w:bCs/>
          <w:sz w:val="24"/>
          <w:szCs w:val="24"/>
        </w:rPr>
        <w:t xml:space="preserve">Conforme consta no termo de referência e proposta da Contratada, o serviço a ser fornecido, suas especificações e o preço são: </w:t>
      </w:r>
    </w:p>
    <w:tbl>
      <w:tblPr>
        <w:tblW w:w="10373" w:type="dxa"/>
        <w:tblInd w:w="-1144" w:type="dxa"/>
        <w:tblCellMar>
          <w:left w:w="0" w:type="dxa"/>
          <w:right w:w="0" w:type="dxa"/>
        </w:tblCellMar>
        <w:tblLook w:val="04A0" w:firstRow="1" w:lastRow="0" w:firstColumn="1" w:lastColumn="0" w:noHBand="0" w:noVBand="1"/>
      </w:tblPr>
      <w:tblGrid>
        <w:gridCol w:w="558"/>
        <w:gridCol w:w="5288"/>
        <w:gridCol w:w="863"/>
        <w:gridCol w:w="1245"/>
        <w:gridCol w:w="1118"/>
        <w:gridCol w:w="1301"/>
      </w:tblGrid>
      <w:tr w:rsidR="007355D2" w:rsidRPr="00F44979" w14:paraId="1AB4BBF1" w14:textId="77777777" w:rsidTr="007355D2">
        <w:trPr>
          <w:trHeight w:val="300"/>
        </w:trPr>
        <w:tc>
          <w:tcPr>
            <w:tcW w:w="558" w:type="dxa"/>
            <w:vMerge w:val="restart"/>
            <w:tcBorders>
              <w:top w:val="single" w:sz="4"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13DDE6EE" w14:textId="77777777" w:rsidR="007355D2" w:rsidRPr="00F44979" w:rsidRDefault="007355D2" w:rsidP="00B670F1">
            <w:pPr>
              <w:spacing w:before="100" w:beforeAutospacing="1" w:after="0" w:line="240" w:lineRule="auto"/>
              <w:jc w:val="center"/>
              <w:rPr>
                <w:sz w:val="24"/>
                <w:szCs w:val="24"/>
              </w:rPr>
            </w:pPr>
            <w:r w:rsidRPr="00F44979">
              <w:rPr>
                <w:b/>
                <w:bCs/>
                <w:sz w:val="20"/>
                <w:szCs w:val="20"/>
              </w:rPr>
              <w:t>Item</w:t>
            </w:r>
          </w:p>
        </w:tc>
        <w:tc>
          <w:tcPr>
            <w:tcW w:w="5288" w:type="dxa"/>
            <w:vMerge w:val="restart"/>
            <w:tcBorders>
              <w:top w:val="single" w:sz="4" w:space="0" w:color="auto"/>
              <w:left w:val="nil"/>
              <w:bottom w:val="single" w:sz="8" w:space="0" w:color="000000"/>
              <w:right w:val="single" w:sz="8" w:space="0" w:color="auto"/>
            </w:tcBorders>
            <w:tcMar>
              <w:top w:w="0" w:type="dxa"/>
              <w:left w:w="70" w:type="dxa"/>
              <w:bottom w:w="0" w:type="dxa"/>
              <w:right w:w="70" w:type="dxa"/>
            </w:tcMar>
            <w:vAlign w:val="center"/>
            <w:hideMark/>
          </w:tcPr>
          <w:p w14:paraId="42F105C9" w14:textId="77777777" w:rsidR="007355D2" w:rsidRPr="00F44979" w:rsidRDefault="007355D2" w:rsidP="00B670F1">
            <w:pPr>
              <w:spacing w:before="100" w:beforeAutospacing="1" w:after="0" w:line="240" w:lineRule="auto"/>
              <w:jc w:val="center"/>
              <w:rPr>
                <w:sz w:val="24"/>
                <w:szCs w:val="24"/>
              </w:rPr>
            </w:pPr>
            <w:r w:rsidRPr="00F44979">
              <w:rPr>
                <w:b/>
                <w:bCs/>
                <w:sz w:val="20"/>
                <w:szCs w:val="20"/>
              </w:rPr>
              <w:t>Especificação</w:t>
            </w:r>
          </w:p>
        </w:tc>
        <w:tc>
          <w:tcPr>
            <w:tcW w:w="863" w:type="dxa"/>
            <w:vMerge w:val="restart"/>
            <w:tcBorders>
              <w:top w:val="single" w:sz="4" w:space="0" w:color="auto"/>
              <w:left w:val="nil"/>
              <w:bottom w:val="single" w:sz="8" w:space="0" w:color="000000"/>
              <w:right w:val="single" w:sz="8" w:space="0" w:color="auto"/>
            </w:tcBorders>
            <w:tcMar>
              <w:top w:w="0" w:type="dxa"/>
              <w:left w:w="70" w:type="dxa"/>
              <w:bottom w:w="0" w:type="dxa"/>
              <w:right w:w="70" w:type="dxa"/>
            </w:tcMar>
            <w:vAlign w:val="center"/>
            <w:hideMark/>
          </w:tcPr>
          <w:p w14:paraId="3377DB3E" w14:textId="77777777" w:rsidR="007355D2" w:rsidRPr="00F44979" w:rsidRDefault="007355D2" w:rsidP="00B670F1">
            <w:pPr>
              <w:spacing w:before="100" w:beforeAutospacing="1" w:after="0" w:line="240" w:lineRule="auto"/>
              <w:jc w:val="center"/>
              <w:rPr>
                <w:sz w:val="24"/>
                <w:szCs w:val="24"/>
              </w:rPr>
            </w:pPr>
            <w:r w:rsidRPr="00F44979">
              <w:rPr>
                <w:b/>
                <w:bCs/>
                <w:sz w:val="20"/>
                <w:szCs w:val="20"/>
              </w:rPr>
              <w:t>Unidade</w:t>
            </w:r>
          </w:p>
        </w:tc>
        <w:tc>
          <w:tcPr>
            <w:tcW w:w="1245" w:type="dxa"/>
            <w:vMerge w:val="restart"/>
            <w:tcBorders>
              <w:top w:val="single" w:sz="4" w:space="0" w:color="auto"/>
              <w:left w:val="nil"/>
              <w:bottom w:val="single" w:sz="8" w:space="0" w:color="000000"/>
              <w:right w:val="single" w:sz="8" w:space="0" w:color="auto"/>
            </w:tcBorders>
            <w:tcMar>
              <w:top w:w="0" w:type="dxa"/>
              <w:left w:w="70" w:type="dxa"/>
              <w:bottom w:w="0" w:type="dxa"/>
              <w:right w:w="70" w:type="dxa"/>
            </w:tcMar>
            <w:vAlign w:val="center"/>
            <w:hideMark/>
          </w:tcPr>
          <w:p w14:paraId="1822B098" w14:textId="77777777" w:rsidR="007355D2" w:rsidRPr="00F44979" w:rsidRDefault="007355D2" w:rsidP="00B670F1">
            <w:pPr>
              <w:spacing w:before="100" w:beforeAutospacing="1" w:after="0" w:line="240" w:lineRule="auto"/>
              <w:jc w:val="center"/>
              <w:rPr>
                <w:sz w:val="24"/>
                <w:szCs w:val="24"/>
              </w:rPr>
            </w:pPr>
            <w:r w:rsidRPr="00F44979">
              <w:rPr>
                <w:b/>
                <w:bCs/>
                <w:sz w:val="20"/>
                <w:szCs w:val="20"/>
              </w:rPr>
              <w:t>Quantidade</w:t>
            </w:r>
          </w:p>
        </w:tc>
        <w:tc>
          <w:tcPr>
            <w:tcW w:w="2419" w:type="dxa"/>
            <w:gridSpan w:val="2"/>
            <w:tcBorders>
              <w:top w:val="single" w:sz="4" w:space="0" w:color="auto"/>
              <w:left w:val="nil"/>
              <w:bottom w:val="single" w:sz="8" w:space="0" w:color="auto"/>
              <w:right w:val="single" w:sz="8" w:space="0" w:color="000000"/>
            </w:tcBorders>
            <w:tcMar>
              <w:top w:w="0" w:type="dxa"/>
              <w:left w:w="70" w:type="dxa"/>
              <w:bottom w:w="0" w:type="dxa"/>
              <w:right w:w="70" w:type="dxa"/>
            </w:tcMar>
            <w:vAlign w:val="center"/>
            <w:hideMark/>
          </w:tcPr>
          <w:p w14:paraId="05DD6D3F" w14:textId="77777777" w:rsidR="007355D2" w:rsidRPr="00F44979" w:rsidRDefault="007355D2" w:rsidP="00B670F1">
            <w:pPr>
              <w:spacing w:before="100" w:beforeAutospacing="1" w:after="0" w:line="240" w:lineRule="auto"/>
              <w:jc w:val="center"/>
              <w:rPr>
                <w:sz w:val="24"/>
                <w:szCs w:val="24"/>
              </w:rPr>
            </w:pPr>
            <w:r>
              <w:rPr>
                <w:sz w:val="24"/>
                <w:szCs w:val="24"/>
              </w:rPr>
              <w:t>Valores</w:t>
            </w:r>
          </w:p>
        </w:tc>
      </w:tr>
      <w:tr w:rsidR="007355D2" w:rsidRPr="00F44979" w14:paraId="5289937F" w14:textId="77777777" w:rsidTr="00B670F1">
        <w:trPr>
          <w:trHeight w:val="420"/>
        </w:trPr>
        <w:tc>
          <w:tcPr>
            <w:tcW w:w="558" w:type="dxa"/>
            <w:vMerge/>
            <w:tcBorders>
              <w:top w:val="nil"/>
              <w:left w:val="single" w:sz="8" w:space="0" w:color="auto"/>
              <w:bottom w:val="single" w:sz="8" w:space="0" w:color="000000"/>
              <w:right w:val="single" w:sz="8" w:space="0" w:color="auto"/>
            </w:tcBorders>
            <w:vAlign w:val="center"/>
            <w:hideMark/>
          </w:tcPr>
          <w:p w14:paraId="229ACCEB" w14:textId="77777777" w:rsidR="007355D2" w:rsidRPr="00F44979" w:rsidRDefault="007355D2" w:rsidP="00B670F1">
            <w:pPr>
              <w:spacing w:after="0" w:line="240" w:lineRule="auto"/>
              <w:rPr>
                <w:sz w:val="24"/>
                <w:szCs w:val="24"/>
              </w:rPr>
            </w:pPr>
          </w:p>
        </w:tc>
        <w:tc>
          <w:tcPr>
            <w:tcW w:w="5288" w:type="dxa"/>
            <w:vMerge/>
            <w:tcBorders>
              <w:top w:val="nil"/>
              <w:left w:val="nil"/>
              <w:bottom w:val="single" w:sz="8" w:space="0" w:color="000000"/>
              <w:right w:val="single" w:sz="8" w:space="0" w:color="auto"/>
            </w:tcBorders>
            <w:vAlign w:val="center"/>
            <w:hideMark/>
          </w:tcPr>
          <w:p w14:paraId="27B407F9" w14:textId="77777777" w:rsidR="007355D2" w:rsidRPr="00F44979" w:rsidRDefault="007355D2" w:rsidP="00B670F1">
            <w:pPr>
              <w:spacing w:after="0" w:line="240" w:lineRule="auto"/>
              <w:rPr>
                <w:sz w:val="24"/>
                <w:szCs w:val="24"/>
              </w:rPr>
            </w:pPr>
          </w:p>
        </w:tc>
        <w:tc>
          <w:tcPr>
            <w:tcW w:w="863" w:type="dxa"/>
            <w:vMerge/>
            <w:tcBorders>
              <w:top w:val="nil"/>
              <w:left w:val="nil"/>
              <w:bottom w:val="single" w:sz="8" w:space="0" w:color="000000"/>
              <w:right w:val="single" w:sz="8" w:space="0" w:color="auto"/>
            </w:tcBorders>
            <w:vAlign w:val="center"/>
            <w:hideMark/>
          </w:tcPr>
          <w:p w14:paraId="40A2A290" w14:textId="77777777" w:rsidR="007355D2" w:rsidRPr="00F44979" w:rsidRDefault="007355D2" w:rsidP="00B670F1">
            <w:pPr>
              <w:spacing w:after="0" w:line="240" w:lineRule="auto"/>
              <w:rPr>
                <w:sz w:val="24"/>
                <w:szCs w:val="24"/>
              </w:rPr>
            </w:pPr>
          </w:p>
        </w:tc>
        <w:tc>
          <w:tcPr>
            <w:tcW w:w="1245" w:type="dxa"/>
            <w:vMerge/>
            <w:tcBorders>
              <w:top w:val="nil"/>
              <w:left w:val="nil"/>
              <w:bottom w:val="single" w:sz="8" w:space="0" w:color="000000"/>
              <w:right w:val="single" w:sz="8" w:space="0" w:color="auto"/>
            </w:tcBorders>
            <w:vAlign w:val="center"/>
            <w:hideMark/>
          </w:tcPr>
          <w:p w14:paraId="3A43569D" w14:textId="77777777" w:rsidR="007355D2" w:rsidRPr="00F44979" w:rsidRDefault="007355D2" w:rsidP="00B670F1">
            <w:pPr>
              <w:spacing w:after="0" w:line="240" w:lineRule="auto"/>
              <w:rPr>
                <w:sz w:val="24"/>
                <w:szCs w:val="24"/>
              </w:rPr>
            </w:pPr>
          </w:p>
        </w:tc>
        <w:tc>
          <w:tcPr>
            <w:tcW w:w="1118" w:type="dxa"/>
            <w:tcBorders>
              <w:top w:val="nil"/>
              <w:left w:val="nil"/>
              <w:bottom w:val="single" w:sz="8" w:space="0" w:color="auto"/>
              <w:right w:val="single" w:sz="8" w:space="0" w:color="auto"/>
            </w:tcBorders>
            <w:tcMar>
              <w:top w:w="0" w:type="dxa"/>
              <w:left w:w="70" w:type="dxa"/>
              <w:bottom w:w="0" w:type="dxa"/>
              <w:right w:w="70" w:type="dxa"/>
            </w:tcMar>
            <w:vAlign w:val="center"/>
          </w:tcPr>
          <w:p w14:paraId="445E98E1" w14:textId="77777777" w:rsidR="007355D2" w:rsidRPr="007355D2" w:rsidRDefault="007355D2" w:rsidP="00B670F1">
            <w:pPr>
              <w:spacing w:before="100" w:beforeAutospacing="1" w:after="0" w:line="240" w:lineRule="auto"/>
              <w:jc w:val="center"/>
              <w:rPr>
                <w:sz w:val="16"/>
                <w:szCs w:val="16"/>
              </w:rPr>
            </w:pPr>
            <w:r w:rsidRPr="007355D2">
              <w:rPr>
                <w:sz w:val="16"/>
                <w:szCs w:val="16"/>
              </w:rPr>
              <w:t>Valor unitário</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C1BD364" w14:textId="77777777" w:rsidR="007355D2" w:rsidRPr="007355D2" w:rsidRDefault="007355D2" w:rsidP="00B670F1">
            <w:pPr>
              <w:spacing w:before="100" w:beforeAutospacing="1" w:after="0" w:line="240" w:lineRule="auto"/>
              <w:jc w:val="center"/>
              <w:rPr>
                <w:sz w:val="16"/>
                <w:szCs w:val="16"/>
              </w:rPr>
            </w:pPr>
            <w:r w:rsidRPr="007355D2">
              <w:rPr>
                <w:sz w:val="16"/>
                <w:szCs w:val="16"/>
              </w:rPr>
              <w:t>Valor total</w:t>
            </w:r>
          </w:p>
        </w:tc>
      </w:tr>
      <w:tr w:rsidR="007355D2" w:rsidRPr="00F44979" w14:paraId="552FF06C" w14:textId="77777777" w:rsidTr="009E559B">
        <w:trPr>
          <w:trHeight w:val="450"/>
        </w:trPr>
        <w:tc>
          <w:tcPr>
            <w:tcW w:w="55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2EC45D5" w14:textId="55BC79C2" w:rsidR="007355D2" w:rsidRPr="00F44979" w:rsidRDefault="007355D2" w:rsidP="00B670F1">
            <w:pPr>
              <w:spacing w:before="100" w:beforeAutospacing="1" w:after="0" w:line="240" w:lineRule="auto"/>
              <w:jc w:val="center"/>
              <w:rPr>
                <w:sz w:val="24"/>
                <w:szCs w:val="24"/>
              </w:rPr>
            </w:pPr>
          </w:p>
        </w:tc>
        <w:tc>
          <w:tcPr>
            <w:tcW w:w="5288" w:type="dxa"/>
            <w:tcBorders>
              <w:top w:val="nil"/>
              <w:left w:val="nil"/>
              <w:bottom w:val="single" w:sz="8" w:space="0" w:color="auto"/>
              <w:right w:val="single" w:sz="8" w:space="0" w:color="auto"/>
            </w:tcBorders>
            <w:tcMar>
              <w:top w:w="0" w:type="dxa"/>
              <w:left w:w="70" w:type="dxa"/>
              <w:bottom w:w="0" w:type="dxa"/>
              <w:right w:w="70" w:type="dxa"/>
            </w:tcMar>
            <w:vAlign w:val="bottom"/>
          </w:tcPr>
          <w:p w14:paraId="3D3FB5ED" w14:textId="4D447154" w:rsidR="007355D2" w:rsidRPr="00F44979" w:rsidRDefault="007355D2" w:rsidP="00B670F1">
            <w:pPr>
              <w:spacing w:before="100" w:beforeAutospacing="1" w:after="0" w:line="240" w:lineRule="auto"/>
              <w:rPr>
                <w:sz w:val="24"/>
                <w:szCs w:val="24"/>
              </w:rPr>
            </w:pPr>
          </w:p>
        </w:tc>
        <w:tc>
          <w:tcPr>
            <w:tcW w:w="863" w:type="dxa"/>
            <w:tcBorders>
              <w:top w:val="nil"/>
              <w:left w:val="nil"/>
              <w:bottom w:val="single" w:sz="8" w:space="0" w:color="auto"/>
              <w:right w:val="single" w:sz="8" w:space="0" w:color="auto"/>
            </w:tcBorders>
            <w:tcMar>
              <w:top w:w="0" w:type="dxa"/>
              <w:left w:w="70" w:type="dxa"/>
              <w:bottom w:w="0" w:type="dxa"/>
              <w:right w:w="70" w:type="dxa"/>
            </w:tcMar>
            <w:vAlign w:val="center"/>
          </w:tcPr>
          <w:p w14:paraId="50330BC2" w14:textId="76AC5BA3" w:rsidR="007355D2" w:rsidRPr="00F44979" w:rsidRDefault="007355D2" w:rsidP="00B670F1">
            <w:pPr>
              <w:spacing w:before="100" w:beforeAutospacing="1" w:after="0" w:line="240" w:lineRule="auto"/>
              <w:jc w:val="center"/>
              <w:rPr>
                <w:sz w:val="24"/>
                <w:szCs w:val="24"/>
              </w:rPr>
            </w:pPr>
          </w:p>
        </w:tc>
        <w:tc>
          <w:tcPr>
            <w:tcW w:w="1245" w:type="dxa"/>
            <w:tcBorders>
              <w:top w:val="nil"/>
              <w:left w:val="nil"/>
              <w:bottom w:val="single" w:sz="8" w:space="0" w:color="auto"/>
              <w:right w:val="single" w:sz="8" w:space="0" w:color="auto"/>
            </w:tcBorders>
            <w:tcMar>
              <w:top w:w="0" w:type="dxa"/>
              <w:left w:w="70" w:type="dxa"/>
              <w:bottom w:w="0" w:type="dxa"/>
              <w:right w:w="70" w:type="dxa"/>
            </w:tcMar>
            <w:vAlign w:val="center"/>
          </w:tcPr>
          <w:p w14:paraId="5156E6F8" w14:textId="137E7DCA" w:rsidR="007355D2" w:rsidRPr="00F44979" w:rsidRDefault="007355D2" w:rsidP="00B670F1">
            <w:pPr>
              <w:spacing w:before="100" w:beforeAutospacing="1" w:after="0" w:line="240" w:lineRule="auto"/>
              <w:jc w:val="center"/>
              <w:rPr>
                <w:sz w:val="24"/>
                <w:szCs w:val="24"/>
              </w:rPr>
            </w:pP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DE79B9A" w14:textId="77777777" w:rsidR="007355D2" w:rsidRPr="00F44979" w:rsidRDefault="007355D2" w:rsidP="00B670F1">
            <w:pPr>
              <w:spacing w:before="100" w:beforeAutospacing="1" w:after="0" w:line="240" w:lineRule="auto"/>
              <w:jc w:val="center"/>
              <w:rPr>
                <w:sz w:val="24"/>
                <w:szCs w:val="24"/>
              </w:rPr>
            </w:pP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9491ED1" w14:textId="77777777" w:rsidR="007355D2" w:rsidRPr="00F44979" w:rsidRDefault="007355D2" w:rsidP="00B670F1">
            <w:pPr>
              <w:spacing w:before="100" w:beforeAutospacing="1" w:after="0" w:line="240" w:lineRule="auto"/>
              <w:jc w:val="center"/>
              <w:rPr>
                <w:sz w:val="24"/>
                <w:szCs w:val="24"/>
              </w:rPr>
            </w:pPr>
          </w:p>
        </w:tc>
      </w:tr>
      <w:tr w:rsidR="007355D2" w:rsidRPr="00F44979" w14:paraId="78206792" w14:textId="77777777" w:rsidTr="009E559B">
        <w:trPr>
          <w:trHeight w:val="675"/>
        </w:trPr>
        <w:tc>
          <w:tcPr>
            <w:tcW w:w="55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B27376D" w14:textId="185DE148" w:rsidR="007355D2" w:rsidRPr="00F44979" w:rsidRDefault="007355D2" w:rsidP="00B670F1">
            <w:pPr>
              <w:spacing w:before="100" w:beforeAutospacing="1" w:after="0" w:line="240" w:lineRule="auto"/>
              <w:jc w:val="center"/>
              <w:rPr>
                <w:sz w:val="24"/>
                <w:szCs w:val="24"/>
              </w:rPr>
            </w:pPr>
          </w:p>
        </w:tc>
        <w:tc>
          <w:tcPr>
            <w:tcW w:w="5288" w:type="dxa"/>
            <w:tcBorders>
              <w:top w:val="nil"/>
              <w:left w:val="nil"/>
              <w:bottom w:val="single" w:sz="8" w:space="0" w:color="auto"/>
              <w:right w:val="single" w:sz="8" w:space="0" w:color="auto"/>
            </w:tcBorders>
            <w:tcMar>
              <w:top w:w="0" w:type="dxa"/>
              <w:left w:w="70" w:type="dxa"/>
              <w:bottom w:w="0" w:type="dxa"/>
              <w:right w:w="70" w:type="dxa"/>
            </w:tcMar>
            <w:vAlign w:val="bottom"/>
          </w:tcPr>
          <w:p w14:paraId="1A86226C" w14:textId="3C7CBCA5" w:rsidR="007355D2" w:rsidRPr="00F44979" w:rsidRDefault="007355D2" w:rsidP="00B670F1">
            <w:pPr>
              <w:spacing w:before="100" w:beforeAutospacing="1" w:after="0" w:line="240" w:lineRule="auto"/>
              <w:rPr>
                <w:sz w:val="24"/>
                <w:szCs w:val="24"/>
              </w:rPr>
            </w:pPr>
          </w:p>
        </w:tc>
        <w:tc>
          <w:tcPr>
            <w:tcW w:w="863" w:type="dxa"/>
            <w:tcBorders>
              <w:top w:val="nil"/>
              <w:left w:val="nil"/>
              <w:bottom w:val="single" w:sz="8" w:space="0" w:color="auto"/>
              <w:right w:val="single" w:sz="8" w:space="0" w:color="auto"/>
            </w:tcBorders>
            <w:tcMar>
              <w:top w:w="0" w:type="dxa"/>
              <w:left w:w="70" w:type="dxa"/>
              <w:bottom w:w="0" w:type="dxa"/>
              <w:right w:w="70" w:type="dxa"/>
            </w:tcMar>
            <w:vAlign w:val="center"/>
          </w:tcPr>
          <w:p w14:paraId="26E34A33" w14:textId="70104D92" w:rsidR="007355D2" w:rsidRPr="00F44979" w:rsidRDefault="007355D2" w:rsidP="00B670F1">
            <w:pPr>
              <w:spacing w:before="100" w:beforeAutospacing="1" w:after="0" w:line="240" w:lineRule="auto"/>
              <w:jc w:val="center"/>
              <w:rPr>
                <w:sz w:val="24"/>
                <w:szCs w:val="24"/>
              </w:rPr>
            </w:pPr>
          </w:p>
        </w:tc>
        <w:tc>
          <w:tcPr>
            <w:tcW w:w="1245" w:type="dxa"/>
            <w:tcBorders>
              <w:top w:val="nil"/>
              <w:left w:val="nil"/>
              <w:bottom w:val="single" w:sz="8" w:space="0" w:color="auto"/>
              <w:right w:val="single" w:sz="8" w:space="0" w:color="auto"/>
            </w:tcBorders>
            <w:tcMar>
              <w:top w:w="0" w:type="dxa"/>
              <w:left w:w="70" w:type="dxa"/>
              <w:bottom w:w="0" w:type="dxa"/>
              <w:right w:w="70" w:type="dxa"/>
            </w:tcMar>
            <w:vAlign w:val="center"/>
          </w:tcPr>
          <w:p w14:paraId="78A24C82" w14:textId="3A97E3F0" w:rsidR="007355D2" w:rsidRPr="00F44979" w:rsidRDefault="007355D2" w:rsidP="00B670F1">
            <w:pPr>
              <w:spacing w:before="100" w:beforeAutospacing="1" w:after="0" w:line="240" w:lineRule="auto"/>
              <w:jc w:val="center"/>
              <w:rPr>
                <w:sz w:val="24"/>
                <w:szCs w:val="24"/>
              </w:rPr>
            </w:pPr>
          </w:p>
        </w:tc>
        <w:tc>
          <w:tcPr>
            <w:tcW w:w="1118" w:type="dxa"/>
            <w:tcBorders>
              <w:top w:val="nil"/>
              <w:left w:val="nil"/>
              <w:bottom w:val="single" w:sz="8" w:space="0" w:color="auto"/>
              <w:right w:val="single" w:sz="8" w:space="0" w:color="auto"/>
            </w:tcBorders>
            <w:tcMar>
              <w:top w:w="0" w:type="dxa"/>
              <w:left w:w="70" w:type="dxa"/>
              <w:bottom w:w="0" w:type="dxa"/>
              <w:right w:w="70" w:type="dxa"/>
            </w:tcMar>
            <w:vAlign w:val="center"/>
          </w:tcPr>
          <w:p w14:paraId="055E0A18" w14:textId="77777777" w:rsidR="007355D2" w:rsidRPr="00F44979" w:rsidRDefault="007355D2" w:rsidP="00B670F1">
            <w:pPr>
              <w:spacing w:before="100" w:beforeAutospacing="1" w:after="0" w:line="240" w:lineRule="auto"/>
              <w:jc w:val="center"/>
              <w:rPr>
                <w:sz w:val="24"/>
                <w:szCs w:val="24"/>
              </w:rPr>
            </w:pP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3B5FFBB" w14:textId="77777777" w:rsidR="007355D2" w:rsidRPr="00F44979" w:rsidRDefault="007355D2" w:rsidP="00B670F1">
            <w:pPr>
              <w:spacing w:before="100" w:beforeAutospacing="1" w:after="0" w:line="240" w:lineRule="auto"/>
              <w:jc w:val="center"/>
              <w:rPr>
                <w:sz w:val="24"/>
                <w:szCs w:val="24"/>
              </w:rPr>
            </w:pPr>
          </w:p>
        </w:tc>
      </w:tr>
      <w:tr w:rsidR="007355D2" w:rsidRPr="00F44979" w14:paraId="1D687B5C" w14:textId="77777777" w:rsidTr="009E559B">
        <w:trPr>
          <w:trHeight w:val="675"/>
        </w:trPr>
        <w:tc>
          <w:tcPr>
            <w:tcW w:w="55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E32468D" w14:textId="6B924C5B" w:rsidR="007355D2" w:rsidRPr="00F44979" w:rsidRDefault="007355D2" w:rsidP="00B670F1">
            <w:pPr>
              <w:spacing w:before="100" w:beforeAutospacing="1" w:after="0" w:line="240" w:lineRule="auto"/>
              <w:jc w:val="center"/>
              <w:rPr>
                <w:sz w:val="24"/>
                <w:szCs w:val="24"/>
              </w:rPr>
            </w:pPr>
          </w:p>
        </w:tc>
        <w:tc>
          <w:tcPr>
            <w:tcW w:w="5288" w:type="dxa"/>
            <w:tcBorders>
              <w:top w:val="nil"/>
              <w:left w:val="nil"/>
              <w:bottom w:val="single" w:sz="8" w:space="0" w:color="auto"/>
              <w:right w:val="single" w:sz="8" w:space="0" w:color="auto"/>
            </w:tcBorders>
            <w:tcMar>
              <w:top w:w="0" w:type="dxa"/>
              <w:left w:w="70" w:type="dxa"/>
              <w:bottom w:w="0" w:type="dxa"/>
              <w:right w:w="70" w:type="dxa"/>
            </w:tcMar>
            <w:vAlign w:val="bottom"/>
          </w:tcPr>
          <w:p w14:paraId="39C9421A" w14:textId="3AA51E90" w:rsidR="007355D2" w:rsidRPr="00F44979" w:rsidRDefault="007355D2" w:rsidP="00B670F1">
            <w:pPr>
              <w:spacing w:before="100" w:beforeAutospacing="1" w:after="0" w:line="240" w:lineRule="auto"/>
              <w:rPr>
                <w:sz w:val="24"/>
                <w:szCs w:val="24"/>
              </w:rPr>
            </w:pPr>
          </w:p>
        </w:tc>
        <w:tc>
          <w:tcPr>
            <w:tcW w:w="863" w:type="dxa"/>
            <w:tcBorders>
              <w:top w:val="nil"/>
              <w:left w:val="nil"/>
              <w:bottom w:val="single" w:sz="8" w:space="0" w:color="auto"/>
              <w:right w:val="single" w:sz="8" w:space="0" w:color="auto"/>
            </w:tcBorders>
            <w:tcMar>
              <w:top w:w="0" w:type="dxa"/>
              <w:left w:w="70" w:type="dxa"/>
              <w:bottom w:w="0" w:type="dxa"/>
              <w:right w:w="70" w:type="dxa"/>
            </w:tcMar>
            <w:vAlign w:val="center"/>
          </w:tcPr>
          <w:p w14:paraId="78F99FBB" w14:textId="41782EB8" w:rsidR="007355D2" w:rsidRPr="00F44979" w:rsidRDefault="007355D2" w:rsidP="00B670F1">
            <w:pPr>
              <w:spacing w:before="100" w:beforeAutospacing="1" w:after="0" w:line="240" w:lineRule="auto"/>
              <w:jc w:val="center"/>
              <w:rPr>
                <w:sz w:val="24"/>
                <w:szCs w:val="24"/>
              </w:rPr>
            </w:pPr>
          </w:p>
        </w:tc>
        <w:tc>
          <w:tcPr>
            <w:tcW w:w="1245" w:type="dxa"/>
            <w:tcBorders>
              <w:top w:val="nil"/>
              <w:left w:val="nil"/>
              <w:bottom w:val="single" w:sz="8" w:space="0" w:color="auto"/>
              <w:right w:val="single" w:sz="8" w:space="0" w:color="auto"/>
            </w:tcBorders>
            <w:tcMar>
              <w:top w:w="0" w:type="dxa"/>
              <w:left w:w="70" w:type="dxa"/>
              <w:bottom w:w="0" w:type="dxa"/>
              <w:right w:w="70" w:type="dxa"/>
            </w:tcMar>
            <w:vAlign w:val="center"/>
          </w:tcPr>
          <w:p w14:paraId="1B71C34B" w14:textId="64984ABD" w:rsidR="007355D2" w:rsidRPr="00F44979" w:rsidRDefault="007355D2" w:rsidP="00B670F1">
            <w:pPr>
              <w:spacing w:before="100" w:beforeAutospacing="1" w:after="0" w:line="240" w:lineRule="auto"/>
              <w:jc w:val="center"/>
              <w:rPr>
                <w:sz w:val="24"/>
                <w:szCs w:val="24"/>
              </w:rPr>
            </w:pPr>
          </w:p>
        </w:tc>
        <w:tc>
          <w:tcPr>
            <w:tcW w:w="1118" w:type="dxa"/>
            <w:tcBorders>
              <w:top w:val="nil"/>
              <w:left w:val="nil"/>
              <w:bottom w:val="single" w:sz="8" w:space="0" w:color="auto"/>
              <w:right w:val="single" w:sz="8" w:space="0" w:color="auto"/>
            </w:tcBorders>
            <w:tcMar>
              <w:top w:w="0" w:type="dxa"/>
              <w:left w:w="70" w:type="dxa"/>
              <w:bottom w:w="0" w:type="dxa"/>
              <w:right w:w="70" w:type="dxa"/>
            </w:tcMar>
            <w:vAlign w:val="center"/>
          </w:tcPr>
          <w:p w14:paraId="765DDF8C" w14:textId="77777777" w:rsidR="007355D2" w:rsidRPr="00F44979" w:rsidRDefault="007355D2" w:rsidP="00B670F1">
            <w:pPr>
              <w:spacing w:before="100" w:beforeAutospacing="1" w:after="0" w:line="240" w:lineRule="auto"/>
              <w:jc w:val="center"/>
              <w:rPr>
                <w:sz w:val="24"/>
                <w:szCs w:val="24"/>
              </w:rPr>
            </w:pP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A55ECC2" w14:textId="77777777" w:rsidR="007355D2" w:rsidRPr="00F44979" w:rsidRDefault="007355D2" w:rsidP="00B670F1">
            <w:pPr>
              <w:spacing w:before="100" w:beforeAutospacing="1" w:after="0" w:line="240" w:lineRule="auto"/>
              <w:jc w:val="center"/>
              <w:rPr>
                <w:sz w:val="24"/>
                <w:szCs w:val="24"/>
              </w:rPr>
            </w:pPr>
          </w:p>
        </w:tc>
      </w:tr>
      <w:tr w:rsidR="007355D2" w:rsidRPr="00F44979" w14:paraId="1B958E5D" w14:textId="77777777" w:rsidTr="00B670F1">
        <w:trPr>
          <w:trHeight w:val="300"/>
        </w:trPr>
        <w:tc>
          <w:tcPr>
            <w:tcW w:w="558" w:type="dxa"/>
            <w:noWrap/>
            <w:tcMar>
              <w:top w:w="0" w:type="dxa"/>
              <w:left w:w="70" w:type="dxa"/>
              <w:bottom w:w="0" w:type="dxa"/>
              <w:right w:w="70" w:type="dxa"/>
            </w:tcMar>
            <w:vAlign w:val="center"/>
            <w:hideMark/>
          </w:tcPr>
          <w:p w14:paraId="2DE89D69" w14:textId="77777777" w:rsidR="007355D2" w:rsidRPr="00F44979" w:rsidRDefault="007355D2" w:rsidP="00B670F1">
            <w:pPr>
              <w:spacing w:before="100" w:beforeAutospacing="1" w:after="0" w:line="240" w:lineRule="auto"/>
              <w:rPr>
                <w:sz w:val="24"/>
                <w:szCs w:val="24"/>
              </w:rPr>
            </w:pPr>
          </w:p>
        </w:tc>
        <w:tc>
          <w:tcPr>
            <w:tcW w:w="9815" w:type="dxa"/>
            <w:gridSpan w:val="5"/>
            <w:noWrap/>
            <w:tcMar>
              <w:top w:w="0" w:type="dxa"/>
              <w:left w:w="70" w:type="dxa"/>
              <w:bottom w:w="0" w:type="dxa"/>
              <w:right w:w="70" w:type="dxa"/>
            </w:tcMar>
            <w:vAlign w:val="bottom"/>
            <w:hideMark/>
          </w:tcPr>
          <w:p w14:paraId="4FEB93E5" w14:textId="77777777" w:rsidR="007355D2" w:rsidRPr="00F44979" w:rsidRDefault="007355D2" w:rsidP="00B670F1">
            <w:pPr>
              <w:spacing w:before="100" w:beforeAutospacing="1" w:after="0" w:line="240" w:lineRule="auto"/>
              <w:rPr>
                <w:sz w:val="24"/>
                <w:szCs w:val="24"/>
              </w:rPr>
            </w:pPr>
          </w:p>
        </w:tc>
      </w:tr>
    </w:tbl>
    <w:p w14:paraId="6980095E" w14:textId="77777777" w:rsidR="007355D2" w:rsidRPr="00AB36EF" w:rsidRDefault="007355D2" w:rsidP="007355D2">
      <w:pPr>
        <w:spacing w:after="100"/>
        <w:ind w:left="0" w:firstLine="0"/>
        <w:rPr>
          <w:bCs/>
          <w:color w:val="FF0000"/>
          <w:sz w:val="24"/>
          <w:szCs w:val="24"/>
          <w:u w:val="single"/>
        </w:rPr>
      </w:pPr>
    </w:p>
    <w:p w14:paraId="6FF441DF" w14:textId="77777777" w:rsidR="007355D2" w:rsidRPr="00AB36EF" w:rsidRDefault="007355D2" w:rsidP="007355D2">
      <w:pPr>
        <w:numPr>
          <w:ilvl w:val="1"/>
          <w:numId w:val="9"/>
        </w:numPr>
        <w:spacing w:after="100" w:line="240" w:lineRule="auto"/>
        <w:ind w:left="0" w:right="-2" w:firstLine="0"/>
        <w:rPr>
          <w:bCs/>
          <w:sz w:val="24"/>
          <w:szCs w:val="24"/>
        </w:rPr>
      </w:pPr>
      <w:r w:rsidRPr="00AB36EF">
        <w:rPr>
          <w:bCs/>
          <w:sz w:val="24"/>
          <w:szCs w:val="24"/>
        </w:rPr>
        <w:t xml:space="preserve">Integra o presente contrato, independente de transcrição, por ser de pleno conhecimento das partes, a proposta apresentada pela Contratada, os dados do processo de compras e seus anexos. </w:t>
      </w:r>
    </w:p>
    <w:p w14:paraId="08900957" w14:textId="77777777" w:rsidR="007355D2" w:rsidRPr="009B7D4B" w:rsidRDefault="007355D2" w:rsidP="007355D2">
      <w:pPr>
        <w:numPr>
          <w:ilvl w:val="1"/>
          <w:numId w:val="9"/>
        </w:numPr>
        <w:spacing w:after="100" w:line="240" w:lineRule="auto"/>
        <w:ind w:left="0" w:right="-2" w:firstLine="0"/>
        <w:rPr>
          <w:bCs/>
          <w:sz w:val="24"/>
          <w:szCs w:val="24"/>
        </w:rPr>
      </w:pPr>
      <w:r w:rsidRPr="00AB36EF">
        <w:rPr>
          <w:bCs/>
          <w:sz w:val="24"/>
          <w:szCs w:val="24"/>
        </w:rPr>
        <w:t>A contratada fica obrigada a aceitar, nas mesmas condições contratuais, os acréscimos ou supressões que se fizerem necessários no objeto contratado na forma estabelecida pela Lei Federal nº 14.133/21.</w:t>
      </w:r>
    </w:p>
    <w:p w14:paraId="18C315DD" w14:textId="77777777" w:rsidR="007355D2" w:rsidRPr="00AB36EF" w:rsidRDefault="007355D2" w:rsidP="007355D2">
      <w:pPr>
        <w:spacing w:after="100"/>
        <w:ind w:right="-2"/>
        <w:rPr>
          <w:b/>
          <w:sz w:val="24"/>
          <w:szCs w:val="24"/>
        </w:rPr>
      </w:pPr>
      <w:r w:rsidRPr="00AB36EF">
        <w:rPr>
          <w:b/>
          <w:sz w:val="24"/>
          <w:szCs w:val="24"/>
        </w:rPr>
        <w:t>CLÁUSULA SEGUNDA – DAS CONDIÇÕES DE EXECUÇÃO E CONDIÇÕES GERAIS</w:t>
      </w:r>
    </w:p>
    <w:p w14:paraId="0F2A8F29" w14:textId="447A524C" w:rsidR="007355D2" w:rsidRDefault="007355D2" w:rsidP="00CF14BA">
      <w:pPr>
        <w:numPr>
          <w:ilvl w:val="1"/>
          <w:numId w:val="10"/>
        </w:numPr>
        <w:spacing w:after="100" w:line="240" w:lineRule="auto"/>
        <w:ind w:right="-2"/>
        <w:rPr>
          <w:bCs/>
          <w:sz w:val="24"/>
          <w:szCs w:val="24"/>
        </w:rPr>
      </w:pPr>
      <w:r w:rsidRPr="00AB36EF">
        <w:rPr>
          <w:bCs/>
          <w:sz w:val="24"/>
          <w:szCs w:val="24"/>
        </w:rPr>
        <w:lastRenderedPageBreak/>
        <w:t>São condições de execução deste contrato:</w:t>
      </w:r>
    </w:p>
    <w:p w14:paraId="2329CF14" w14:textId="2D50083C" w:rsidR="00CF14BA" w:rsidRPr="00CF14BA" w:rsidRDefault="00CF14BA" w:rsidP="00CF14BA">
      <w:pPr>
        <w:pStyle w:val="PargrafodaLista"/>
        <w:numPr>
          <w:ilvl w:val="2"/>
          <w:numId w:val="10"/>
        </w:numPr>
        <w:spacing w:after="0" w:line="240" w:lineRule="auto"/>
        <w:jc w:val="both"/>
        <w:outlineLvl w:val="2"/>
        <w:rPr>
          <w:rFonts w:ascii="Times New Roman" w:hAnsi="Times New Roman" w:cs="Times New Roman"/>
        </w:rPr>
      </w:pPr>
      <w:r w:rsidRPr="00CF14BA">
        <w:rPr>
          <w:rFonts w:ascii="Times New Roman" w:hAnsi="Times New Roman" w:cs="Times New Roman"/>
        </w:rPr>
        <w:t xml:space="preserve">Além de todas as descrições contidas neste Termo, é requisito para a contratação: </w:t>
      </w:r>
    </w:p>
    <w:p w14:paraId="1BF3D7FB" w14:textId="77777777" w:rsidR="00CF14BA" w:rsidRPr="00CF14BA" w:rsidRDefault="00CF14BA" w:rsidP="00CF14BA">
      <w:pPr>
        <w:pStyle w:val="PargrafodaLista"/>
        <w:numPr>
          <w:ilvl w:val="3"/>
          <w:numId w:val="10"/>
        </w:numPr>
        <w:spacing w:after="0" w:line="240" w:lineRule="auto"/>
        <w:ind w:left="0" w:firstLine="0"/>
        <w:jc w:val="both"/>
        <w:outlineLvl w:val="2"/>
        <w:rPr>
          <w:rFonts w:ascii="Times New Roman" w:hAnsi="Times New Roman" w:cs="Times New Roman"/>
        </w:rPr>
      </w:pPr>
      <w:r w:rsidRPr="00CF14BA">
        <w:rPr>
          <w:rFonts w:ascii="Times New Roman" w:hAnsi="Times New Roman" w:cs="Times New Roman"/>
        </w:rPr>
        <w:t>O prazo para fornecimento do serviço será de até 10 (dez) dias úteis após a emissão da autorização de fornecimento.</w:t>
      </w:r>
    </w:p>
    <w:p w14:paraId="584197F9" w14:textId="77777777" w:rsidR="00CF14BA" w:rsidRPr="00CF14BA" w:rsidRDefault="00CF14BA" w:rsidP="00CF14BA">
      <w:pPr>
        <w:pStyle w:val="PargrafodaLista"/>
        <w:numPr>
          <w:ilvl w:val="3"/>
          <w:numId w:val="10"/>
        </w:numPr>
        <w:spacing w:after="0" w:line="240" w:lineRule="auto"/>
        <w:ind w:left="0" w:firstLine="0"/>
        <w:jc w:val="both"/>
        <w:outlineLvl w:val="2"/>
        <w:rPr>
          <w:rFonts w:ascii="Times New Roman" w:hAnsi="Times New Roman" w:cs="Times New Roman"/>
        </w:rPr>
      </w:pPr>
      <w:r w:rsidRPr="00CF14BA">
        <w:rPr>
          <w:rFonts w:ascii="Times New Roman" w:hAnsi="Times New Roman" w:cs="Times New Roman"/>
        </w:rPr>
        <w:t>Os serviços de adesivação deverão ser realizados no Centro de Atenção ao Cidadão (Avenida Centenário n° 50), bem como, folder e cartão de vistas devem ser entregues no mesmo endereço.</w:t>
      </w:r>
    </w:p>
    <w:p w14:paraId="44CC681A" w14:textId="77777777" w:rsidR="00CF14BA" w:rsidRPr="00CF14BA" w:rsidRDefault="00CF14BA" w:rsidP="00CF14BA">
      <w:pPr>
        <w:pStyle w:val="PargrafodaLista"/>
        <w:numPr>
          <w:ilvl w:val="3"/>
          <w:numId w:val="10"/>
        </w:numPr>
        <w:spacing w:after="0" w:line="240" w:lineRule="auto"/>
        <w:ind w:left="0" w:firstLine="0"/>
        <w:jc w:val="both"/>
        <w:outlineLvl w:val="2"/>
        <w:rPr>
          <w:rFonts w:ascii="Times New Roman" w:hAnsi="Times New Roman" w:cs="Times New Roman"/>
        </w:rPr>
      </w:pPr>
      <w:r w:rsidRPr="00CF14BA">
        <w:rPr>
          <w:rFonts w:ascii="Times New Roman" w:hAnsi="Times New Roman" w:cs="Times New Roman"/>
        </w:rPr>
        <w:t>Encadernações devem ser entregues na sede provisória da Câmara Municipal situada à Praça Nominato de Paiva Duque, 15 – Centro, Lima Duarte/MG.</w:t>
      </w:r>
    </w:p>
    <w:p w14:paraId="2B41072B" w14:textId="77777777" w:rsidR="00CF14BA" w:rsidRPr="00CF14BA" w:rsidRDefault="00CF14BA" w:rsidP="00CF14BA">
      <w:pPr>
        <w:pStyle w:val="PargrafodaLista"/>
        <w:numPr>
          <w:ilvl w:val="3"/>
          <w:numId w:val="10"/>
        </w:numPr>
        <w:spacing w:after="0" w:line="240" w:lineRule="auto"/>
        <w:ind w:left="0" w:firstLine="0"/>
        <w:jc w:val="both"/>
        <w:outlineLvl w:val="2"/>
        <w:rPr>
          <w:rFonts w:ascii="Times New Roman" w:hAnsi="Times New Roman" w:cs="Times New Roman"/>
        </w:rPr>
      </w:pPr>
      <w:r w:rsidRPr="00CF14BA">
        <w:rPr>
          <w:rFonts w:ascii="Times New Roman" w:hAnsi="Times New Roman" w:cs="Times New Roman"/>
        </w:rPr>
        <w:t>Qualidade dos materiais: Utilização de materiais de alta qualidade, como papéis, tintas e adesivos, que garantam a durabilidade e a estética dos produtos finais.</w:t>
      </w:r>
      <w:r w:rsidRPr="00CF14BA">
        <w:rPr>
          <w:rFonts w:ascii="Times New Roman" w:hAnsi="Times New Roman" w:cs="Times New Roman"/>
          <w:color w:val="000000"/>
        </w:rPr>
        <w:t xml:space="preserve"> Os materiais utilizados devem ter baixo impacto sobre recursos naturais como flora, fauna, ar, solo e água.</w:t>
      </w:r>
    </w:p>
    <w:p w14:paraId="295641D0" w14:textId="77777777" w:rsidR="00CF14BA" w:rsidRPr="00CF14BA" w:rsidRDefault="00CF14BA" w:rsidP="00CF14BA">
      <w:pPr>
        <w:pStyle w:val="PargrafodaLista"/>
        <w:numPr>
          <w:ilvl w:val="3"/>
          <w:numId w:val="10"/>
        </w:numPr>
        <w:spacing w:after="0" w:line="240" w:lineRule="auto"/>
        <w:ind w:left="0" w:firstLine="0"/>
        <w:jc w:val="both"/>
        <w:outlineLvl w:val="2"/>
        <w:rPr>
          <w:rFonts w:ascii="Times New Roman" w:hAnsi="Times New Roman" w:cs="Times New Roman"/>
        </w:rPr>
      </w:pPr>
      <w:r w:rsidRPr="00CF14BA">
        <w:rPr>
          <w:rFonts w:ascii="Times New Roman" w:hAnsi="Times New Roman" w:cs="Times New Roman"/>
        </w:rPr>
        <w:t>Acabamento: Os serviços devem ser executados com o mais alto padrão de acabamento, incluindo cortes precisos, dobraduras perfeitas e aplicação de vernizes ou laminação, quando necessário.</w:t>
      </w:r>
    </w:p>
    <w:p w14:paraId="7D058411" w14:textId="77777777" w:rsidR="00CF14BA" w:rsidRPr="00CF14BA" w:rsidRDefault="00CF14BA" w:rsidP="00CF14BA">
      <w:pPr>
        <w:pStyle w:val="PargrafodaLista"/>
        <w:numPr>
          <w:ilvl w:val="3"/>
          <w:numId w:val="10"/>
        </w:numPr>
        <w:spacing w:after="0" w:line="240" w:lineRule="auto"/>
        <w:ind w:left="0" w:firstLine="0"/>
        <w:jc w:val="both"/>
        <w:outlineLvl w:val="2"/>
        <w:rPr>
          <w:rFonts w:ascii="Times New Roman" w:hAnsi="Times New Roman" w:cs="Times New Roman"/>
        </w:rPr>
      </w:pPr>
      <w:r w:rsidRPr="00CF14BA">
        <w:rPr>
          <w:rFonts w:ascii="Times New Roman" w:hAnsi="Times New Roman" w:cs="Times New Roman"/>
        </w:rPr>
        <w:t>Prazo de entrega: A empresa contratada deverá cumprir rigorosamente os prazos estabelecidos para a entrega dos materiais, evitando atrasos que possam prejudicar as atividades da Câmara.</w:t>
      </w:r>
    </w:p>
    <w:p w14:paraId="23B41084" w14:textId="20B97B87" w:rsidR="00CF14BA" w:rsidRPr="00CF14BA" w:rsidRDefault="00CF14BA" w:rsidP="00CF14BA">
      <w:pPr>
        <w:pStyle w:val="PargrafodaLista"/>
        <w:numPr>
          <w:ilvl w:val="3"/>
          <w:numId w:val="10"/>
        </w:numPr>
        <w:spacing w:after="0" w:line="240" w:lineRule="auto"/>
        <w:ind w:left="0" w:firstLine="0"/>
        <w:jc w:val="both"/>
        <w:outlineLvl w:val="2"/>
        <w:rPr>
          <w:rFonts w:ascii="Times New Roman" w:hAnsi="Times New Roman" w:cs="Times New Roman"/>
        </w:rPr>
      </w:pPr>
      <w:r w:rsidRPr="00CF14BA">
        <w:rPr>
          <w:rFonts w:ascii="Times New Roman" w:hAnsi="Times New Roman" w:cs="Times New Roman"/>
        </w:rPr>
        <w:t>Conformidade com o projeto: Os produtos finais deverão estar em conformidade com os projetos apresentados pela Câmara, tanto em relação ao design quanto às especificações técnicas.</w:t>
      </w:r>
    </w:p>
    <w:p w14:paraId="2C3FD4C4" w14:textId="77777777" w:rsidR="007355D2" w:rsidRPr="00CF14BA" w:rsidRDefault="007355D2" w:rsidP="00CF14BA">
      <w:pPr>
        <w:numPr>
          <w:ilvl w:val="1"/>
          <w:numId w:val="10"/>
        </w:numPr>
        <w:spacing w:after="100" w:line="240" w:lineRule="auto"/>
        <w:ind w:right="-2"/>
        <w:rPr>
          <w:bCs/>
          <w:sz w:val="24"/>
          <w:szCs w:val="24"/>
        </w:rPr>
      </w:pPr>
      <w:r w:rsidRPr="00CF14BA">
        <w:rPr>
          <w:bCs/>
          <w:sz w:val="24"/>
          <w:szCs w:val="24"/>
        </w:rPr>
        <w:t>São condições gerais deste contrato:</w:t>
      </w:r>
    </w:p>
    <w:p w14:paraId="27D2395F" w14:textId="77777777" w:rsidR="007355D2" w:rsidRPr="00AB36EF" w:rsidRDefault="007355D2" w:rsidP="007355D2">
      <w:pPr>
        <w:numPr>
          <w:ilvl w:val="2"/>
          <w:numId w:val="10"/>
        </w:numPr>
        <w:spacing w:after="100" w:line="240" w:lineRule="auto"/>
        <w:ind w:left="0" w:right="-2" w:firstLine="0"/>
        <w:rPr>
          <w:bCs/>
          <w:sz w:val="24"/>
          <w:szCs w:val="24"/>
        </w:rPr>
      </w:pPr>
      <w:r w:rsidRPr="00AB36EF">
        <w:rPr>
          <w:bCs/>
          <w:sz w:val="24"/>
          <w:szCs w:val="24"/>
        </w:rPr>
        <w:t>Este contrato regular-se-á pela legislação indicada no preâmbulo, por suas cláusulas e pelos preceitos de direito público, aplicando-se, supletivamente, os princípios da Teoria Geral dos Contratos e as disposições de direito privado, na forma do art. 89 da Lei Federal nº 14.133/21;</w:t>
      </w:r>
    </w:p>
    <w:p w14:paraId="46EFC701" w14:textId="77777777" w:rsidR="007355D2" w:rsidRPr="00AB36EF" w:rsidRDefault="007355D2" w:rsidP="007355D2">
      <w:pPr>
        <w:numPr>
          <w:ilvl w:val="2"/>
          <w:numId w:val="10"/>
        </w:numPr>
        <w:spacing w:after="100" w:line="240" w:lineRule="auto"/>
        <w:ind w:left="0" w:right="-2" w:firstLine="0"/>
        <w:rPr>
          <w:bCs/>
          <w:sz w:val="24"/>
          <w:szCs w:val="24"/>
        </w:rPr>
      </w:pPr>
      <w:r w:rsidRPr="00AB36EF">
        <w:rPr>
          <w:bCs/>
          <w:sz w:val="24"/>
          <w:szCs w:val="24"/>
        </w:rPr>
        <w:t>As comunicações entre as partes contratantes, relacionadas com o acompanhamento e controle do presente contrato, serão sempre feitas por escrito</w:t>
      </w:r>
      <w:r>
        <w:rPr>
          <w:bCs/>
          <w:sz w:val="24"/>
          <w:szCs w:val="24"/>
        </w:rPr>
        <w:t>, via aplicativo WhatsApp ou e-mail institucional</w:t>
      </w:r>
      <w:r w:rsidRPr="00AB36EF">
        <w:rPr>
          <w:bCs/>
          <w:sz w:val="24"/>
          <w:szCs w:val="24"/>
        </w:rPr>
        <w:t>;</w:t>
      </w:r>
    </w:p>
    <w:p w14:paraId="77B254DD" w14:textId="77777777" w:rsidR="007355D2" w:rsidRPr="00AB36EF" w:rsidRDefault="007355D2" w:rsidP="007355D2">
      <w:pPr>
        <w:numPr>
          <w:ilvl w:val="2"/>
          <w:numId w:val="10"/>
        </w:numPr>
        <w:spacing w:after="100" w:line="240" w:lineRule="auto"/>
        <w:ind w:left="0" w:right="-2" w:firstLine="0"/>
        <w:rPr>
          <w:bCs/>
          <w:sz w:val="24"/>
          <w:szCs w:val="24"/>
        </w:rPr>
      </w:pPr>
      <w:r w:rsidRPr="00AB36EF">
        <w:rPr>
          <w:bCs/>
          <w:sz w:val="24"/>
          <w:szCs w:val="24"/>
        </w:rPr>
        <w:t>Este contrato, bem como os direitos e obrigações dele decorrentes, não poderão ser subcontratados, cedidos ou transferidos, total ou parcialmente, nem ser executado em associação da CONTRATADA com terceiros, sem autorização prévia da CONTRATANTE, por escrito, sob pena de aplicação de sanção, inclusive rescisão contratual;</w:t>
      </w:r>
    </w:p>
    <w:p w14:paraId="0F6EAAE2" w14:textId="77777777" w:rsidR="007355D2" w:rsidRPr="00AB36EF" w:rsidRDefault="007355D2" w:rsidP="007355D2">
      <w:pPr>
        <w:numPr>
          <w:ilvl w:val="2"/>
          <w:numId w:val="10"/>
        </w:numPr>
        <w:spacing w:after="100" w:line="240" w:lineRule="auto"/>
        <w:ind w:left="0" w:right="-2" w:firstLine="0"/>
        <w:rPr>
          <w:bCs/>
          <w:sz w:val="24"/>
          <w:szCs w:val="24"/>
        </w:rPr>
      </w:pPr>
      <w:r w:rsidRPr="00AB36EF">
        <w:rPr>
          <w:bCs/>
          <w:sz w:val="24"/>
          <w:szCs w:val="24"/>
        </w:rPr>
        <w:t>Qualquer tolerância por parte da CONTRATANTE no que tange ao cumprimento das obrigações ora assumidas pela CONTRATADA não importará, em hipótese alguma, em alteração contratual, novação, transação ou perdão, permanecendo em pleno vigor todas as cláusulas deste contrato, podendo a CONTRATANTE exigir o seu cumprimento a qualquer tempo;</w:t>
      </w:r>
    </w:p>
    <w:p w14:paraId="239E58AD" w14:textId="77777777" w:rsidR="007355D2" w:rsidRPr="00AB36EF" w:rsidRDefault="007355D2" w:rsidP="007355D2">
      <w:pPr>
        <w:numPr>
          <w:ilvl w:val="2"/>
          <w:numId w:val="10"/>
        </w:numPr>
        <w:spacing w:after="100" w:line="240" w:lineRule="auto"/>
        <w:ind w:left="0" w:right="-2" w:firstLine="0"/>
        <w:rPr>
          <w:bCs/>
          <w:sz w:val="24"/>
          <w:szCs w:val="24"/>
        </w:rPr>
      </w:pPr>
      <w:r w:rsidRPr="00AB36EF">
        <w:rPr>
          <w:bCs/>
          <w:sz w:val="24"/>
          <w:szCs w:val="24"/>
        </w:rPr>
        <w:t>Este contrato não estabelece qualquer vínculo de natureza empregatícia ou de responsabilidade entre a CONTRATANTE e os agentes, prepostos, empregados ou demais pessoas da CONTRATADA designadas para a execução do objeto;</w:t>
      </w:r>
    </w:p>
    <w:p w14:paraId="0CBC9DA6" w14:textId="77777777" w:rsidR="007355D2" w:rsidRPr="00AB36EF" w:rsidRDefault="007355D2" w:rsidP="007355D2">
      <w:pPr>
        <w:numPr>
          <w:ilvl w:val="2"/>
          <w:numId w:val="10"/>
        </w:numPr>
        <w:spacing w:after="100" w:line="240" w:lineRule="auto"/>
        <w:ind w:left="0" w:right="-2" w:firstLine="0"/>
        <w:rPr>
          <w:bCs/>
          <w:sz w:val="24"/>
          <w:szCs w:val="24"/>
        </w:rPr>
      </w:pPr>
      <w:r w:rsidRPr="00AB36EF">
        <w:rPr>
          <w:bCs/>
          <w:sz w:val="24"/>
          <w:szCs w:val="24"/>
        </w:rPr>
        <w:t>Os casos omissos serão resolvidos de acordo com o disposto nas leis supramencionadas e segundo os princípios gerais de direito administrativo e subsidiariamente de direito privado, em benefício do interesse público;</w:t>
      </w:r>
    </w:p>
    <w:p w14:paraId="3AF890A5" w14:textId="77777777" w:rsidR="007355D2" w:rsidRPr="009B7D4B" w:rsidRDefault="007355D2" w:rsidP="007355D2">
      <w:pPr>
        <w:numPr>
          <w:ilvl w:val="2"/>
          <w:numId w:val="10"/>
        </w:numPr>
        <w:spacing w:after="100" w:line="240" w:lineRule="auto"/>
        <w:ind w:left="0" w:right="-2" w:firstLine="0"/>
        <w:rPr>
          <w:bCs/>
          <w:sz w:val="24"/>
          <w:szCs w:val="24"/>
        </w:rPr>
      </w:pPr>
      <w:r w:rsidRPr="00AB36EF">
        <w:rPr>
          <w:bCs/>
          <w:sz w:val="24"/>
          <w:szCs w:val="24"/>
        </w:rPr>
        <w:t>É dever da CONTRATANTE, acompanhar e fiscalizar a execução deste contrato e comunicar à CONTRATADA toda e qualquer ocorrência relacionada com a execução do Contrato.</w:t>
      </w:r>
    </w:p>
    <w:p w14:paraId="6CD1CB47" w14:textId="77777777" w:rsidR="007355D2" w:rsidRPr="009B7D4B" w:rsidRDefault="007355D2" w:rsidP="007355D2">
      <w:pPr>
        <w:spacing w:after="100"/>
        <w:ind w:right="-2"/>
        <w:rPr>
          <w:b/>
          <w:sz w:val="24"/>
          <w:szCs w:val="24"/>
        </w:rPr>
      </w:pPr>
      <w:r w:rsidRPr="009B7D4B">
        <w:rPr>
          <w:b/>
          <w:sz w:val="24"/>
          <w:szCs w:val="24"/>
        </w:rPr>
        <w:lastRenderedPageBreak/>
        <w:t>CLÁUSULA TERCEIRA – DAS OBRIGAÇÕES DAS PARTES</w:t>
      </w:r>
    </w:p>
    <w:p w14:paraId="47704B9E" w14:textId="77777777" w:rsidR="007355D2" w:rsidRPr="00AB36EF" w:rsidRDefault="007355D2" w:rsidP="007355D2">
      <w:pPr>
        <w:spacing w:after="100"/>
        <w:ind w:right="-2"/>
        <w:rPr>
          <w:bCs/>
          <w:sz w:val="24"/>
          <w:szCs w:val="24"/>
        </w:rPr>
      </w:pPr>
      <w:r w:rsidRPr="00AB36EF">
        <w:rPr>
          <w:bCs/>
          <w:sz w:val="24"/>
          <w:szCs w:val="24"/>
        </w:rPr>
        <w:t>3.1. Além das obrigações resultantes da aplicação da Lei Federal nº 14.133/21 e demais normas pertinentes, são obrigações da CONTRATANTE:</w:t>
      </w:r>
    </w:p>
    <w:p w14:paraId="3A11CABC" w14:textId="77777777" w:rsidR="007355D2" w:rsidRPr="00AB36EF" w:rsidRDefault="007355D2" w:rsidP="007355D2">
      <w:pPr>
        <w:spacing w:after="100"/>
        <w:ind w:right="-2"/>
        <w:rPr>
          <w:bCs/>
          <w:sz w:val="24"/>
          <w:szCs w:val="24"/>
        </w:rPr>
      </w:pPr>
      <w:r w:rsidRPr="00AB36EF">
        <w:rPr>
          <w:bCs/>
          <w:sz w:val="24"/>
          <w:szCs w:val="24"/>
        </w:rPr>
        <w:t>3.1.1. Aplicar penalidades a CONTRATADA, quando for o caso;</w:t>
      </w:r>
    </w:p>
    <w:p w14:paraId="579B5C12" w14:textId="77777777" w:rsidR="007355D2" w:rsidRPr="00AB36EF" w:rsidRDefault="007355D2" w:rsidP="007355D2">
      <w:pPr>
        <w:spacing w:after="100"/>
        <w:ind w:right="-2"/>
        <w:rPr>
          <w:bCs/>
          <w:sz w:val="24"/>
          <w:szCs w:val="24"/>
        </w:rPr>
      </w:pPr>
      <w:r w:rsidRPr="00AB36EF">
        <w:rPr>
          <w:bCs/>
          <w:sz w:val="24"/>
          <w:szCs w:val="24"/>
        </w:rPr>
        <w:t>3.1.2. Prestar toda e qualquer informação solicitada pela CONTRATADA, quando necessária à perfeita execução do contrato;</w:t>
      </w:r>
    </w:p>
    <w:p w14:paraId="7E280D34" w14:textId="77777777" w:rsidR="007355D2" w:rsidRPr="00AB36EF" w:rsidRDefault="007355D2" w:rsidP="007355D2">
      <w:pPr>
        <w:spacing w:after="100"/>
        <w:ind w:right="-2"/>
        <w:rPr>
          <w:bCs/>
          <w:sz w:val="24"/>
          <w:szCs w:val="24"/>
        </w:rPr>
      </w:pPr>
      <w:r w:rsidRPr="00AB36EF">
        <w:rPr>
          <w:bCs/>
          <w:sz w:val="24"/>
          <w:szCs w:val="24"/>
        </w:rPr>
        <w:t>3.1.3. Efetuar o pagamento a CONTRATADA, na forma estabelecida neste contrato;</w:t>
      </w:r>
    </w:p>
    <w:p w14:paraId="618F8EF5" w14:textId="77777777" w:rsidR="007355D2" w:rsidRPr="00AB36EF" w:rsidRDefault="007355D2" w:rsidP="007355D2">
      <w:pPr>
        <w:spacing w:after="100"/>
        <w:ind w:right="-2"/>
        <w:rPr>
          <w:bCs/>
          <w:sz w:val="24"/>
          <w:szCs w:val="24"/>
        </w:rPr>
      </w:pPr>
      <w:r w:rsidRPr="00AB36EF">
        <w:rPr>
          <w:bCs/>
          <w:sz w:val="24"/>
          <w:szCs w:val="24"/>
        </w:rPr>
        <w:t>3.1.4. Notificar a CONTRATADA, por escrito, da aplicação de qualquer sanção;</w:t>
      </w:r>
    </w:p>
    <w:p w14:paraId="5B6C2BA3" w14:textId="77777777" w:rsidR="007355D2" w:rsidRPr="00AB36EF" w:rsidRDefault="007355D2" w:rsidP="007355D2">
      <w:pPr>
        <w:spacing w:after="100"/>
        <w:ind w:right="-2"/>
        <w:rPr>
          <w:bCs/>
          <w:sz w:val="24"/>
          <w:szCs w:val="24"/>
        </w:rPr>
      </w:pPr>
      <w:r w:rsidRPr="00AB36EF">
        <w:rPr>
          <w:bCs/>
          <w:sz w:val="24"/>
          <w:szCs w:val="24"/>
        </w:rPr>
        <w:t>3.1.5. Receber e conferir a especificação do objeto contratado, observando as exigências do contrato;</w:t>
      </w:r>
    </w:p>
    <w:p w14:paraId="5FD2F5DD" w14:textId="77777777" w:rsidR="007355D2" w:rsidRPr="00AB36EF" w:rsidRDefault="007355D2" w:rsidP="007355D2">
      <w:pPr>
        <w:spacing w:after="100"/>
        <w:ind w:right="-2"/>
        <w:rPr>
          <w:bCs/>
          <w:sz w:val="24"/>
          <w:szCs w:val="24"/>
        </w:rPr>
      </w:pPr>
      <w:r w:rsidRPr="00AB36EF">
        <w:rPr>
          <w:bCs/>
          <w:sz w:val="24"/>
          <w:szCs w:val="24"/>
        </w:rPr>
        <w:t>3.1.6. Fiscalizar a entrega do objeto, relatando e comprovando, por escrito, as eventuais irregularidades;</w:t>
      </w:r>
    </w:p>
    <w:p w14:paraId="3B2EFD78" w14:textId="77777777" w:rsidR="007355D2" w:rsidRPr="00AB36EF" w:rsidRDefault="007355D2" w:rsidP="007355D2">
      <w:pPr>
        <w:spacing w:after="100"/>
        <w:ind w:right="-2"/>
        <w:rPr>
          <w:bCs/>
          <w:sz w:val="24"/>
          <w:szCs w:val="24"/>
        </w:rPr>
      </w:pPr>
      <w:r w:rsidRPr="00AB36EF">
        <w:rPr>
          <w:bCs/>
          <w:sz w:val="24"/>
          <w:szCs w:val="24"/>
        </w:rPr>
        <w:t>3.1.7. Proporcionar as facilidades indispensáveis à boa execução do objeto;</w:t>
      </w:r>
    </w:p>
    <w:p w14:paraId="14BECACD" w14:textId="77777777" w:rsidR="007355D2" w:rsidRPr="00AB36EF" w:rsidRDefault="007355D2" w:rsidP="007355D2">
      <w:pPr>
        <w:spacing w:after="100"/>
        <w:ind w:right="-2"/>
        <w:rPr>
          <w:bCs/>
          <w:sz w:val="24"/>
          <w:szCs w:val="24"/>
        </w:rPr>
      </w:pPr>
      <w:r w:rsidRPr="00AB36EF">
        <w:rPr>
          <w:bCs/>
          <w:sz w:val="24"/>
          <w:szCs w:val="24"/>
        </w:rPr>
        <w:t>3.1.8. Nomear um representante para a fiscalização deste contrato nos termos do art. 117 da Lei Federal nº 14.133/21;</w:t>
      </w:r>
    </w:p>
    <w:p w14:paraId="7676C4A7" w14:textId="77777777" w:rsidR="007355D2" w:rsidRPr="00AB36EF" w:rsidRDefault="007355D2" w:rsidP="007355D2">
      <w:pPr>
        <w:spacing w:after="100"/>
        <w:ind w:right="-2"/>
        <w:rPr>
          <w:bCs/>
          <w:sz w:val="24"/>
          <w:szCs w:val="24"/>
        </w:rPr>
      </w:pPr>
      <w:r w:rsidRPr="00AB36EF">
        <w:rPr>
          <w:bCs/>
          <w:sz w:val="24"/>
          <w:szCs w:val="24"/>
        </w:rPr>
        <w:t>3.1.9. A Câmara não responderá:</w:t>
      </w:r>
    </w:p>
    <w:p w14:paraId="456344FC" w14:textId="77777777" w:rsidR="007355D2" w:rsidRPr="00AB36EF" w:rsidRDefault="007355D2" w:rsidP="007355D2">
      <w:pPr>
        <w:spacing w:after="100"/>
        <w:ind w:right="-2"/>
        <w:rPr>
          <w:bCs/>
          <w:sz w:val="24"/>
          <w:szCs w:val="24"/>
        </w:rPr>
      </w:pPr>
      <w:r w:rsidRPr="00AB36EF">
        <w:rPr>
          <w:bCs/>
          <w:sz w:val="24"/>
          <w:szCs w:val="24"/>
        </w:rPr>
        <w:t xml:space="preserve">a) por quaisquer ônus, obrigações ou direitos vinculados à legislação tributária, trabalhista, previdenciária, decorrentes da execução da prestação de serviço cujo cumprimento e responsabilidade caberão, exclusivamente ao prestador de serviços; </w:t>
      </w:r>
    </w:p>
    <w:p w14:paraId="0C5A5D61" w14:textId="77777777" w:rsidR="007355D2" w:rsidRPr="00AB36EF" w:rsidRDefault="007355D2" w:rsidP="007355D2">
      <w:pPr>
        <w:spacing w:after="100"/>
        <w:ind w:right="-2"/>
        <w:rPr>
          <w:bCs/>
          <w:sz w:val="24"/>
          <w:szCs w:val="24"/>
        </w:rPr>
      </w:pPr>
      <w:r w:rsidRPr="00AB36EF">
        <w:rPr>
          <w:bCs/>
          <w:sz w:val="24"/>
          <w:szCs w:val="24"/>
        </w:rPr>
        <w:t xml:space="preserve">b) por quaisquer compromissos assumidos pelo prestador de serviços com terceiros. </w:t>
      </w:r>
    </w:p>
    <w:p w14:paraId="01BCFFF3" w14:textId="77777777" w:rsidR="007355D2" w:rsidRPr="00AB36EF" w:rsidRDefault="007355D2" w:rsidP="007355D2">
      <w:pPr>
        <w:spacing w:after="100"/>
        <w:ind w:right="-2"/>
        <w:rPr>
          <w:bCs/>
          <w:sz w:val="24"/>
          <w:szCs w:val="24"/>
        </w:rPr>
      </w:pPr>
      <w:r w:rsidRPr="00AB36EF">
        <w:rPr>
          <w:bCs/>
          <w:sz w:val="24"/>
          <w:szCs w:val="24"/>
        </w:rPr>
        <w:t xml:space="preserve">3.2. Além das obrigações resultantes da aplicação da Lei Federal nº 14.133/21, das decorrentes do Termo de Referência e demais normas pertinentes, são obrigações da CONTRATADA: </w:t>
      </w:r>
    </w:p>
    <w:p w14:paraId="4AB3B91C" w14:textId="77777777" w:rsidR="007355D2" w:rsidRPr="00AB36EF" w:rsidRDefault="007355D2" w:rsidP="007355D2">
      <w:pPr>
        <w:spacing w:after="100"/>
        <w:ind w:right="-2"/>
        <w:rPr>
          <w:bCs/>
          <w:sz w:val="24"/>
          <w:szCs w:val="24"/>
        </w:rPr>
      </w:pPr>
      <w:r w:rsidRPr="00AB36EF">
        <w:rPr>
          <w:bCs/>
          <w:sz w:val="24"/>
          <w:szCs w:val="24"/>
        </w:rPr>
        <w:t>3.2.1. Comunicar antecipadamente e por escrito à CONTRATANTE qualquer adversidade que comprometa o cumprimento da entrega do objeto licitado no prazo exigido;</w:t>
      </w:r>
    </w:p>
    <w:p w14:paraId="6BD14AFA" w14:textId="77777777" w:rsidR="007355D2" w:rsidRPr="00AB36EF" w:rsidRDefault="007355D2" w:rsidP="007355D2">
      <w:pPr>
        <w:spacing w:after="100"/>
        <w:ind w:right="-2"/>
        <w:rPr>
          <w:bCs/>
          <w:sz w:val="24"/>
          <w:szCs w:val="24"/>
        </w:rPr>
      </w:pPr>
      <w:r w:rsidRPr="00AB36EF">
        <w:rPr>
          <w:bCs/>
          <w:sz w:val="24"/>
          <w:szCs w:val="24"/>
        </w:rPr>
        <w:t>3.2.2. Facilitar a fiscalização do objeto licitado;</w:t>
      </w:r>
    </w:p>
    <w:p w14:paraId="57364790" w14:textId="77777777" w:rsidR="007355D2" w:rsidRPr="00AB36EF" w:rsidRDefault="007355D2" w:rsidP="007355D2">
      <w:pPr>
        <w:spacing w:after="100"/>
        <w:ind w:right="-2"/>
        <w:rPr>
          <w:bCs/>
          <w:sz w:val="24"/>
          <w:szCs w:val="24"/>
        </w:rPr>
      </w:pPr>
      <w:r w:rsidRPr="00AB36EF">
        <w:rPr>
          <w:bCs/>
          <w:sz w:val="24"/>
          <w:szCs w:val="24"/>
        </w:rPr>
        <w:t>3.2.3. Arcar com todas as responsabilidades decorrentes do objeto licitado, nos termos da legislação vigente e na forma descrita no termo de referência;</w:t>
      </w:r>
    </w:p>
    <w:p w14:paraId="58644B22" w14:textId="77777777" w:rsidR="007355D2" w:rsidRPr="00AB36EF" w:rsidRDefault="007355D2" w:rsidP="007355D2">
      <w:pPr>
        <w:spacing w:after="100"/>
        <w:ind w:right="-2"/>
        <w:rPr>
          <w:bCs/>
          <w:sz w:val="24"/>
          <w:szCs w:val="24"/>
        </w:rPr>
      </w:pPr>
      <w:r w:rsidRPr="00AB36EF">
        <w:rPr>
          <w:bCs/>
          <w:sz w:val="24"/>
          <w:szCs w:val="24"/>
        </w:rPr>
        <w:t>3.2.4. Não transferir a outrem, no todo ou em parte, o objeto desta contratação, sem prévia anuência da CONTRATANTE;</w:t>
      </w:r>
    </w:p>
    <w:p w14:paraId="1AA33FCE" w14:textId="77777777" w:rsidR="007355D2" w:rsidRPr="00AB36EF" w:rsidRDefault="007355D2" w:rsidP="007355D2">
      <w:pPr>
        <w:spacing w:after="100"/>
        <w:ind w:right="-2"/>
        <w:rPr>
          <w:bCs/>
          <w:sz w:val="24"/>
          <w:szCs w:val="24"/>
        </w:rPr>
      </w:pPr>
      <w:r w:rsidRPr="00AB36EF">
        <w:rPr>
          <w:bCs/>
          <w:sz w:val="24"/>
          <w:szCs w:val="24"/>
        </w:rPr>
        <w:t>3.2.5. Responsabilizar-se pela qualidade do objeto fornecido, substituindo às suas expensas exclusivas, no todo ou parte, os que forem apontados como desconforme com os padrões normais do produto;</w:t>
      </w:r>
    </w:p>
    <w:p w14:paraId="03D37D42" w14:textId="77777777" w:rsidR="007355D2" w:rsidRPr="00AB36EF" w:rsidRDefault="007355D2" w:rsidP="007355D2">
      <w:pPr>
        <w:spacing w:after="100"/>
        <w:ind w:right="-2"/>
        <w:rPr>
          <w:bCs/>
          <w:sz w:val="24"/>
          <w:szCs w:val="24"/>
        </w:rPr>
      </w:pPr>
      <w:r w:rsidRPr="00AB36EF">
        <w:rPr>
          <w:bCs/>
          <w:sz w:val="24"/>
          <w:szCs w:val="24"/>
        </w:rPr>
        <w:t>3.2.6. Todas as despesas com impostos, taxas, frete, carga, descarga e quaisquer outros que incidam direta ou indiretamente no objeto deste contrato correrão por conta da CONTRATADA;</w:t>
      </w:r>
    </w:p>
    <w:p w14:paraId="63790206" w14:textId="77777777" w:rsidR="007355D2" w:rsidRPr="00AB36EF" w:rsidRDefault="007355D2" w:rsidP="007355D2">
      <w:pPr>
        <w:spacing w:after="100"/>
        <w:ind w:right="-2"/>
        <w:rPr>
          <w:bCs/>
          <w:sz w:val="24"/>
          <w:szCs w:val="24"/>
        </w:rPr>
      </w:pPr>
      <w:r w:rsidRPr="00AB36EF">
        <w:rPr>
          <w:bCs/>
          <w:sz w:val="24"/>
          <w:szCs w:val="24"/>
        </w:rPr>
        <w:t>3.2.7. Garantir o cumprimento do contrato, no prazo e forma estipulados, compreendendo o especificado no contrato e termo de referência;</w:t>
      </w:r>
    </w:p>
    <w:p w14:paraId="344F9119" w14:textId="77777777" w:rsidR="007355D2" w:rsidRPr="00AB36EF" w:rsidRDefault="007355D2" w:rsidP="007355D2">
      <w:pPr>
        <w:spacing w:after="100"/>
        <w:ind w:right="-2"/>
        <w:rPr>
          <w:bCs/>
          <w:sz w:val="24"/>
          <w:szCs w:val="24"/>
        </w:rPr>
      </w:pPr>
      <w:r w:rsidRPr="00AB36EF">
        <w:rPr>
          <w:bCs/>
          <w:sz w:val="24"/>
          <w:szCs w:val="24"/>
        </w:rPr>
        <w:t xml:space="preserve">3.2.8. Caso a CONTRATANTE venha a ser instada a honrar com qualquer pagamento, seja de natureza trabalhista, previdenciária, tributária ou civil, é de responsabilidade da CONTRATADA restituir à </w:t>
      </w:r>
      <w:r w:rsidRPr="00AB36EF">
        <w:rPr>
          <w:bCs/>
          <w:sz w:val="24"/>
          <w:szCs w:val="24"/>
        </w:rPr>
        <w:lastRenderedPageBreak/>
        <w:t>CONTRATANTE todas as despesas e gastos havidos com a defesa, em juízo ou fora dele, inclusive honorários advocatícios e eventual indenização que poderá ser paga à pessoa reclamante;</w:t>
      </w:r>
    </w:p>
    <w:p w14:paraId="6B7E3BA7" w14:textId="77777777" w:rsidR="007355D2" w:rsidRPr="00AB36EF" w:rsidRDefault="007355D2" w:rsidP="007355D2">
      <w:pPr>
        <w:spacing w:after="100"/>
        <w:ind w:right="-2"/>
        <w:rPr>
          <w:bCs/>
          <w:sz w:val="24"/>
          <w:szCs w:val="24"/>
        </w:rPr>
      </w:pPr>
      <w:r w:rsidRPr="00AB36EF">
        <w:rPr>
          <w:bCs/>
          <w:sz w:val="24"/>
          <w:szCs w:val="24"/>
        </w:rPr>
        <w:t>3.2.9. Manter-se durante toda a execução do contrato em compatibilidade com as obrigações assumidas e todas as condições de habilitação e qualificação exigidas na licitação;</w:t>
      </w:r>
    </w:p>
    <w:p w14:paraId="64C3721F" w14:textId="77777777" w:rsidR="007355D2" w:rsidRPr="00AB36EF" w:rsidRDefault="007355D2" w:rsidP="007355D2">
      <w:pPr>
        <w:spacing w:after="100"/>
        <w:ind w:right="-2"/>
        <w:rPr>
          <w:bCs/>
          <w:sz w:val="24"/>
          <w:szCs w:val="24"/>
        </w:rPr>
      </w:pPr>
      <w:r w:rsidRPr="00AB36EF">
        <w:rPr>
          <w:bCs/>
          <w:sz w:val="24"/>
          <w:szCs w:val="24"/>
        </w:rPr>
        <w:t>3.2.10. Comunicar imediatamente a CONTRATANTE qualquer alteração ocorrida no endereço e outros que forem necessários para comunicação e recebimento de correspondência;</w:t>
      </w:r>
    </w:p>
    <w:p w14:paraId="38FE043A" w14:textId="77777777" w:rsidR="007355D2" w:rsidRPr="00AB36EF" w:rsidRDefault="007355D2" w:rsidP="007355D2">
      <w:pPr>
        <w:spacing w:after="100"/>
        <w:ind w:right="-2"/>
        <w:rPr>
          <w:bCs/>
          <w:sz w:val="24"/>
          <w:szCs w:val="24"/>
        </w:rPr>
      </w:pPr>
      <w:r w:rsidRPr="00AB36EF">
        <w:rPr>
          <w:bCs/>
          <w:sz w:val="24"/>
          <w:szCs w:val="24"/>
        </w:rPr>
        <w:t>3.2.11. A CONTRATADA é responsável direta e exclusivamente pela execução do objeto deste contrato e, consequentemente, responde civil e criminalmente por todos os danos e prejuízos que em sua execução venha direta ou indiretamente a provocar ou causar para a CONTRATANTE ou para terceiros;</w:t>
      </w:r>
    </w:p>
    <w:p w14:paraId="03F4ED4E" w14:textId="77777777" w:rsidR="007355D2" w:rsidRPr="00AB36EF" w:rsidRDefault="007355D2" w:rsidP="007355D2">
      <w:pPr>
        <w:spacing w:after="100"/>
        <w:ind w:right="-2"/>
        <w:rPr>
          <w:bCs/>
          <w:sz w:val="24"/>
          <w:szCs w:val="24"/>
        </w:rPr>
      </w:pPr>
      <w:r w:rsidRPr="00AB36EF">
        <w:rPr>
          <w:bCs/>
          <w:sz w:val="24"/>
          <w:szCs w:val="24"/>
        </w:rPr>
        <w:t>3.2.12. A CONTRATADA é responsável também pela qualidade do objeto fornecido, não se admitindo, em nenhuma hipótese, a alegação de que terceiros quaisquer, antes do fornecimento, tenham adulterado ou fornecido os mesmos fora dos padrões exigidos;</w:t>
      </w:r>
    </w:p>
    <w:p w14:paraId="664080B5" w14:textId="77777777" w:rsidR="007355D2" w:rsidRPr="00AB36EF" w:rsidRDefault="007355D2" w:rsidP="007355D2">
      <w:pPr>
        <w:spacing w:after="100"/>
        <w:ind w:right="-2"/>
        <w:rPr>
          <w:bCs/>
          <w:sz w:val="24"/>
          <w:szCs w:val="24"/>
        </w:rPr>
      </w:pPr>
      <w:r w:rsidRPr="00AB36EF">
        <w:rPr>
          <w:bCs/>
          <w:sz w:val="24"/>
          <w:szCs w:val="24"/>
        </w:rPr>
        <w:t>3.2.13. Responder por quaisquer danos que por sua culpa ou dolo venham a ser causados a CONTRATANTE ou a terceiros, quando da entrega dos produtos, não excluindo ou reduzindo dessa responsabilidade a fiscalização ou o acompanhamento pela CONTRATANTE;</w:t>
      </w:r>
    </w:p>
    <w:p w14:paraId="53968282" w14:textId="77777777" w:rsidR="007355D2" w:rsidRPr="00AB36EF" w:rsidRDefault="007355D2" w:rsidP="007355D2">
      <w:pPr>
        <w:spacing w:after="100"/>
        <w:ind w:right="-2"/>
        <w:rPr>
          <w:bCs/>
          <w:sz w:val="24"/>
          <w:szCs w:val="24"/>
        </w:rPr>
      </w:pPr>
      <w:r w:rsidRPr="00AB36EF">
        <w:rPr>
          <w:bCs/>
          <w:sz w:val="24"/>
          <w:szCs w:val="24"/>
        </w:rPr>
        <w:t>3.2.14. Zelar pela integridade da comunicação.</w:t>
      </w:r>
    </w:p>
    <w:p w14:paraId="50199E80" w14:textId="77777777" w:rsidR="007355D2" w:rsidRPr="009B7D4B" w:rsidRDefault="007355D2" w:rsidP="007355D2">
      <w:pPr>
        <w:spacing w:after="100"/>
        <w:ind w:right="-2"/>
        <w:rPr>
          <w:b/>
          <w:sz w:val="24"/>
          <w:szCs w:val="24"/>
        </w:rPr>
      </w:pPr>
      <w:r w:rsidRPr="009B7D4B">
        <w:rPr>
          <w:b/>
          <w:sz w:val="24"/>
          <w:szCs w:val="24"/>
        </w:rPr>
        <w:t>CLÁUSULA QUARTA – DO PREÇO E DAS CONDIÇÕES DE PAGAMENTO</w:t>
      </w:r>
    </w:p>
    <w:p w14:paraId="01E27636" w14:textId="77777777" w:rsidR="007355D2" w:rsidRPr="00AB36EF" w:rsidRDefault="007355D2" w:rsidP="007355D2">
      <w:pPr>
        <w:spacing w:after="100"/>
        <w:ind w:right="-2"/>
        <w:rPr>
          <w:bCs/>
          <w:sz w:val="24"/>
          <w:szCs w:val="24"/>
        </w:rPr>
      </w:pPr>
      <w:r w:rsidRPr="00AB36EF">
        <w:rPr>
          <w:bCs/>
          <w:sz w:val="24"/>
          <w:szCs w:val="24"/>
        </w:rPr>
        <w:t xml:space="preserve">4.1. A despesa estimada com a execução deste contrato é de R$ </w:t>
      </w:r>
      <w:r w:rsidRPr="00AB36EF">
        <w:rPr>
          <w:bCs/>
          <w:color w:val="FF0000"/>
          <w:sz w:val="24"/>
          <w:szCs w:val="24"/>
        </w:rPr>
        <w:t>xxxxx</w:t>
      </w:r>
      <w:r w:rsidRPr="00AB36EF">
        <w:rPr>
          <w:bCs/>
          <w:sz w:val="24"/>
          <w:szCs w:val="24"/>
        </w:rPr>
        <w:t xml:space="preserve"> (</w:t>
      </w:r>
      <w:r w:rsidRPr="00AB36EF">
        <w:rPr>
          <w:bCs/>
          <w:color w:val="FF0000"/>
          <w:sz w:val="24"/>
          <w:szCs w:val="24"/>
        </w:rPr>
        <w:t>xxxxxxxxxx</w:t>
      </w:r>
      <w:r w:rsidRPr="00AB36EF">
        <w:rPr>
          <w:bCs/>
          <w:sz w:val="24"/>
          <w:szCs w:val="24"/>
        </w:rPr>
        <w:t>), valor unitário do objeto R</w:t>
      </w:r>
      <w:r w:rsidRPr="00AB36EF">
        <w:rPr>
          <w:bCs/>
          <w:color w:val="FF0000"/>
          <w:sz w:val="24"/>
          <w:szCs w:val="24"/>
        </w:rPr>
        <w:t>$ XXX (XXX</w:t>
      </w:r>
      <w:r w:rsidRPr="00AB36EF">
        <w:rPr>
          <w:bCs/>
          <w:sz w:val="24"/>
          <w:szCs w:val="24"/>
        </w:rPr>
        <w:t>), nos quais estão incluídos todos os tributos, encargos trabalhistas, previdenciários, fiscais e comerciais.</w:t>
      </w:r>
    </w:p>
    <w:p w14:paraId="67DDA3B2" w14:textId="77777777" w:rsidR="007355D2" w:rsidRPr="00AB36EF" w:rsidRDefault="007355D2" w:rsidP="007355D2">
      <w:pPr>
        <w:spacing w:after="100"/>
        <w:ind w:right="-2"/>
        <w:rPr>
          <w:bCs/>
          <w:sz w:val="24"/>
          <w:szCs w:val="24"/>
        </w:rPr>
      </w:pPr>
      <w:r w:rsidRPr="00AB36EF">
        <w:rPr>
          <w:bCs/>
          <w:sz w:val="24"/>
          <w:szCs w:val="24"/>
        </w:rPr>
        <w:t>4.2. O pagamento será em até 1</w:t>
      </w:r>
      <w:r>
        <w:rPr>
          <w:bCs/>
          <w:sz w:val="24"/>
          <w:szCs w:val="24"/>
        </w:rPr>
        <w:t>5</w:t>
      </w:r>
      <w:r w:rsidRPr="00AB36EF">
        <w:rPr>
          <w:bCs/>
          <w:sz w:val="24"/>
          <w:szCs w:val="24"/>
        </w:rPr>
        <w:t xml:space="preserve"> (</w:t>
      </w:r>
      <w:r>
        <w:rPr>
          <w:bCs/>
          <w:sz w:val="24"/>
          <w:szCs w:val="24"/>
        </w:rPr>
        <w:t>quinze</w:t>
      </w:r>
      <w:r w:rsidRPr="00AB36EF">
        <w:rPr>
          <w:bCs/>
          <w:sz w:val="24"/>
          <w:szCs w:val="24"/>
        </w:rPr>
        <w:t>) dias corridos após a apresentação da Nota Fiscal e efetiva entrega do objeto, que se dará com o ateste. O ateste será dado pelo fiscal de contrato imediatamente após a entrega da Nota Fiscal</w:t>
      </w:r>
      <w:r>
        <w:rPr>
          <w:bCs/>
          <w:sz w:val="24"/>
          <w:szCs w:val="24"/>
        </w:rPr>
        <w:t xml:space="preserve"> que deverá ser emitida após a realização de cada evento</w:t>
      </w:r>
      <w:r w:rsidRPr="00AB36EF">
        <w:rPr>
          <w:bCs/>
          <w:sz w:val="24"/>
          <w:szCs w:val="24"/>
        </w:rPr>
        <w:t>.</w:t>
      </w:r>
    </w:p>
    <w:p w14:paraId="3CDDD8B4" w14:textId="77777777" w:rsidR="007355D2" w:rsidRPr="00AB36EF" w:rsidRDefault="007355D2" w:rsidP="007355D2">
      <w:pPr>
        <w:spacing w:after="100"/>
        <w:ind w:right="-2"/>
        <w:rPr>
          <w:bCs/>
          <w:sz w:val="24"/>
          <w:szCs w:val="24"/>
        </w:rPr>
      </w:pPr>
      <w:r w:rsidRPr="00AB36EF">
        <w:rPr>
          <w:bCs/>
          <w:sz w:val="24"/>
          <w:szCs w:val="24"/>
        </w:rPr>
        <w:t>4.2.1. Em caso de irregularidade na emissão do documento fiscal, o pagamento somente será efetuado com a sua reapresentação, desde que regularizado, em novo prazo conforme estabelecido no item 4.2, porém contado da entrega da Nota Fiscal correta.</w:t>
      </w:r>
    </w:p>
    <w:p w14:paraId="25CF5798" w14:textId="77777777" w:rsidR="007355D2" w:rsidRPr="00AB36EF" w:rsidRDefault="007355D2" w:rsidP="007355D2">
      <w:pPr>
        <w:spacing w:after="100"/>
        <w:ind w:right="-2"/>
        <w:rPr>
          <w:bCs/>
          <w:sz w:val="24"/>
          <w:szCs w:val="24"/>
        </w:rPr>
      </w:pPr>
      <w:r w:rsidRPr="00AB36EF">
        <w:rPr>
          <w:bCs/>
          <w:sz w:val="24"/>
          <w:szCs w:val="24"/>
        </w:rPr>
        <w:t>4.2.2. Nenhum pagamento será efetuado à CONTRATADA, enquanto houver pendência de liquidação de obrigação financeira, em virtude de penalidade ou inadimplência contratual.</w:t>
      </w:r>
    </w:p>
    <w:p w14:paraId="1E6032C5" w14:textId="77777777" w:rsidR="007355D2" w:rsidRPr="00AB36EF" w:rsidRDefault="007355D2" w:rsidP="007355D2">
      <w:pPr>
        <w:spacing w:after="100"/>
        <w:ind w:right="-2"/>
        <w:rPr>
          <w:bCs/>
          <w:sz w:val="24"/>
          <w:szCs w:val="24"/>
        </w:rPr>
      </w:pPr>
      <w:r w:rsidRPr="00AB36EF">
        <w:rPr>
          <w:bCs/>
          <w:sz w:val="24"/>
          <w:szCs w:val="24"/>
        </w:rPr>
        <w:t>4.2.3. O pagamento só se dará mediante apresentação de Nota Fiscal - ou outro documento idôneo de igual valor.</w:t>
      </w:r>
    </w:p>
    <w:p w14:paraId="6B886D28" w14:textId="77777777" w:rsidR="007355D2" w:rsidRPr="00AB36EF" w:rsidRDefault="007355D2" w:rsidP="007355D2">
      <w:pPr>
        <w:spacing w:after="100"/>
        <w:ind w:right="-2"/>
        <w:rPr>
          <w:bCs/>
          <w:sz w:val="24"/>
          <w:szCs w:val="24"/>
        </w:rPr>
      </w:pPr>
      <w:r w:rsidRPr="00AB36EF">
        <w:rPr>
          <w:bCs/>
          <w:sz w:val="24"/>
          <w:szCs w:val="24"/>
        </w:rPr>
        <w:t>4.2.4. Por ocasião dos pagamentos, a CONTRATANTE efetuará os descontos legais que incidirem sobre as importâncias a serem pagas à CONTRATADA, fornecendo, quando for o caso, os comprovantes dos respectivos recolhimentos feitos junto aos órgãos arrecadadores competentes.</w:t>
      </w:r>
    </w:p>
    <w:p w14:paraId="6BD07D35" w14:textId="77777777" w:rsidR="007355D2" w:rsidRPr="00883266" w:rsidRDefault="007355D2" w:rsidP="007355D2">
      <w:pPr>
        <w:pStyle w:val="PargrafodaLista"/>
        <w:numPr>
          <w:ilvl w:val="2"/>
          <w:numId w:val="11"/>
        </w:numPr>
        <w:spacing w:after="100" w:line="240" w:lineRule="auto"/>
        <w:ind w:left="0" w:right="-2" w:firstLine="0"/>
        <w:rPr>
          <w:rFonts w:ascii="Times New Roman" w:hAnsi="Times New Roman" w:cs="Times New Roman"/>
          <w:bCs/>
        </w:rPr>
      </w:pPr>
      <w:r w:rsidRPr="00883266">
        <w:rPr>
          <w:rFonts w:ascii="Times New Roman" w:hAnsi="Times New Roman" w:cs="Times New Roman"/>
          <w:bCs/>
        </w:rPr>
        <w:t>Quando do pagamento, será efetuada a retenção tributária prevista na legislação aplicável.</w:t>
      </w:r>
    </w:p>
    <w:p w14:paraId="386046D3" w14:textId="77777777" w:rsidR="007355D2" w:rsidRPr="00AB36EF" w:rsidRDefault="007355D2" w:rsidP="007355D2">
      <w:pPr>
        <w:numPr>
          <w:ilvl w:val="2"/>
          <w:numId w:val="11"/>
        </w:numPr>
        <w:spacing w:after="100" w:line="240" w:lineRule="auto"/>
        <w:ind w:left="0" w:right="-2" w:firstLine="0"/>
        <w:rPr>
          <w:bCs/>
          <w:sz w:val="24"/>
          <w:szCs w:val="24"/>
        </w:rPr>
      </w:pPr>
      <w:r w:rsidRPr="00AB36EF">
        <w:rPr>
          <w:bCs/>
          <w:sz w:val="24"/>
          <w:szCs w:val="24"/>
        </w:rPr>
        <w:t>Independentemente do percentual de tributo inserido na planilha, quando houver, serão retidos na fonte, quando da realização do pagamento, os percentuais estabelecidos na legislação vigente.</w:t>
      </w:r>
    </w:p>
    <w:p w14:paraId="6089EE22" w14:textId="77777777" w:rsidR="007355D2" w:rsidRPr="00AB36EF" w:rsidRDefault="007355D2" w:rsidP="007355D2">
      <w:pPr>
        <w:numPr>
          <w:ilvl w:val="2"/>
          <w:numId w:val="11"/>
        </w:numPr>
        <w:spacing w:after="100" w:line="240" w:lineRule="auto"/>
        <w:ind w:left="0" w:right="-2" w:firstLine="0"/>
        <w:rPr>
          <w:bCs/>
          <w:sz w:val="24"/>
          <w:szCs w:val="24"/>
        </w:rPr>
      </w:pPr>
      <w:r w:rsidRPr="00AB36EF">
        <w:rPr>
          <w:bCs/>
          <w:sz w:val="24"/>
          <w:szCs w:val="24"/>
        </w:rPr>
        <w:lastRenderedPageBreak/>
        <w:t>O contratado regularmente optante pelo Simples Nacional, nos termos da </w:t>
      </w:r>
      <w:hyperlink r:id="rId9" w:history="1">
        <w:r w:rsidRPr="00AB36EF">
          <w:rPr>
            <w:bCs/>
            <w:sz w:val="24"/>
            <w:szCs w:val="24"/>
          </w:rPr>
          <w:t>Lei Complementar nº 123, de 2006</w:t>
        </w:r>
      </w:hyperlink>
      <w:r w:rsidRPr="00AB36EF">
        <w:rPr>
          <w:bCs/>
          <w:sz w:val="24"/>
          <w:szCs w:val="24"/>
        </w:rPr>
        <w:t>, não sofrerá a retenção tributária quanto aos impostos e contribuições abrangidos por aquele regime, desde que não se dedique a caráter de cessão de mão de obra. No entanto, o pagamento ficará condicionado à apresentação de comprovação, por meio de documento oficial, de que faz jus ao tratamento tributário favorecido previsto na referida Lei Complementar.</w:t>
      </w:r>
    </w:p>
    <w:p w14:paraId="26817442" w14:textId="77777777" w:rsidR="007355D2" w:rsidRPr="009B7D4B" w:rsidRDefault="007355D2" w:rsidP="007355D2">
      <w:pPr>
        <w:numPr>
          <w:ilvl w:val="2"/>
          <w:numId w:val="11"/>
        </w:numPr>
        <w:spacing w:after="100" w:line="240" w:lineRule="auto"/>
        <w:ind w:left="0" w:right="-2" w:firstLine="0"/>
        <w:rPr>
          <w:bCs/>
          <w:sz w:val="24"/>
          <w:szCs w:val="24"/>
        </w:rPr>
      </w:pPr>
      <w:r w:rsidRPr="00AB36EF">
        <w:rPr>
          <w:bCs/>
          <w:sz w:val="24"/>
          <w:szCs w:val="24"/>
        </w:rPr>
        <w:t xml:space="preserve">O pagamento será efetuado por crédito em conta corrente no Banco </w:t>
      </w:r>
      <w:r w:rsidRPr="00AB36EF">
        <w:rPr>
          <w:bCs/>
          <w:color w:val="FF0000"/>
          <w:sz w:val="24"/>
          <w:szCs w:val="24"/>
        </w:rPr>
        <w:t>xxxxx</w:t>
      </w:r>
      <w:r w:rsidRPr="00AB36EF">
        <w:rPr>
          <w:bCs/>
          <w:sz w:val="24"/>
          <w:szCs w:val="24"/>
        </w:rPr>
        <w:t xml:space="preserve"> - Conta Corrente XXX - AG: XXX ou através de pagamento de boleto a ser encaminhado junto a nota fiscal. </w:t>
      </w:r>
    </w:p>
    <w:p w14:paraId="4F55BCA7" w14:textId="77777777" w:rsidR="007355D2" w:rsidRPr="00AB36EF" w:rsidRDefault="007355D2" w:rsidP="007355D2">
      <w:pPr>
        <w:spacing w:after="100"/>
        <w:ind w:right="-2"/>
        <w:rPr>
          <w:b/>
          <w:sz w:val="24"/>
          <w:szCs w:val="24"/>
        </w:rPr>
      </w:pPr>
      <w:r w:rsidRPr="00AB36EF">
        <w:rPr>
          <w:b/>
          <w:sz w:val="24"/>
          <w:szCs w:val="24"/>
        </w:rPr>
        <w:t>CLÁUSULA QUINTA – DO EQUILÍBRIO ECONÔMICO E FINANCEIRO</w:t>
      </w:r>
      <w:r>
        <w:rPr>
          <w:b/>
          <w:sz w:val="24"/>
          <w:szCs w:val="24"/>
        </w:rPr>
        <w:t xml:space="preserve"> E REAJUSTAMENTO.</w:t>
      </w:r>
    </w:p>
    <w:p w14:paraId="273320BF" w14:textId="77777777" w:rsidR="007355D2" w:rsidRDefault="007355D2" w:rsidP="007355D2">
      <w:pPr>
        <w:spacing w:after="100"/>
        <w:ind w:right="-2"/>
        <w:rPr>
          <w:b/>
          <w:sz w:val="24"/>
        </w:rPr>
      </w:pPr>
      <w:r w:rsidRPr="00066BBE">
        <w:rPr>
          <w:bCs/>
          <w:sz w:val="24"/>
        </w:rPr>
        <w:t>5.1. Na forma estabelecida pelo art. 130 da Lei Federal nº 14.133/21, poderá ocorrer alteração contratual, devidamente justificada, para restabelecer a relação que as partes pactuaram inicialmente entre os encargos do contratado e a retribuição da administração para a justa remuneração</w:t>
      </w:r>
      <w:r>
        <w:rPr>
          <w:bCs/>
          <w:sz w:val="24"/>
        </w:rPr>
        <w:t xml:space="preserve"> do</w:t>
      </w:r>
      <w:r w:rsidRPr="00066BBE">
        <w:rPr>
          <w:bCs/>
          <w:sz w:val="24"/>
        </w:rPr>
        <w:t xml:space="preserve">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r w:rsidRPr="00066BBE">
        <w:rPr>
          <w:b/>
          <w:sz w:val="24"/>
        </w:rPr>
        <w:t>.</w:t>
      </w:r>
    </w:p>
    <w:p w14:paraId="6F7BFD33" w14:textId="77777777" w:rsidR="007355D2" w:rsidRDefault="007355D2" w:rsidP="007355D2">
      <w:pPr>
        <w:spacing w:after="100"/>
        <w:ind w:right="-2"/>
        <w:rPr>
          <w:sz w:val="24"/>
        </w:rPr>
      </w:pPr>
      <w:r w:rsidRPr="00A45793">
        <w:rPr>
          <w:bCs/>
          <w:sz w:val="24"/>
        </w:rPr>
        <w:t xml:space="preserve">5.2. </w:t>
      </w:r>
      <w:r w:rsidRPr="00A45793">
        <w:rPr>
          <w:sz w:val="24"/>
        </w:rPr>
        <w:t xml:space="preserve">A CONTRATANTE terá o prazo de até </w:t>
      </w:r>
      <w:r>
        <w:rPr>
          <w:sz w:val="24"/>
        </w:rPr>
        <w:t>05</w:t>
      </w:r>
      <w:r w:rsidRPr="00A45793">
        <w:rPr>
          <w:sz w:val="24"/>
        </w:rPr>
        <w:t xml:space="preserve"> (</w:t>
      </w:r>
      <w:r>
        <w:rPr>
          <w:sz w:val="24"/>
        </w:rPr>
        <w:t>cinco</w:t>
      </w:r>
      <w:r w:rsidRPr="00A45793">
        <w:rPr>
          <w:sz w:val="24"/>
        </w:rPr>
        <w:t xml:space="preserve">) dias </w:t>
      </w:r>
      <w:r>
        <w:rPr>
          <w:sz w:val="24"/>
        </w:rPr>
        <w:t>úteis</w:t>
      </w:r>
      <w:r w:rsidRPr="00A45793">
        <w:rPr>
          <w:sz w:val="24"/>
        </w:rPr>
        <w:t>, contados da data em que houver recebido o requerimento de reequilíbrio, para se pronunciar a respeito.</w:t>
      </w:r>
    </w:p>
    <w:p w14:paraId="02AD881D" w14:textId="48A0C586" w:rsidR="007355D2" w:rsidRDefault="007355D2" w:rsidP="007355D2">
      <w:pPr>
        <w:pStyle w:val="NormalWeb"/>
        <w:jc w:val="both"/>
      </w:pPr>
      <w:r>
        <w:t xml:space="preserve">5.3. Os preços contratuais serão reajustados anualmente, no </w:t>
      </w:r>
      <w:r w:rsidRPr="00400E52">
        <w:t xml:space="preserve">dia </w:t>
      </w:r>
      <w:r w:rsidR="00400E52" w:rsidRPr="00400E52">
        <w:t>19/12</w:t>
      </w:r>
      <w:r w:rsidRPr="00400E52">
        <w:t xml:space="preserve"> </w:t>
      </w:r>
      <w:r>
        <w:t>(data base do orçamento estimado), com base na variação acumulada do Índice Nacional de Preços ao Consumidor Amplo (IPCA) nos 12 (doze) meses imediatamente anteriores à data do reajuste, em conformidade com o disposto no § 7º do art. 25 da Lei nº 14.133/2021.</w:t>
      </w:r>
    </w:p>
    <w:p w14:paraId="564B7A4E" w14:textId="77777777" w:rsidR="007355D2" w:rsidRPr="0049223F" w:rsidRDefault="007355D2" w:rsidP="007355D2">
      <w:pPr>
        <w:pStyle w:val="NormalWeb"/>
        <w:jc w:val="both"/>
      </w:pPr>
      <w:r>
        <w:t>5.4.  O reajuste em sentido estrito, conforme previsto no inciso LVIII do art. 6º da Lei nº 14.133/2021, será aplicado para preservar o equilíbrio econômico-financeiro do contrato, considerando a variação dos custos dos insumos utilizados na execução do objeto, em conformidade com a realidade de mercado.</w:t>
      </w:r>
    </w:p>
    <w:p w14:paraId="289FDDE7" w14:textId="77777777" w:rsidR="007355D2" w:rsidRPr="00AB36EF" w:rsidRDefault="007355D2" w:rsidP="007355D2">
      <w:pPr>
        <w:spacing w:after="100"/>
        <w:ind w:right="-2"/>
        <w:rPr>
          <w:b/>
          <w:sz w:val="24"/>
          <w:szCs w:val="24"/>
        </w:rPr>
      </w:pPr>
      <w:r w:rsidRPr="00AB36EF">
        <w:rPr>
          <w:b/>
          <w:sz w:val="24"/>
          <w:szCs w:val="24"/>
        </w:rPr>
        <w:t>CLÁUSULA SEXTA – DA FORMA DE FORNECIMENTO E DA FISCALIZAÇÃO</w:t>
      </w:r>
    </w:p>
    <w:p w14:paraId="1810B00D" w14:textId="77777777" w:rsidR="007355D2" w:rsidRPr="00AB36EF" w:rsidRDefault="007355D2" w:rsidP="007355D2">
      <w:pPr>
        <w:numPr>
          <w:ilvl w:val="1"/>
          <w:numId w:val="13"/>
        </w:numPr>
        <w:spacing w:after="0" w:line="240" w:lineRule="auto"/>
        <w:ind w:left="0" w:firstLine="0"/>
        <w:rPr>
          <w:bCs/>
          <w:sz w:val="24"/>
          <w:szCs w:val="24"/>
        </w:rPr>
      </w:pPr>
      <w:r w:rsidRPr="00AB36EF">
        <w:rPr>
          <w:bCs/>
          <w:sz w:val="24"/>
          <w:szCs w:val="24"/>
        </w:rPr>
        <w:t>O contrato, ou instrumento equivalente oriundo desta contratação, terá como responsáveis:</w:t>
      </w:r>
    </w:p>
    <w:p w14:paraId="533EA0FD" w14:textId="4347B82B" w:rsidR="007355D2" w:rsidRPr="00883266" w:rsidRDefault="007355D2" w:rsidP="007355D2">
      <w:pPr>
        <w:pStyle w:val="PargrafodaLista"/>
        <w:numPr>
          <w:ilvl w:val="2"/>
          <w:numId w:val="13"/>
        </w:numPr>
        <w:spacing w:after="0" w:line="240" w:lineRule="auto"/>
        <w:ind w:left="0" w:firstLine="0"/>
        <w:jc w:val="both"/>
        <w:rPr>
          <w:rFonts w:ascii="Times New Roman" w:hAnsi="Times New Roman" w:cs="Times New Roman"/>
        </w:rPr>
      </w:pPr>
      <w:r w:rsidRPr="00883266">
        <w:rPr>
          <w:rFonts w:ascii="Times New Roman" w:hAnsi="Times New Roman" w:cs="Times New Roman"/>
        </w:rPr>
        <w:t xml:space="preserve">GESTOR E FISCAL DO CONTRATO DE CONTRATO DA CÂMARA MUNICIPAL DE LIMA DUARTE: </w:t>
      </w:r>
      <w:r w:rsidR="009E559B">
        <w:rPr>
          <w:rFonts w:ascii="Times New Roman" w:hAnsi="Times New Roman" w:cs="Times New Roman"/>
        </w:rPr>
        <w:t>Paulo Sergio de Souza Cunha</w:t>
      </w:r>
      <w:r w:rsidRPr="00883266">
        <w:rPr>
          <w:rFonts w:ascii="Times New Roman" w:hAnsi="Times New Roman" w:cs="Times New Roman"/>
        </w:rPr>
        <w:t xml:space="preserve">, conforme Portaria nº </w:t>
      </w:r>
      <w:r w:rsidR="009E559B">
        <w:rPr>
          <w:rFonts w:ascii="Times New Roman" w:hAnsi="Times New Roman" w:cs="Times New Roman"/>
        </w:rPr>
        <w:t>05/2025</w:t>
      </w:r>
      <w:r w:rsidR="0067480F">
        <w:rPr>
          <w:rFonts w:ascii="Times New Roman" w:hAnsi="Times New Roman" w:cs="Times New Roman"/>
        </w:rPr>
        <w:t xml:space="preserve">; </w:t>
      </w:r>
      <w:r w:rsidR="0067480F" w:rsidRPr="00883266">
        <w:rPr>
          <w:rFonts w:ascii="Times New Roman" w:hAnsi="Times New Roman" w:cs="Times New Roman"/>
        </w:rPr>
        <w:t xml:space="preserve">GESTOR E FISCAL DO CONTRATO DE CONTRATO </w:t>
      </w:r>
      <w:r w:rsidR="0067480F">
        <w:rPr>
          <w:rFonts w:ascii="Times New Roman" w:hAnsi="Times New Roman" w:cs="Times New Roman"/>
        </w:rPr>
        <w:t>DO CENTRO DE ATENÇÃO AO CIDADÃO</w:t>
      </w:r>
      <w:r w:rsidR="0067480F" w:rsidRPr="00883266">
        <w:rPr>
          <w:rFonts w:ascii="Times New Roman" w:hAnsi="Times New Roman" w:cs="Times New Roman"/>
        </w:rPr>
        <w:t>:</w:t>
      </w:r>
      <w:r w:rsidR="0067480F">
        <w:rPr>
          <w:rFonts w:ascii="Times New Roman" w:hAnsi="Times New Roman" w:cs="Times New Roman"/>
        </w:rPr>
        <w:t xml:space="preserve"> Rodrigo Fabiano de Oliveira</w:t>
      </w:r>
      <w:r w:rsidR="0067480F" w:rsidRPr="00883266">
        <w:rPr>
          <w:rFonts w:ascii="Times New Roman" w:hAnsi="Times New Roman" w:cs="Times New Roman"/>
        </w:rPr>
        <w:t xml:space="preserve">, conforme Portaria nº </w:t>
      </w:r>
      <w:r w:rsidR="0067480F">
        <w:rPr>
          <w:rFonts w:ascii="Times New Roman" w:hAnsi="Times New Roman" w:cs="Times New Roman"/>
        </w:rPr>
        <w:t>05/2025</w:t>
      </w:r>
      <w:r w:rsidR="0067480F">
        <w:rPr>
          <w:rFonts w:ascii="Times New Roman" w:hAnsi="Times New Roman" w:cs="Times New Roman"/>
        </w:rPr>
        <w:t>.</w:t>
      </w:r>
      <w:bookmarkStart w:id="0" w:name="_GoBack"/>
      <w:bookmarkEnd w:id="0"/>
    </w:p>
    <w:p w14:paraId="24B2E194" w14:textId="77777777" w:rsidR="007355D2" w:rsidRPr="00AB36EF" w:rsidRDefault="007355D2" w:rsidP="007355D2">
      <w:pPr>
        <w:numPr>
          <w:ilvl w:val="1"/>
          <w:numId w:val="13"/>
        </w:numPr>
        <w:spacing w:after="0" w:line="240" w:lineRule="auto"/>
        <w:ind w:left="0" w:firstLine="0"/>
        <w:rPr>
          <w:bCs/>
          <w:sz w:val="24"/>
          <w:szCs w:val="24"/>
        </w:rPr>
      </w:pPr>
      <w:r w:rsidRPr="00883266">
        <w:rPr>
          <w:bCs/>
          <w:sz w:val="24"/>
          <w:szCs w:val="24"/>
        </w:rPr>
        <w:t>Compete ao Gestor do Contrato  exercer</w:t>
      </w:r>
      <w:r w:rsidRPr="00AB36EF">
        <w:rPr>
          <w:bCs/>
          <w:sz w:val="24"/>
          <w:szCs w:val="24"/>
        </w:rPr>
        <w:t xml:space="preserve">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3 viabilidade de realização de reequilíbrio econômico-financeiro e da celebração dos respectivos termos aditivos, etc.</w:t>
      </w:r>
    </w:p>
    <w:p w14:paraId="7D84B22B" w14:textId="77777777" w:rsidR="007355D2" w:rsidRPr="00AB36EF" w:rsidRDefault="007355D2" w:rsidP="007355D2">
      <w:pPr>
        <w:numPr>
          <w:ilvl w:val="1"/>
          <w:numId w:val="13"/>
        </w:numPr>
        <w:spacing w:before="100" w:beforeAutospacing="1" w:after="100" w:afterAutospacing="1" w:line="240" w:lineRule="auto"/>
        <w:ind w:left="0" w:firstLine="0"/>
        <w:rPr>
          <w:bCs/>
          <w:sz w:val="24"/>
          <w:szCs w:val="24"/>
        </w:rPr>
      </w:pPr>
      <w:r w:rsidRPr="00AB36EF">
        <w:rPr>
          <w:bCs/>
          <w:sz w:val="24"/>
          <w:szCs w:val="24"/>
        </w:rPr>
        <w:t xml:space="preserve">Compete ao Fiscal do Contrato acima identificado exercer a verificação concreta do objeto, devendo o servidor designado verificar a qualidade e procedência da prestação do objeto respectivo, </w:t>
      </w:r>
      <w:r w:rsidRPr="00AB36EF">
        <w:rPr>
          <w:bCs/>
          <w:sz w:val="24"/>
          <w:szCs w:val="24"/>
        </w:rPr>
        <w:lastRenderedPageBreak/>
        <w:t>encaminhar informações ao gestor do contrato, atestar documentos fiscais, exercer o relacionamento necessário com a contratada, dirimir as dúvidas que surgirem no curso da execução do contrato.</w:t>
      </w:r>
    </w:p>
    <w:p w14:paraId="66B41FCB" w14:textId="77777777" w:rsidR="007355D2" w:rsidRPr="00AB36EF" w:rsidRDefault="007355D2" w:rsidP="007355D2">
      <w:pPr>
        <w:spacing w:after="100"/>
        <w:ind w:right="-2"/>
        <w:rPr>
          <w:b/>
          <w:sz w:val="24"/>
          <w:szCs w:val="24"/>
        </w:rPr>
      </w:pPr>
      <w:r w:rsidRPr="00AB36EF">
        <w:rPr>
          <w:b/>
          <w:sz w:val="24"/>
          <w:szCs w:val="24"/>
        </w:rPr>
        <w:t>CLÁUSULA SÉTIMA – DA DOTAÇÃO ORÇAMENTÁRIA</w:t>
      </w:r>
    </w:p>
    <w:p w14:paraId="27349879" w14:textId="77777777" w:rsidR="007355D2" w:rsidRPr="00AB36EF" w:rsidRDefault="007355D2" w:rsidP="007355D2">
      <w:pPr>
        <w:spacing w:after="100"/>
        <w:ind w:right="-2"/>
        <w:rPr>
          <w:bCs/>
          <w:sz w:val="24"/>
          <w:szCs w:val="24"/>
        </w:rPr>
      </w:pPr>
      <w:r w:rsidRPr="00AB36EF">
        <w:rPr>
          <w:bCs/>
          <w:sz w:val="24"/>
          <w:szCs w:val="24"/>
        </w:rPr>
        <w:t xml:space="preserve">7.1. As despesas decorrentes da execução do presente contrato correrão por conta de dotação orçamentária própria, constante no orçamento vigente, de acordo com a classificação </w:t>
      </w:r>
      <w:r w:rsidRPr="00686F97">
        <w:rPr>
          <w:bCs/>
          <w:color w:val="FF0000"/>
          <w:sz w:val="24"/>
          <w:szCs w:val="24"/>
        </w:rPr>
        <w:t>3.3.90.30.00.1.01.00.01.031.0010.2.0001- MANUTENÇÃO DE SERVIÇOS DA CÂMARA MUNICIPAL. </w:t>
      </w:r>
    </w:p>
    <w:p w14:paraId="27CA18C0" w14:textId="77777777" w:rsidR="007355D2" w:rsidRPr="00AB36EF" w:rsidRDefault="007355D2" w:rsidP="007355D2">
      <w:pPr>
        <w:spacing w:after="100"/>
        <w:ind w:right="-2"/>
        <w:rPr>
          <w:b/>
          <w:sz w:val="24"/>
          <w:szCs w:val="24"/>
        </w:rPr>
      </w:pPr>
      <w:r w:rsidRPr="00AB36EF">
        <w:rPr>
          <w:b/>
          <w:sz w:val="24"/>
          <w:szCs w:val="24"/>
        </w:rPr>
        <w:t>CLÁUSULA OITAVA – DA VIGÊNCIA</w:t>
      </w:r>
    </w:p>
    <w:p w14:paraId="0F243979" w14:textId="77777777" w:rsidR="007355D2" w:rsidRPr="009B7D4B" w:rsidRDefault="007355D2" w:rsidP="007355D2">
      <w:pPr>
        <w:autoSpaceDE w:val="0"/>
        <w:autoSpaceDN w:val="0"/>
        <w:adjustRightInd w:val="0"/>
        <w:ind w:right="282"/>
        <w:rPr>
          <w:bCs/>
          <w:sz w:val="24"/>
          <w:szCs w:val="24"/>
        </w:rPr>
      </w:pPr>
      <w:r w:rsidRPr="00AB36EF">
        <w:rPr>
          <w:bCs/>
          <w:sz w:val="24"/>
          <w:szCs w:val="24"/>
        </w:rPr>
        <w:t xml:space="preserve">8.1. O prazo de vigência da contratação </w:t>
      </w:r>
      <w:r>
        <w:rPr>
          <w:bCs/>
          <w:sz w:val="24"/>
          <w:szCs w:val="24"/>
        </w:rPr>
        <w:t>é de 12 meses prorrogáveis conforme previsto na Lei 14.133/2021.</w:t>
      </w:r>
    </w:p>
    <w:p w14:paraId="7BBD8183" w14:textId="77777777" w:rsidR="007355D2" w:rsidRPr="00AB36EF" w:rsidRDefault="007355D2" w:rsidP="007355D2">
      <w:pPr>
        <w:spacing w:after="100"/>
        <w:ind w:right="-2"/>
        <w:rPr>
          <w:b/>
          <w:sz w:val="24"/>
          <w:szCs w:val="24"/>
        </w:rPr>
      </w:pPr>
      <w:r w:rsidRPr="00AB36EF">
        <w:rPr>
          <w:b/>
          <w:sz w:val="24"/>
          <w:szCs w:val="24"/>
        </w:rPr>
        <w:t>CLÁUSULA NONA – DA ALTERAÇÃO E EXECUÇÃO DO CONTRATO</w:t>
      </w:r>
    </w:p>
    <w:p w14:paraId="301E8563" w14:textId="77777777" w:rsidR="007355D2" w:rsidRPr="00AB36EF" w:rsidRDefault="007355D2" w:rsidP="007355D2">
      <w:pPr>
        <w:spacing w:after="100"/>
        <w:ind w:right="-2"/>
        <w:rPr>
          <w:bCs/>
          <w:sz w:val="24"/>
          <w:szCs w:val="24"/>
        </w:rPr>
      </w:pPr>
      <w:r w:rsidRPr="00AB36EF">
        <w:rPr>
          <w:bCs/>
          <w:sz w:val="24"/>
          <w:szCs w:val="24"/>
        </w:rPr>
        <w:t>9.1. O presente contrato é regido pela Lei Federal nº 14.133/21, decorrendo todos os direitos e prerrogativas previstos na Lei Geral de Licitações.</w:t>
      </w:r>
    </w:p>
    <w:p w14:paraId="1DEFF81D" w14:textId="77777777" w:rsidR="007355D2" w:rsidRPr="00AB36EF" w:rsidRDefault="007355D2" w:rsidP="007355D2">
      <w:pPr>
        <w:spacing w:after="100"/>
        <w:ind w:right="-2"/>
        <w:rPr>
          <w:bCs/>
          <w:sz w:val="24"/>
          <w:szCs w:val="24"/>
        </w:rPr>
      </w:pPr>
      <w:r w:rsidRPr="00AB36EF">
        <w:rPr>
          <w:bCs/>
          <w:sz w:val="24"/>
          <w:szCs w:val="24"/>
        </w:rPr>
        <w:t>9.2. A alteração do presente contrato poderá ocorrer, justificadamente, na forma e condições dispostas no art. 124 da Lei Federal n° 14.133/21.</w:t>
      </w:r>
    </w:p>
    <w:p w14:paraId="1A0E3F83" w14:textId="77777777" w:rsidR="007355D2" w:rsidRPr="00AB36EF" w:rsidRDefault="007355D2" w:rsidP="007355D2">
      <w:pPr>
        <w:spacing w:after="100"/>
        <w:ind w:right="-2"/>
        <w:rPr>
          <w:bCs/>
          <w:sz w:val="24"/>
          <w:szCs w:val="24"/>
        </w:rPr>
      </w:pPr>
      <w:r w:rsidRPr="00AB36EF">
        <w:rPr>
          <w:bCs/>
          <w:sz w:val="24"/>
          <w:szCs w:val="24"/>
        </w:rPr>
        <w:t>9.3. O presente contrato deverá ser executado fielmente pelas partes, de acordo com as cláusulas avençadas e as normas da Lei de Licitações, e cada parte responderá pelas consequências de sua inexecução total ou parcial, conforme art. 156 da Lei Federal n° 14.133/21.</w:t>
      </w:r>
    </w:p>
    <w:p w14:paraId="2FA7494D" w14:textId="77777777" w:rsidR="007355D2" w:rsidRPr="00AB36EF" w:rsidRDefault="007355D2" w:rsidP="007355D2">
      <w:pPr>
        <w:spacing w:after="100"/>
        <w:ind w:right="-2"/>
        <w:rPr>
          <w:b/>
          <w:sz w:val="24"/>
          <w:szCs w:val="24"/>
        </w:rPr>
      </w:pPr>
      <w:r w:rsidRPr="00AB36EF">
        <w:rPr>
          <w:b/>
          <w:sz w:val="24"/>
          <w:szCs w:val="24"/>
        </w:rPr>
        <w:t>CLÁUSULA DÉCIMA – DA EXTINÇÃO DO CONTRATO</w:t>
      </w:r>
    </w:p>
    <w:p w14:paraId="3FB3D81A" w14:textId="77777777" w:rsidR="007355D2" w:rsidRPr="00AB36EF" w:rsidRDefault="007355D2" w:rsidP="007355D2">
      <w:pPr>
        <w:spacing w:after="100"/>
        <w:ind w:right="-2"/>
        <w:rPr>
          <w:bCs/>
          <w:sz w:val="24"/>
          <w:szCs w:val="24"/>
        </w:rPr>
      </w:pPr>
      <w:r w:rsidRPr="00AB36EF">
        <w:rPr>
          <w:bCs/>
          <w:sz w:val="24"/>
          <w:szCs w:val="24"/>
        </w:rPr>
        <w:t>10.1. Constituirão motivos para extinção do contrato, a qual será formalmente motivada nos autos do processo, assegurados o contraditório e a ampla defesa, as situações previstas nos arts. 137, 138 e 139 da Lei Federal nº 14.133/21.</w:t>
      </w:r>
    </w:p>
    <w:p w14:paraId="71764212" w14:textId="77777777" w:rsidR="007355D2" w:rsidRPr="00AB36EF" w:rsidRDefault="007355D2" w:rsidP="007355D2">
      <w:pPr>
        <w:spacing w:after="100"/>
        <w:ind w:right="-2"/>
        <w:rPr>
          <w:b/>
          <w:sz w:val="24"/>
          <w:szCs w:val="24"/>
        </w:rPr>
      </w:pPr>
      <w:r w:rsidRPr="00AB36EF">
        <w:rPr>
          <w:b/>
          <w:sz w:val="24"/>
          <w:szCs w:val="24"/>
        </w:rPr>
        <w:t>CLÁUSULA DÉCIMA PRIMEIRA – DAS INFRAÇÕES, SANÇÕES ADMINISTRATIVAS E RECURSOS ADMINISTRATIVOS</w:t>
      </w:r>
    </w:p>
    <w:p w14:paraId="60D1AA91"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O contratado será responsabilizado administrativamente pelas infrações a que der causa conforme descritas no art. 155 da Lei Federal nº 14.133/21.</w:t>
      </w:r>
    </w:p>
    <w:p w14:paraId="66896A98"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As sanções a serem aplicadas ao responsável pelas infrações administrativas são as descritas no art. 156 e da Lei Federal nº 14.133/21.</w:t>
      </w:r>
    </w:p>
    <w:p w14:paraId="40CB34F7"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A forma e prazos a serem observados para aplicação da sanção, bem como os recursos administrativos a serem interpostos observarão o disposto nos arts. 157 e 158 da Lei Federal nº 14.133/21.</w:t>
      </w:r>
    </w:p>
    <w:p w14:paraId="4EBBC936"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A multa será aplicada após a constatação da irregularidade pelo fiscal de contrato, que deverá de imediato informar a Mesa Diretora, com o devido relatório técnico do ocorrido.</w:t>
      </w:r>
    </w:p>
    <w:p w14:paraId="15230286"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Entende-se por prejuízo causado à Administração questões financeiras e questões afetas ao descumprimento do princípio da eficiência.</w:t>
      </w:r>
    </w:p>
    <w:p w14:paraId="7B24835A"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A reincidência no descumprimento das obrigações contratuais ensejará a aplicação da sanção prevista neste contrato, acrescida de 50%.</w:t>
      </w:r>
    </w:p>
    <w:p w14:paraId="42D00822"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Considera-se reincidência o fato da empresa contratada ter inadimplido obrigações dispostas neste contrato no período do contrato, contados da aplicação de sanção anterior e a ocorrência do fato gerador da sanção atual.</w:t>
      </w:r>
    </w:p>
    <w:p w14:paraId="41D4E4AE"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lastRenderedPageBreak/>
        <w:t>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1F55C95F"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Em qualquer hipótese de aplicação de sanções administrativas assegurar-se-á o direito ao contraditório e à ampla defesa.</w:t>
      </w:r>
    </w:p>
    <w:p w14:paraId="391AF30A"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As multas são independentes entre si, e a aplicação de uma não exclui a outra.</w:t>
      </w:r>
    </w:p>
    <w:p w14:paraId="59EAA2F1"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As penalidades previstas poderão ser aplicadas de forma isolada ou cumulativamente, sem prejuízo do cancelamento do registro nos termos da legislação pertinente.</w:t>
      </w:r>
    </w:p>
    <w:p w14:paraId="1979EF5D"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O contratado que não recolher as multas previstas neste contrato, no prazo estabelecido, estará sujeito à pena de impedimento de contratar com a Administração Pública Municipal de Lima Duarte, enquanto não adimplida a obrigação.</w:t>
      </w:r>
    </w:p>
    <w:p w14:paraId="75E08744" w14:textId="77777777" w:rsidR="007355D2" w:rsidRPr="00AB36EF" w:rsidRDefault="007355D2" w:rsidP="007355D2">
      <w:pPr>
        <w:numPr>
          <w:ilvl w:val="1"/>
          <w:numId w:val="12"/>
        </w:numPr>
        <w:spacing w:after="0" w:line="240" w:lineRule="auto"/>
        <w:ind w:left="0" w:firstLine="0"/>
        <w:rPr>
          <w:bCs/>
          <w:sz w:val="24"/>
          <w:szCs w:val="24"/>
        </w:rPr>
      </w:pPr>
      <w:r w:rsidRPr="00AB36EF">
        <w:rPr>
          <w:bCs/>
          <w:sz w:val="24"/>
          <w:szCs w:val="24"/>
        </w:rPr>
        <w:t>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41B23CA8" w14:textId="77777777" w:rsidR="007355D2" w:rsidRPr="00AB36EF" w:rsidRDefault="007355D2" w:rsidP="007355D2">
      <w:pPr>
        <w:spacing w:after="100"/>
        <w:ind w:right="-2"/>
        <w:rPr>
          <w:b/>
          <w:sz w:val="24"/>
          <w:szCs w:val="24"/>
        </w:rPr>
      </w:pPr>
      <w:r w:rsidRPr="00AB36EF">
        <w:rPr>
          <w:b/>
          <w:sz w:val="24"/>
          <w:szCs w:val="24"/>
        </w:rPr>
        <w:t>CLÁUSULA</w:t>
      </w:r>
      <w:r w:rsidRPr="00AB36EF">
        <w:rPr>
          <w:b/>
          <w:sz w:val="24"/>
          <w:szCs w:val="24"/>
        </w:rPr>
        <w:tab/>
        <w:t>DÉCIMA</w:t>
      </w:r>
      <w:r w:rsidRPr="00AB36EF">
        <w:rPr>
          <w:b/>
          <w:sz w:val="24"/>
          <w:szCs w:val="24"/>
        </w:rPr>
        <w:tab/>
        <w:t>SEGUNDA</w:t>
      </w:r>
      <w:r w:rsidRPr="00AB36EF">
        <w:rPr>
          <w:b/>
          <w:sz w:val="24"/>
          <w:szCs w:val="24"/>
        </w:rPr>
        <w:tab/>
        <w:t>–</w:t>
      </w:r>
      <w:r w:rsidRPr="00AB36EF">
        <w:rPr>
          <w:b/>
          <w:sz w:val="24"/>
          <w:szCs w:val="24"/>
        </w:rPr>
        <w:tab/>
        <w:t>DO</w:t>
      </w:r>
      <w:r w:rsidRPr="00AB36EF">
        <w:rPr>
          <w:b/>
          <w:sz w:val="24"/>
          <w:szCs w:val="24"/>
        </w:rPr>
        <w:tab/>
        <w:t>RECONHECIMENTO DOS DIREITOS DA ADMINISTRAÇÃO</w:t>
      </w:r>
    </w:p>
    <w:p w14:paraId="6DCDC3BB" w14:textId="77777777" w:rsidR="007355D2" w:rsidRPr="00AB36EF" w:rsidRDefault="007355D2" w:rsidP="007355D2">
      <w:pPr>
        <w:spacing w:after="100"/>
        <w:ind w:right="-2"/>
        <w:rPr>
          <w:bCs/>
          <w:sz w:val="24"/>
          <w:szCs w:val="24"/>
        </w:rPr>
      </w:pPr>
      <w:r w:rsidRPr="00AB36EF">
        <w:rPr>
          <w:bCs/>
          <w:sz w:val="24"/>
          <w:szCs w:val="24"/>
        </w:rPr>
        <w:t>12.1. A Contratada por este ato declara e reconhece os direitos da Administração em caso de rescisão administrativa prevista na Lei Federal nº 14.133/21.</w:t>
      </w:r>
    </w:p>
    <w:p w14:paraId="09DAE0D0" w14:textId="77777777" w:rsidR="007355D2" w:rsidRPr="00AB36EF" w:rsidRDefault="007355D2" w:rsidP="007355D2">
      <w:pPr>
        <w:spacing w:after="100"/>
        <w:ind w:right="-2"/>
        <w:rPr>
          <w:b/>
          <w:sz w:val="24"/>
          <w:szCs w:val="24"/>
        </w:rPr>
      </w:pPr>
      <w:r w:rsidRPr="00AB36EF">
        <w:rPr>
          <w:b/>
          <w:sz w:val="24"/>
          <w:szCs w:val="24"/>
        </w:rPr>
        <w:t>CLÁUSULA DÉCIMA TERCEIRA – DA LEGISLAÇÃO APLICÁVEL</w:t>
      </w:r>
    </w:p>
    <w:p w14:paraId="2CEF330D" w14:textId="77777777" w:rsidR="007355D2" w:rsidRPr="00AB36EF" w:rsidRDefault="007355D2" w:rsidP="007355D2">
      <w:pPr>
        <w:spacing w:after="100"/>
        <w:ind w:right="-2"/>
        <w:rPr>
          <w:bCs/>
          <w:sz w:val="24"/>
          <w:szCs w:val="24"/>
        </w:rPr>
      </w:pPr>
      <w:r w:rsidRPr="00AB36EF">
        <w:rPr>
          <w:bCs/>
          <w:sz w:val="24"/>
          <w:szCs w:val="24"/>
        </w:rPr>
        <w:t>13.1. Na execução deste contrato e nos casos omissos aplicam-se as regras e princípios estabelecidos na Lei Federal nº 14.133/21, no presente contrato, proveniente do processo de compras apontado no preâmbulo, nos preceitos de direito público, aplicando-se, supletivamente, os princípios da Teoria Geral dos Contratos e as disposições de direito privado.</w:t>
      </w:r>
    </w:p>
    <w:p w14:paraId="6F8648FF" w14:textId="77777777" w:rsidR="007355D2" w:rsidRPr="00AB36EF" w:rsidRDefault="007355D2" w:rsidP="007355D2">
      <w:pPr>
        <w:spacing w:after="100"/>
        <w:ind w:right="-2"/>
        <w:rPr>
          <w:b/>
          <w:sz w:val="24"/>
          <w:szCs w:val="24"/>
        </w:rPr>
      </w:pPr>
      <w:r w:rsidRPr="00AB36EF">
        <w:rPr>
          <w:b/>
          <w:sz w:val="24"/>
          <w:szCs w:val="24"/>
        </w:rPr>
        <w:t>CLÁUSULA DÉCIMA QUARTA – DA GARANTIA CONTRATUAL</w:t>
      </w:r>
    </w:p>
    <w:p w14:paraId="0DAB3F39" w14:textId="77777777" w:rsidR="007355D2" w:rsidRPr="00AB36EF" w:rsidRDefault="007355D2" w:rsidP="007355D2">
      <w:pPr>
        <w:spacing w:after="100"/>
        <w:ind w:left="0" w:right="-2" w:firstLine="0"/>
        <w:rPr>
          <w:bCs/>
          <w:sz w:val="24"/>
          <w:szCs w:val="24"/>
        </w:rPr>
      </w:pPr>
      <w:r w:rsidRPr="00AB36EF">
        <w:rPr>
          <w:bCs/>
          <w:sz w:val="24"/>
          <w:szCs w:val="24"/>
        </w:rPr>
        <w:t xml:space="preserve">14.1. Não será exigida garantia contratual para o presente contrato. </w:t>
      </w:r>
    </w:p>
    <w:p w14:paraId="7DA5266D" w14:textId="77777777" w:rsidR="007355D2" w:rsidRPr="00AB36EF" w:rsidRDefault="007355D2" w:rsidP="007355D2">
      <w:pPr>
        <w:spacing w:after="100"/>
        <w:ind w:right="-2"/>
        <w:rPr>
          <w:b/>
          <w:sz w:val="24"/>
          <w:szCs w:val="24"/>
        </w:rPr>
      </w:pPr>
      <w:r w:rsidRPr="00AB36EF">
        <w:rPr>
          <w:b/>
          <w:sz w:val="24"/>
          <w:szCs w:val="24"/>
        </w:rPr>
        <w:t xml:space="preserve">CLÁUSULA DÉCIMA QUINTA – DA PUBLICAÇÃO </w:t>
      </w:r>
    </w:p>
    <w:p w14:paraId="43C010B1" w14:textId="77777777" w:rsidR="007355D2" w:rsidRPr="00AB36EF" w:rsidRDefault="007355D2" w:rsidP="007355D2">
      <w:pPr>
        <w:spacing w:after="100"/>
        <w:ind w:right="-2"/>
        <w:rPr>
          <w:bCs/>
          <w:sz w:val="24"/>
          <w:szCs w:val="24"/>
        </w:rPr>
      </w:pPr>
      <w:r w:rsidRPr="00AB36EF">
        <w:rPr>
          <w:bCs/>
          <w:sz w:val="24"/>
          <w:szCs w:val="24"/>
        </w:rPr>
        <w:t xml:space="preserve">15.1. O extrato do presente contrato será publicado </w:t>
      </w:r>
      <w:r w:rsidRPr="00AB36EF">
        <w:rPr>
          <w:bCs/>
          <w:iCs/>
          <w:sz w:val="24"/>
          <w:szCs w:val="24"/>
        </w:rPr>
        <w:t xml:space="preserve">no </w:t>
      </w:r>
      <w:r w:rsidRPr="00AB36EF">
        <w:rPr>
          <w:bCs/>
          <w:sz w:val="24"/>
          <w:szCs w:val="24"/>
        </w:rPr>
        <w:t>site oficial, quadros de avisos da CONTRATANTE, bem como no Portal Nacional de Compras Públicas.</w:t>
      </w:r>
    </w:p>
    <w:p w14:paraId="3A4D4220" w14:textId="77777777" w:rsidR="007355D2" w:rsidRPr="00AB36EF" w:rsidRDefault="007355D2" w:rsidP="007355D2">
      <w:pPr>
        <w:spacing w:after="100"/>
        <w:ind w:right="-2"/>
        <w:rPr>
          <w:b/>
          <w:sz w:val="24"/>
          <w:szCs w:val="24"/>
        </w:rPr>
      </w:pPr>
      <w:r w:rsidRPr="00AB36EF">
        <w:rPr>
          <w:b/>
          <w:sz w:val="24"/>
          <w:szCs w:val="24"/>
        </w:rPr>
        <w:t>CLÁUSULA DÉCIMA SEXTA – DO FORO</w:t>
      </w:r>
    </w:p>
    <w:p w14:paraId="40EE87B6" w14:textId="77777777" w:rsidR="007355D2" w:rsidRPr="00AB36EF" w:rsidRDefault="007355D2" w:rsidP="007355D2">
      <w:pPr>
        <w:spacing w:after="100"/>
        <w:ind w:right="-2"/>
        <w:rPr>
          <w:bCs/>
          <w:sz w:val="24"/>
          <w:szCs w:val="24"/>
        </w:rPr>
      </w:pPr>
      <w:r w:rsidRPr="00AB36EF">
        <w:rPr>
          <w:bCs/>
          <w:sz w:val="24"/>
          <w:szCs w:val="24"/>
        </w:rPr>
        <w:t>16.1. Fica eleito o foro da Comarca de Lima Duarte para dirimir as questões derivadas deste contrato.</w:t>
      </w:r>
    </w:p>
    <w:p w14:paraId="19D932E7" w14:textId="77777777" w:rsidR="007355D2" w:rsidRPr="00AB36EF" w:rsidRDefault="007355D2" w:rsidP="007355D2">
      <w:pPr>
        <w:spacing w:after="100"/>
        <w:ind w:right="-2"/>
        <w:rPr>
          <w:bCs/>
          <w:sz w:val="24"/>
          <w:szCs w:val="24"/>
        </w:rPr>
      </w:pPr>
      <w:r w:rsidRPr="00AB36EF">
        <w:rPr>
          <w:bCs/>
          <w:sz w:val="24"/>
          <w:szCs w:val="24"/>
        </w:rPr>
        <w:t>E por estarem de acordo, depois de lido e achado conforme, foi o presente contrato lavrado em 2 (duas) cópias de igual teor e forma, assinado pelas partes e testemunhas abaixo.</w:t>
      </w:r>
    </w:p>
    <w:p w14:paraId="3C827CF8" w14:textId="77777777" w:rsidR="007355D2" w:rsidRPr="00AB36EF" w:rsidRDefault="007355D2" w:rsidP="007355D2">
      <w:pPr>
        <w:spacing w:after="100"/>
        <w:ind w:right="-2"/>
        <w:rPr>
          <w:bCs/>
          <w:sz w:val="24"/>
          <w:szCs w:val="24"/>
        </w:rPr>
      </w:pPr>
      <w:r w:rsidRPr="00AB36EF">
        <w:rPr>
          <w:bCs/>
          <w:sz w:val="24"/>
          <w:szCs w:val="24"/>
        </w:rPr>
        <w:t xml:space="preserve">Lima Duarte, </w:t>
      </w:r>
      <w:r w:rsidRPr="00AB36EF">
        <w:rPr>
          <w:bCs/>
          <w:color w:val="FF0000"/>
          <w:sz w:val="24"/>
          <w:szCs w:val="24"/>
        </w:rPr>
        <w:t>XX</w:t>
      </w:r>
      <w:r w:rsidRPr="00AB36EF">
        <w:rPr>
          <w:bCs/>
          <w:sz w:val="24"/>
          <w:szCs w:val="24"/>
        </w:rPr>
        <w:t xml:space="preserve"> de </w:t>
      </w:r>
      <w:r w:rsidRPr="00AB36EF">
        <w:rPr>
          <w:bCs/>
          <w:color w:val="FF0000"/>
          <w:sz w:val="24"/>
          <w:szCs w:val="24"/>
        </w:rPr>
        <w:t>XXX</w:t>
      </w:r>
      <w:r w:rsidRPr="00AB36EF">
        <w:rPr>
          <w:bCs/>
          <w:sz w:val="24"/>
          <w:szCs w:val="24"/>
        </w:rPr>
        <w:t xml:space="preserve"> de 202</w:t>
      </w:r>
      <w:r w:rsidRPr="00AB36EF">
        <w:rPr>
          <w:bCs/>
          <w:color w:val="FF0000"/>
          <w:sz w:val="24"/>
          <w:szCs w:val="24"/>
        </w:rPr>
        <w:t>x</w:t>
      </w:r>
      <w:r>
        <w:rPr>
          <w:bCs/>
          <w:color w:val="FF0000"/>
          <w:sz w:val="24"/>
          <w:szCs w:val="24"/>
        </w:rPr>
        <w:t>.</w:t>
      </w:r>
    </w:p>
    <w:p w14:paraId="750100A5" w14:textId="77777777" w:rsidR="007355D2" w:rsidRPr="00AB36EF" w:rsidRDefault="007355D2" w:rsidP="007355D2">
      <w:pPr>
        <w:spacing w:after="100"/>
        <w:ind w:right="-2"/>
        <w:rPr>
          <w:bCs/>
          <w:sz w:val="24"/>
          <w:szCs w:val="24"/>
        </w:rPr>
      </w:pPr>
    </w:p>
    <w:p w14:paraId="4282AFE1" w14:textId="77777777" w:rsidR="007355D2" w:rsidRPr="00AB36EF" w:rsidRDefault="007355D2" w:rsidP="007355D2">
      <w:pPr>
        <w:jc w:val="center"/>
        <w:rPr>
          <w:bCs/>
          <w:sz w:val="24"/>
          <w:szCs w:val="24"/>
        </w:rPr>
      </w:pPr>
      <w:r w:rsidRPr="00AB36EF">
        <w:rPr>
          <w:bCs/>
          <w:sz w:val="24"/>
          <w:szCs w:val="24"/>
        </w:rPr>
        <w:t>_________________________________________</w:t>
      </w:r>
    </w:p>
    <w:p w14:paraId="2AA220FB" w14:textId="77777777" w:rsidR="007355D2" w:rsidRPr="00AB36EF" w:rsidRDefault="007355D2" w:rsidP="007355D2">
      <w:pPr>
        <w:jc w:val="center"/>
        <w:rPr>
          <w:bCs/>
          <w:sz w:val="24"/>
          <w:szCs w:val="24"/>
        </w:rPr>
      </w:pPr>
      <w:r w:rsidRPr="00AB36EF">
        <w:rPr>
          <w:bCs/>
          <w:sz w:val="24"/>
          <w:szCs w:val="24"/>
        </w:rPr>
        <w:t>Fábio Pereira Vieira</w:t>
      </w:r>
    </w:p>
    <w:p w14:paraId="28D819A6" w14:textId="77777777" w:rsidR="007355D2" w:rsidRPr="00AB36EF" w:rsidRDefault="007355D2" w:rsidP="007355D2">
      <w:pPr>
        <w:jc w:val="center"/>
        <w:rPr>
          <w:bCs/>
          <w:sz w:val="24"/>
          <w:szCs w:val="24"/>
        </w:rPr>
      </w:pPr>
      <w:r w:rsidRPr="00AB36EF">
        <w:rPr>
          <w:bCs/>
          <w:sz w:val="24"/>
          <w:szCs w:val="24"/>
        </w:rPr>
        <w:t>Presidente da Câmara Municipal de Lima Duarte</w:t>
      </w:r>
    </w:p>
    <w:p w14:paraId="055CAE54" w14:textId="77777777" w:rsidR="007355D2" w:rsidRPr="00AB36EF" w:rsidRDefault="007355D2" w:rsidP="007355D2">
      <w:pPr>
        <w:jc w:val="center"/>
        <w:rPr>
          <w:bCs/>
          <w:sz w:val="24"/>
          <w:szCs w:val="24"/>
        </w:rPr>
      </w:pPr>
      <w:r w:rsidRPr="00AB36EF">
        <w:rPr>
          <w:bCs/>
          <w:sz w:val="24"/>
          <w:szCs w:val="24"/>
        </w:rPr>
        <w:t>Contratante</w:t>
      </w:r>
    </w:p>
    <w:p w14:paraId="4F9888C2" w14:textId="77777777" w:rsidR="007355D2" w:rsidRDefault="007355D2" w:rsidP="007355D2">
      <w:pPr>
        <w:spacing w:after="100"/>
        <w:ind w:right="-2"/>
        <w:rPr>
          <w:bCs/>
          <w:sz w:val="24"/>
          <w:szCs w:val="24"/>
        </w:rPr>
      </w:pPr>
    </w:p>
    <w:p w14:paraId="29C355D1" w14:textId="77777777" w:rsidR="007355D2" w:rsidRPr="00AB36EF" w:rsidRDefault="007355D2" w:rsidP="007355D2">
      <w:pPr>
        <w:spacing w:after="100"/>
        <w:ind w:right="-2"/>
        <w:rPr>
          <w:bCs/>
          <w:sz w:val="24"/>
          <w:szCs w:val="24"/>
        </w:rPr>
      </w:pPr>
    </w:p>
    <w:p w14:paraId="45BFF683" w14:textId="77777777" w:rsidR="007355D2" w:rsidRPr="00AB36EF" w:rsidRDefault="007355D2" w:rsidP="007355D2">
      <w:pPr>
        <w:jc w:val="center"/>
        <w:rPr>
          <w:bCs/>
          <w:sz w:val="24"/>
          <w:szCs w:val="24"/>
        </w:rPr>
      </w:pPr>
      <w:r w:rsidRPr="00AB36EF">
        <w:rPr>
          <w:bCs/>
          <w:sz w:val="24"/>
          <w:szCs w:val="24"/>
        </w:rPr>
        <w:t>______________________________________</w:t>
      </w:r>
    </w:p>
    <w:p w14:paraId="7060D348" w14:textId="77777777" w:rsidR="007355D2" w:rsidRPr="00AB36EF" w:rsidRDefault="007355D2" w:rsidP="007355D2">
      <w:pPr>
        <w:jc w:val="center"/>
        <w:rPr>
          <w:bCs/>
          <w:sz w:val="24"/>
          <w:szCs w:val="24"/>
        </w:rPr>
      </w:pPr>
      <w:r w:rsidRPr="00AB36EF">
        <w:rPr>
          <w:bCs/>
          <w:sz w:val="24"/>
          <w:szCs w:val="24"/>
        </w:rPr>
        <w:t>XXX</w:t>
      </w:r>
    </w:p>
    <w:p w14:paraId="4D966D3D" w14:textId="77777777" w:rsidR="007355D2" w:rsidRPr="00AB36EF" w:rsidRDefault="007355D2" w:rsidP="007355D2">
      <w:pPr>
        <w:jc w:val="center"/>
        <w:rPr>
          <w:bCs/>
          <w:sz w:val="24"/>
          <w:szCs w:val="24"/>
        </w:rPr>
      </w:pPr>
      <w:r w:rsidRPr="00AB36EF">
        <w:rPr>
          <w:bCs/>
          <w:sz w:val="24"/>
          <w:szCs w:val="24"/>
        </w:rPr>
        <w:t>XXXX</w:t>
      </w:r>
    </w:p>
    <w:p w14:paraId="1EE98F35" w14:textId="77777777" w:rsidR="007355D2" w:rsidRPr="00AB36EF" w:rsidRDefault="007355D2" w:rsidP="007355D2">
      <w:pPr>
        <w:jc w:val="center"/>
        <w:rPr>
          <w:bCs/>
          <w:sz w:val="24"/>
          <w:szCs w:val="24"/>
        </w:rPr>
      </w:pPr>
      <w:r w:rsidRPr="00AB36EF">
        <w:rPr>
          <w:bCs/>
          <w:sz w:val="24"/>
          <w:szCs w:val="24"/>
        </w:rPr>
        <w:t>Contratada</w:t>
      </w:r>
    </w:p>
    <w:p w14:paraId="0127BA20" w14:textId="77777777" w:rsidR="007355D2" w:rsidRPr="00AB36EF" w:rsidRDefault="007355D2" w:rsidP="007355D2">
      <w:pPr>
        <w:spacing w:after="100"/>
        <w:ind w:right="-2"/>
        <w:rPr>
          <w:bCs/>
          <w:sz w:val="24"/>
          <w:szCs w:val="24"/>
        </w:rPr>
      </w:pPr>
      <w:r w:rsidRPr="00AB36EF">
        <w:rPr>
          <w:bCs/>
          <w:sz w:val="24"/>
          <w:szCs w:val="24"/>
        </w:rPr>
        <w:t>Testemunhas:</w:t>
      </w:r>
    </w:p>
    <w:p w14:paraId="6C1C173E" w14:textId="77777777" w:rsidR="007355D2" w:rsidRPr="00AB36EF" w:rsidRDefault="007355D2" w:rsidP="007355D2">
      <w:pPr>
        <w:spacing w:after="100"/>
        <w:ind w:right="-2"/>
        <w:rPr>
          <w:bCs/>
          <w:sz w:val="24"/>
          <w:szCs w:val="24"/>
        </w:rPr>
      </w:pPr>
    </w:p>
    <w:p w14:paraId="0CB49984" w14:textId="77777777" w:rsidR="007355D2" w:rsidRPr="00AB36EF" w:rsidRDefault="007355D2" w:rsidP="007355D2">
      <w:pPr>
        <w:spacing w:after="100"/>
        <w:ind w:right="-2"/>
        <w:rPr>
          <w:bCs/>
          <w:sz w:val="24"/>
          <w:szCs w:val="24"/>
        </w:rPr>
      </w:pPr>
      <w:r w:rsidRPr="00AB36EF">
        <w:rPr>
          <w:bCs/>
          <w:sz w:val="24"/>
          <w:szCs w:val="24"/>
        </w:rPr>
        <w:t>Jozielly Maria d’Ávila                                                                                       Edson Lima Campos</w:t>
      </w:r>
    </w:p>
    <w:p w14:paraId="077222DD" w14:textId="77777777" w:rsidR="007355D2" w:rsidRPr="00AB36EF" w:rsidRDefault="007355D2" w:rsidP="007355D2">
      <w:pPr>
        <w:spacing w:after="100"/>
        <w:ind w:right="-2"/>
        <w:rPr>
          <w:bCs/>
          <w:sz w:val="24"/>
          <w:szCs w:val="24"/>
        </w:rPr>
      </w:pPr>
      <w:r w:rsidRPr="00AB36EF">
        <w:rPr>
          <w:bCs/>
          <w:sz w:val="24"/>
          <w:szCs w:val="24"/>
        </w:rPr>
        <w:t xml:space="preserve">Matrícula </w:t>
      </w:r>
      <w:r w:rsidRPr="00AB36EF">
        <w:rPr>
          <w:bCs/>
          <w:color w:val="FF0000"/>
          <w:sz w:val="24"/>
          <w:szCs w:val="24"/>
        </w:rPr>
        <w:t xml:space="preserve">XXXXX  </w:t>
      </w:r>
      <w:r w:rsidRPr="00AB36EF">
        <w:rPr>
          <w:bCs/>
          <w:sz w:val="24"/>
          <w:szCs w:val="24"/>
        </w:rPr>
        <w:t xml:space="preserve">                                                                                            Matrícula </w:t>
      </w:r>
      <w:r w:rsidRPr="00AB36EF">
        <w:rPr>
          <w:bCs/>
          <w:color w:val="FF0000"/>
          <w:sz w:val="24"/>
          <w:szCs w:val="24"/>
        </w:rPr>
        <w:t>XXXXX</w:t>
      </w:r>
    </w:p>
    <w:p w14:paraId="40B03DD2" w14:textId="77777777" w:rsidR="007355D2" w:rsidRDefault="007355D2" w:rsidP="007355D2">
      <w:pPr>
        <w:spacing w:after="160" w:line="259" w:lineRule="auto"/>
        <w:ind w:left="0" w:firstLine="0"/>
        <w:jc w:val="left"/>
      </w:pPr>
    </w:p>
    <w:p w14:paraId="7AECC6AC" w14:textId="77777777" w:rsidR="007355D2" w:rsidRDefault="007355D2" w:rsidP="007D0FBD">
      <w:pPr>
        <w:ind w:left="0" w:right="282" w:firstLine="0"/>
        <w:rPr>
          <w:b/>
          <w:bCs/>
          <w:sz w:val="20"/>
          <w:szCs w:val="20"/>
        </w:rPr>
      </w:pPr>
    </w:p>
    <w:sectPr w:rsidR="007355D2">
      <w:headerReference w:type="even" r:id="rId10"/>
      <w:headerReference w:type="default" r:id="rId11"/>
      <w:footerReference w:type="default" r:id="rId12"/>
      <w:headerReference w:type="first" r:id="rId13"/>
      <w:footnotePr>
        <w:numRestart w:val="eachPage"/>
      </w:footnotePr>
      <w:pgSz w:w="11906" w:h="16838"/>
      <w:pgMar w:top="1690" w:right="756" w:bottom="721" w:left="1418" w:header="2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4582D" w14:textId="77777777" w:rsidR="00B967A8" w:rsidRDefault="00B967A8">
      <w:pPr>
        <w:spacing w:after="0" w:line="240" w:lineRule="auto"/>
      </w:pPr>
      <w:r>
        <w:separator/>
      </w:r>
    </w:p>
  </w:endnote>
  <w:endnote w:type="continuationSeparator" w:id="0">
    <w:p w14:paraId="3C168A00" w14:textId="77777777" w:rsidR="00B967A8" w:rsidRDefault="00B9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95AB" w14:textId="77777777" w:rsidR="00B670F1" w:rsidRPr="006026EB" w:rsidRDefault="00B670F1" w:rsidP="006026EB">
    <w:pPr>
      <w:pStyle w:val="Rodap"/>
      <w:jc w:val="center"/>
      <w:rPr>
        <w:b/>
        <w:bCs/>
        <w:sz w:val="20"/>
        <w:szCs w:val="20"/>
      </w:rPr>
    </w:pPr>
    <w:r w:rsidRPr="006026EB">
      <w:rPr>
        <w:b/>
        <w:bCs/>
        <w:sz w:val="20"/>
        <w:szCs w:val="20"/>
      </w:rPr>
      <w:t xml:space="preserve">Sede provisória: Praça Nominato de Paiva Duque, n° 15 – Centro – CEP: 36.140-000 – Lima Duarte – MG </w:t>
    </w:r>
  </w:p>
  <w:p w14:paraId="71D979EA" w14:textId="77777777" w:rsidR="00B670F1" w:rsidRPr="006026EB" w:rsidRDefault="00B670F1" w:rsidP="006026EB">
    <w:pPr>
      <w:pStyle w:val="Rodap"/>
      <w:jc w:val="center"/>
      <w:rPr>
        <w:b/>
        <w:bCs/>
        <w:sz w:val="20"/>
        <w:szCs w:val="20"/>
      </w:rPr>
    </w:pPr>
    <w:r w:rsidRPr="006026EB">
      <w:rPr>
        <w:b/>
        <w:bCs/>
        <w:sz w:val="20"/>
        <w:szCs w:val="20"/>
      </w:rPr>
      <w:t>Telefone: (32) 99863-4627 -  E-mail: licitacao@limaduarte.mg.leg.br</w:t>
    </w:r>
  </w:p>
  <w:p w14:paraId="3F26FA12" w14:textId="77777777" w:rsidR="00B670F1" w:rsidRPr="006026EB" w:rsidRDefault="00B670F1" w:rsidP="006026EB">
    <w:pPr>
      <w:pStyle w:val="Rodap"/>
      <w:jc w:val="center"/>
      <w:rPr>
        <w:b/>
        <w:bCs/>
        <w:sz w:val="20"/>
        <w:szCs w:val="20"/>
      </w:rPr>
    </w:pPr>
    <w:r w:rsidRPr="006026EB">
      <w:rPr>
        <w:b/>
        <w:bCs/>
        <w:sz w:val="20"/>
        <w:szCs w:val="20"/>
      </w:rPr>
      <w:t>Página na Internet: http:// http://www.limaduarte.mg.leg.br</w:t>
    </w:r>
  </w:p>
  <w:p w14:paraId="55546C50" w14:textId="77777777" w:rsidR="00B670F1" w:rsidRPr="00C258B9" w:rsidRDefault="00B670F1" w:rsidP="006026EB">
    <w:pPr>
      <w:pStyle w:val="Rodap"/>
    </w:pPr>
  </w:p>
  <w:p w14:paraId="6FBB142C" w14:textId="77777777" w:rsidR="00B670F1" w:rsidRDefault="00B67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556BC" w14:textId="77777777" w:rsidR="00B967A8" w:rsidRDefault="00B967A8">
      <w:pPr>
        <w:spacing w:after="0" w:line="259" w:lineRule="auto"/>
        <w:ind w:left="0" w:firstLine="0"/>
        <w:jc w:val="left"/>
      </w:pPr>
      <w:r>
        <w:separator/>
      </w:r>
    </w:p>
  </w:footnote>
  <w:footnote w:type="continuationSeparator" w:id="0">
    <w:p w14:paraId="760BFA4C" w14:textId="77777777" w:rsidR="00B967A8" w:rsidRDefault="00B967A8">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4E59" w14:textId="77777777" w:rsidR="00B670F1" w:rsidRDefault="00B670F1">
    <w:pPr>
      <w:spacing w:after="0" w:line="259" w:lineRule="auto"/>
      <w:ind w:left="0" w:right="599" w:firstLine="0"/>
      <w:jc w:val="right"/>
    </w:pPr>
    <w:r>
      <w:rPr>
        <w:noProof/>
      </w:rPr>
      <w:drawing>
        <wp:anchor distT="0" distB="0" distL="114300" distR="114300" simplePos="0" relativeHeight="251658240" behindDoc="0" locked="0" layoutInCell="1" allowOverlap="0" wp14:anchorId="3A6A4AE8" wp14:editId="1AC88C90">
          <wp:simplePos x="0" y="0"/>
          <wp:positionH relativeFrom="page">
            <wp:posOffset>905256</wp:posOffset>
          </wp:positionH>
          <wp:positionV relativeFrom="page">
            <wp:posOffset>184405</wp:posOffset>
          </wp:positionV>
          <wp:extent cx="5754625" cy="9890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01B18F77" w14:textId="77777777" w:rsidR="00B670F1" w:rsidRDefault="00B670F1">
    <w:pPr>
      <w:spacing w:after="0" w:line="259" w:lineRule="auto"/>
      <w:ind w:left="0" w:firstLine="0"/>
      <w:jc w:val="left"/>
    </w:pPr>
    <w:r>
      <w:t xml:space="preserve"> </w:t>
    </w:r>
  </w:p>
  <w:p w14:paraId="13D9879F" w14:textId="77777777" w:rsidR="00B670F1" w:rsidRDefault="00B670F1">
    <w:r>
      <w:rPr>
        <w:rFonts w:ascii="Calibri" w:eastAsia="Calibri" w:hAnsi="Calibri" w:cs="Calibri"/>
        <w:noProof/>
      </w:rPr>
      <mc:AlternateContent>
        <mc:Choice Requires="wpg">
          <w:drawing>
            <wp:anchor distT="0" distB="0" distL="114300" distR="114300" simplePos="0" relativeHeight="251659264" behindDoc="1" locked="0" layoutInCell="1" allowOverlap="1" wp14:anchorId="1AC52178" wp14:editId="17A1B211">
              <wp:simplePos x="0" y="0"/>
              <wp:positionH relativeFrom="page">
                <wp:posOffset>0</wp:posOffset>
              </wp:positionH>
              <wp:positionV relativeFrom="page">
                <wp:posOffset>0</wp:posOffset>
              </wp:positionV>
              <wp:extent cx="1" cy="1"/>
              <wp:effectExtent l="0" t="0" r="0" b="0"/>
              <wp:wrapNone/>
              <wp:docPr id="29562" name="Group 295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6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2A9B" w14:textId="0B5779DC" w:rsidR="00B670F1" w:rsidRDefault="00B670F1" w:rsidP="006026EB">
    <w:pPr>
      <w:spacing w:after="0" w:line="259" w:lineRule="auto"/>
      <w:ind w:left="0" w:right="599" w:firstLine="0"/>
      <w:jc w:val="center"/>
    </w:pPr>
    <w:r>
      <w:rPr>
        <w:noProof/>
      </w:rPr>
      <w:drawing>
        <wp:inline distT="0" distB="0" distL="0" distR="0" wp14:anchorId="61A3C1FB" wp14:editId="625597C4">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B1EE091" w14:textId="0C87E4A5" w:rsidR="00B670F1" w:rsidRDefault="00B670F1" w:rsidP="006026EB">
    <w:pPr>
      <w:spacing w:after="0" w:line="259" w:lineRule="auto"/>
      <w:ind w:left="0" w:firstLine="0"/>
      <w:jc w:val="left"/>
    </w:pPr>
    <w:r>
      <w:t xml:space="preserve"> </w: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4D72B82C" wp14:editId="451054EA">
              <wp:simplePos x="0" y="0"/>
              <wp:positionH relativeFrom="page">
                <wp:posOffset>0</wp:posOffset>
              </wp:positionH>
              <wp:positionV relativeFrom="page">
                <wp:posOffset>0</wp:posOffset>
              </wp:positionV>
              <wp:extent cx="1" cy="1"/>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5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CBC3" w14:textId="77777777" w:rsidR="00B670F1" w:rsidRDefault="00B670F1">
    <w:pPr>
      <w:spacing w:after="0" w:line="259" w:lineRule="auto"/>
      <w:ind w:left="0" w:right="599" w:firstLine="0"/>
      <w:jc w:val="right"/>
    </w:pPr>
    <w:r>
      <w:rPr>
        <w:noProof/>
      </w:rPr>
      <w:drawing>
        <wp:anchor distT="0" distB="0" distL="114300" distR="114300" simplePos="0" relativeHeight="251662336" behindDoc="0" locked="0" layoutInCell="1" allowOverlap="0" wp14:anchorId="1E966230" wp14:editId="0A41825D">
          <wp:simplePos x="0" y="0"/>
          <wp:positionH relativeFrom="page">
            <wp:posOffset>905256</wp:posOffset>
          </wp:positionH>
          <wp:positionV relativeFrom="page">
            <wp:posOffset>184405</wp:posOffset>
          </wp:positionV>
          <wp:extent cx="5754625" cy="9890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60D2D14D" w14:textId="77777777" w:rsidR="00B670F1" w:rsidRDefault="00B670F1">
    <w:pPr>
      <w:spacing w:after="0" w:line="259" w:lineRule="auto"/>
      <w:ind w:left="0" w:firstLine="0"/>
      <w:jc w:val="left"/>
    </w:pPr>
    <w:r>
      <w:t xml:space="preserve"> </w:t>
    </w:r>
  </w:p>
  <w:p w14:paraId="12B47288" w14:textId="77777777" w:rsidR="00B670F1" w:rsidRDefault="00B670F1">
    <w:r>
      <w:rPr>
        <w:rFonts w:ascii="Calibri" w:eastAsia="Calibri" w:hAnsi="Calibri" w:cs="Calibri"/>
        <w:noProof/>
      </w:rPr>
      <mc:AlternateContent>
        <mc:Choice Requires="wpg">
          <w:drawing>
            <wp:anchor distT="0" distB="0" distL="114300" distR="114300" simplePos="0" relativeHeight="251663360" behindDoc="1" locked="0" layoutInCell="1" allowOverlap="1" wp14:anchorId="0E32E2BC" wp14:editId="5130FB92">
              <wp:simplePos x="0" y="0"/>
              <wp:positionH relativeFrom="page">
                <wp:posOffset>0</wp:posOffset>
              </wp:positionH>
              <wp:positionV relativeFrom="page">
                <wp:posOffset>0</wp:posOffset>
              </wp:positionV>
              <wp:extent cx="1" cy="1"/>
              <wp:effectExtent l="0" t="0" r="0" b="0"/>
              <wp:wrapNone/>
              <wp:docPr id="29538" name="Group 295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3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09"/>
        </w:tabs>
        <w:ind w:left="709" w:hanging="283"/>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 w15:restartNumberingAfterBreak="0">
    <w:nsid w:val="07090479"/>
    <w:multiLevelType w:val="multilevel"/>
    <w:tmpl w:val="7E364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07958"/>
    <w:multiLevelType w:val="multilevel"/>
    <w:tmpl w:val="E42CE69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3360E"/>
    <w:multiLevelType w:val="hybridMultilevel"/>
    <w:tmpl w:val="D556E9FA"/>
    <w:lvl w:ilvl="0" w:tplc="C32610E4">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7017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7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0A3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F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EB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0EC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405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4C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841EB6"/>
    <w:multiLevelType w:val="multilevel"/>
    <w:tmpl w:val="C8C4AAB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8D0975"/>
    <w:multiLevelType w:val="hybridMultilevel"/>
    <w:tmpl w:val="0EFA086E"/>
    <w:lvl w:ilvl="0" w:tplc="E81AAA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C85B94">
      <w:start w:val="1"/>
      <w:numFmt w:val="bullet"/>
      <w:lvlText w:val="o"/>
      <w:lvlJc w:val="left"/>
      <w:pPr>
        <w:ind w:left="1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E42A8C">
      <w:start w:val="1"/>
      <w:numFmt w:val="bullet"/>
      <w:lvlText w:val="▪"/>
      <w:lvlJc w:val="left"/>
      <w:pPr>
        <w:ind w:left="2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9E143C">
      <w:start w:val="1"/>
      <w:numFmt w:val="bullet"/>
      <w:lvlText w:val="•"/>
      <w:lvlJc w:val="left"/>
      <w:pPr>
        <w:ind w:left="2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00B5E4">
      <w:start w:val="1"/>
      <w:numFmt w:val="bullet"/>
      <w:lvlText w:val="o"/>
      <w:lvlJc w:val="left"/>
      <w:pPr>
        <w:ind w:left="3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12FA6C">
      <w:start w:val="1"/>
      <w:numFmt w:val="bullet"/>
      <w:lvlText w:val="▪"/>
      <w:lvlJc w:val="left"/>
      <w:pPr>
        <w:ind w:left="4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06A4CE">
      <w:start w:val="1"/>
      <w:numFmt w:val="bullet"/>
      <w:lvlText w:val="•"/>
      <w:lvlJc w:val="left"/>
      <w:pPr>
        <w:ind w:left="5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00A09C">
      <w:start w:val="1"/>
      <w:numFmt w:val="bullet"/>
      <w:lvlText w:val="o"/>
      <w:lvlJc w:val="left"/>
      <w:pPr>
        <w:ind w:left="5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58A620">
      <w:start w:val="1"/>
      <w:numFmt w:val="bullet"/>
      <w:lvlText w:val="▪"/>
      <w:lvlJc w:val="left"/>
      <w:pPr>
        <w:ind w:left="6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900210"/>
    <w:multiLevelType w:val="multilevel"/>
    <w:tmpl w:val="D75A3970"/>
    <w:lvl w:ilvl="0">
      <w:start w:val="8"/>
      <w:numFmt w:val="decimal"/>
      <w:lvlText w:val="%1."/>
      <w:lvlJc w:val="left"/>
      <w:pPr>
        <w:ind w:left="360" w:hanging="360"/>
      </w:pPr>
    </w:lvl>
    <w:lvl w:ilvl="1">
      <w:start w:val="1"/>
      <w:numFmt w:val="decimal"/>
      <w:lvlText w:val="%1.%2."/>
      <w:lvlJc w:val="left"/>
      <w:pPr>
        <w:ind w:left="872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3122C7"/>
    <w:multiLevelType w:val="multilevel"/>
    <w:tmpl w:val="D27C829E"/>
    <w:lvl w:ilvl="0">
      <w:start w:val="5"/>
      <w:numFmt w:val="decimal"/>
      <w:lvlText w:val="%1."/>
      <w:lvlJc w:val="left"/>
      <w:pPr>
        <w:ind w:left="540" w:hanging="540"/>
      </w:pPr>
      <w:rPr>
        <w:rFonts w:hint="default"/>
      </w:rPr>
    </w:lvl>
    <w:lvl w:ilvl="1">
      <w:start w:val="2"/>
      <w:numFmt w:val="decimal"/>
      <w:lvlText w:val="%1.%2."/>
      <w:lvlJc w:val="left"/>
      <w:pPr>
        <w:ind w:left="625" w:hanging="54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8" w15:restartNumberingAfterBreak="0">
    <w:nsid w:val="1C396D43"/>
    <w:multiLevelType w:val="multilevel"/>
    <w:tmpl w:val="58CC0D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803E31DA"/>
    <w:lvl w:ilvl="0">
      <w:start w:val="1"/>
      <w:numFmt w:val="decimal"/>
      <w:pStyle w:val="Nivel01"/>
      <w:lvlText w:val="%1."/>
      <w:lvlJc w:val="left"/>
      <w:pPr>
        <w:ind w:left="7307" w:hanging="360"/>
      </w:pPr>
      <w:rPr>
        <w:b/>
      </w:rPr>
    </w:lvl>
    <w:lvl w:ilvl="1">
      <w:start w:val="1"/>
      <w:numFmt w:val="decimal"/>
      <w:pStyle w:val="Nivel2"/>
      <w:lvlText w:val="%1.%2."/>
      <w:lvlJc w:val="left"/>
      <w:pPr>
        <w:ind w:left="4827" w:hanging="432"/>
      </w:pPr>
      <w:rPr>
        <w:b w:val="0"/>
        <w:i w:val="0"/>
        <w:strike w:val="0"/>
        <w:color w:val="auto"/>
        <w:sz w:val="24"/>
        <w:szCs w:val="24"/>
        <w:u w:val="none"/>
      </w:rPr>
    </w:lvl>
    <w:lvl w:ilvl="2">
      <w:start w:val="1"/>
      <w:numFmt w:val="decimal"/>
      <w:pStyle w:val="Nivel3"/>
      <w:lvlText w:val="%1.%2.%3."/>
      <w:lvlJc w:val="left"/>
      <w:pPr>
        <w:ind w:left="1922"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A79B8"/>
    <w:multiLevelType w:val="multilevel"/>
    <w:tmpl w:val="58CC0D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633ED5"/>
    <w:multiLevelType w:val="multilevel"/>
    <w:tmpl w:val="612C2AB2"/>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08848F0"/>
    <w:multiLevelType w:val="hybridMultilevel"/>
    <w:tmpl w:val="ABCA00E4"/>
    <w:lvl w:ilvl="0" w:tplc="750CF1D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881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C0E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0E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CCE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48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A0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A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4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C05231"/>
    <w:multiLevelType w:val="hybridMultilevel"/>
    <w:tmpl w:val="98A6A572"/>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611326"/>
    <w:multiLevelType w:val="multilevel"/>
    <w:tmpl w:val="B4F801BE"/>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5" w15:restartNumberingAfterBreak="0">
    <w:nsid w:val="28F16928"/>
    <w:multiLevelType w:val="multilevel"/>
    <w:tmpl w:val="615A45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D84086"/>
    <w:multiLevelType w:val="multilevel"/>
    <w:tmpl w:val="17F6B4C0"/>
    <w:lvl w:ilvl="0">
      <w:start w:val="6"/>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FEE715F"/>
    <w:multiLevelType w:val="multilevel"/>
    <w:tmpl w:val="4F76B354"/>
    <w:lvl w:ilvl="0">
      <w:start w:val="5"/>
      <w:numFmt w:val="decimal"/>
      <w:lvlText w:val="%1."/>
      <w:lvlJc w:val="left"/>
      <w:pPr>
        <w:ind w:left="540" w:hanging="540"/>
      </w:pPr>
      <w:rPr>
        <w:rFonts w:hint="default"/>
      </w:rPr>
    </w:lvl>
    <w:lvl w:ilvl="1">
      <w:start w:val="1"/>
      <w:numFmt w:val="decimal"/>
      <w:lvlText w:val="%1.%2."/>
      <w:lvlJc w:val="left"/>
      <w:pPr>
        <w:ind w:left="711" w:hanging="540"/>
      </w:pPr>
      <w:rPr>
        <w:rFonts w:hint="default"/>
      </w:rPr>
    </w:lvl>
    <w:lvl w:ilvl="2">
      <w:start w:val="2"/>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18" w15:restartNumberingAfterBreak="0">
    <w:nsid w:val="2FF86A84"/>
    <w:multiLevelType w:val="hybridMultilevel"/>
    <w:tmpl w:val="1D525632"/>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9" w15:restartNumberingAfterBreak="0">
    <w:nsid w:val="2FFC1A13"/>
    <w:multiLevelType w:val="multilevel"/>
    <w:tmpl w:val="11509306"/>
    <w:lvl w:ilvl="0">
      <w:start w:val="6"/>
      <w:numFmt w:val="decimal"/>
      <w:lvlText w:val="%1"/>
      <w:lvlJc w:val="left"/>
      <w:pPr>
        <w:ind w:left="480" w:hanging="480"/>
      </w:pPr>
      <w:rPr>
        <w:b/>
        <w:color w:val="auto"/>
      </w:rPr>
    </w:lvl>
    <w:lvl w:ilvl="1">
      <w:start w:val="1"/>
      <w:numFmt w:val="decimal"/>
      <w:lvlText w:val="%1.%2"/>
      <w:lvlJc w:val="left"/>
      <w:pPr>
        <w:ind w:left="480" w:hanging="480"/>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080" w:hanging="108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440" w:hanging="1440"/>
      </w:pPr>
      <w:rPr>
        <w:b/>
        <w:color w:val="auto"/>
      </w:rPr>
    </w:lvl>
    <w:lvl w:ilvl="8">
      <w:start w:val="1"/>
      <w:numFmt w:val="decimal"/>
      <w:lvlText w:val="%1.%2.%3.%4.%5.%6.%7.%8.%9"/>
      <w:lvlJc w:val="left"/>
      <w:pPr>
        <w:ind w:left="1800" w:hanging="1800"/>
      </w:pPr>
      <w:rPr>
        <w:b/>
        <w:color w:val="auto"/>
      </w:rPr>
    </w:lvl>
  </w:abstractNum>
  <w:abstractNum w:abstractNumId="20" w15:restartNumberingAfterBreak="0">
    <w:nsid w:val="34816CE2"/>
    <w:multiLevelType w:val="multilevel"/>
    <w:tmpl w:val="615A45D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7A1F3C"/>
    <w:multiLevelType w:val="multilevel"/>
    <w:tmpl w:val="615A45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157E8D"/>
    <w:multiLevelType w:val="multilevel"/>
    <w:tmpl w:val="72A4779E"/>
    <w:lvl w:ilvl="0">
      <w:start w:val="1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3" w15:restartNumberingAfterBreak="0">
    <w:nsid w:val="438A38A0"/>
    <w:multiLevelType w:val="multilevel"/>
    <w:tmpl w:val="D070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383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1C231B"/>
    <w:multiLevelType w:val="multilevel"/>
    <w:tmpl w:val="D99A9E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692B67"/>
    <w:multiLevelType w:val="multilevel"/>
    <w:tmpl w:val="97E6EF70"/>
    <w:lvl w:ilvl="0">
      <w:start w:val="5"/>
      <w:numFmt w:val="decimal"/>
      <w:lvlText w:val="%1."/>
      <w:lvlJc w:val="left"/>
      <w:pPr>
        <w:ind w:left="360" w:hanging="360"/>
      </w:pPr>
      <w:rPr>
        <w:rFonts w:hint="default"/>
      </w:rPr>
    </w:lvl>
    <w:lvl w:ilvl="1">
      <w:start w:val="1"/>
      <w:numFmt w:val="decimal"/>
      <w:lvlText w:val="%1.%2."/>
      <w:lvlJc w:val="left"/>
      <w:pPr>
        <w:ind w:left="703" w:hanging="360"/>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26" w15:restartNumberingAfterBreak="0">
    <w:nsid w:val="4E3F02D1"/>
    <w:multiLevelType w:val="multilevel"/>
    <w:tmpl w:val="615A45DC"/>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44318"/>
    <w:multiLevelType w:val="multilevel"/>
    <w:tmpl w:val="58CC0D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923F01"/>
    <w:multiLevelType w:val="multilevel"/>
    <w:tmpl w:val="58CC0D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9453A1"/>
    <w:multiLevelType w:val="hybridMultilevel"/>
    <w:tmpl w:val="05ECA3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7D005F6"/>
    <w:multiLevelType w:val="multilevel"/>
    <w:tmpl w:val="615A45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4D2578"/>
    <w:multiLevelType w:val="multilevel"/>
    <w:tmpl w:val="615A45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4C0C29"/>
    <w:multiLevelType w:val="hybridMultilevel"/>
    <w:tmpl w:val="855A7516"/>
    <w:lvl w:ilvl="0" w:tplc="7200FCE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C690A">
      <w:start w:val="1"/>
      <w:numFmt w:val="bullet"/>
      <w:lvlText w:val="o"/>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68A68">
      <w:start w:val="1"/>
      <w:numFmt w:val="bullet"/>
      <w:lvlText w:val="▪"/>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035F8">
      <w:start w:val="1"/>
      <w:numFmt w:val="bullet"/>
      <w:lvlText w:val="•"/>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2392">
      <w:start w:val="1"/>
      <w:numFmt w:val="bullet"/>
      <w:lvlText w:val="o"/>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0F398">
      <w:start w:val="1"/>
      <w:numFmt w:val="bullet"/>
      <w:lvlText w:val="▪"/>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A8CBC">
      <w:start w:val="1"/>
      <w:numFmt w:val="bullet"/>
      <w:lvlText w:val="•"/>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638B2">
      <w:start w:val="1"/>
      <w:numFmt w:val="bullet"/>
      <w:lvlText w:val="o"/>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02DA2">
      <w:start w:val="1"/>
      <w:numFmt w:val="bullet"/>
      <w:lvlText w:val="▪"/>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851652"/>
    <w:multiLevelType w:val="multilevel"/>
    <w:tmpl w:val="615A45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EC2D12"/>
    <w:multiLevelType w:val="hybridMultilevel"/>
    <w:tmpl w:val="B0121200"/>
    <w:lvl w:ilvl="0" w:tplc="FD60E016">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07536">
      <w:start w:val="1"/>
      <w:numFmt w:val="lowerLetter"/>
      <w:pStyle w:val="Nvel2-Red"/>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BB20">
      <w:start w:val="1"/>
      <w:numFmt w:val="lowerRoman"/>
      <w:pStyle w:val="Nvel3-R"/>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089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689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47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C3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5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E27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3F6489"/>
    <w:multiLevelType w:val="multilevel"/>
    <w:tmpl w:val="3EE2DBEE"/>
    <w:lvl w:ilvl="0">
      <w:start w:val="1"/>
      <w:numFmt w:val="decimal"/>
      <w:lvlText w:val="%1"/>
      <w:lvlJc w:val="left"/>
      <w:pPr>
        <w:ind w:left="7874"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68538E6"/>
    <w:multiLevelType w:val="hybridMultilevel"/>
    <w:tmpl w:val="F07C841A"/>
    <w:lvl w:ilvl="0" w:tplc="58C4B50C">
      <w:start w:val="1"/>
      <w:numFmt w:val="decimal"/>
      <w:pStyle w:val="Ttulo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B5EE0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A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E7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2C7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2D9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26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52C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DF1249"/>
    <w:multiLevelType w:val="multilevel"/>
    <w:tmpl w:val="E49A98B8"/>
    <w:lvl w:ilvl="0">
      <w:start w:val="4"/>
      <w:numFmt w:val="decimal"/>
      <w:lvlText w:val="%1."/>
      <w:lvlJc w:val="left"/>
      <w:pPr>
        <w:ind w:left="540" w:hanging="540"/>
      </w:pPr>
      <w:rPr>
        <w:rFonts w:hint="default"/>
        <w:color w:val="000000"/>
        <w:sz w:val="24"/>
      </w:rPr>
    </w:lvl>
    <w:lvl w:ilvl="1">
      <w:start w:val="2"/>
      <w:numFmt w:val="decimal"/>
      <w:lvlText w:val="%1.%2."/>
      <w:lvlJc w:val="left"/>
      <w:pPr>
        <w:ind w:left="720" w:hanging="540"/>
      </w:pPr>
      <w:rPr>
        <w:rFonts w:hint="default"/>
        <w:color w:val="000000"/>
        <w:sz w:val="24"/>
      </w:rPr>
    </w:lvl>
    <w:lvl w:ilvl="2">
      <w:start w:val="5"/>
      <w:numFmt w:val="decimal"/>
      <w:lvlText w:val="%1.%2.%3."/>
      <w:lvlJc w:val="left"/>
      <w:pPr>
        <w:ind w:left="1080" w:hanging="720"/>
      </w:pPr>
      <w:rPr>
        <w:rFonts w:hint="default"/>
        <w:color w:val="000000"/>
        <w:sz w:val="24"/>
      </w:rPr>
    </w:lvl>
    <w:lvl w:ilvl="3">
      <w:start w:val="1"/>
      <w:numFmt w:val="decimal"/>
      <w:lvlText w:val="%1.%2.%3.%4."/>
      <w:lvlJc w:val="left"/>
      <w:pPr>
        <w:ind w:left="1260" w:hanging="720"/>
      </w:pPr>
      <w:rPr>
        <w:rFonts w:hint="default"/>
        <w:color w:val="000000"/>
        <w:sz w:val="24"/>
      </w:rPr>
    </w:lvl>
    <w:lvl w:ilvl="4">
      <w:start w:val="1"/>
      <w:numFmt w:val="decimal"/>
      <w:lvlText w:val="%1.%2.%3.%4.%5."/>
      <w:lvlJc w:val="left"/>
      <w:pPr>
        <w:ind w:left="1800" w:hanging="1080"/>
      </w:pPr>
      <w:rPr>
        <w:rFonts w:hint="default"/>
        <w:color w:val="000000"/>
        <w:sz w:val="24"/>
      </w:rPr>
    </w:lvl>
    <w:lvl w:ilvl="5">
      <w:start w:val="1"/>
      <w:numFmt w:val="decimal"/>
      <w:lvlText w:val="%1.%2.%3.%4.%5.%6."/>
      <w:lvlJc w:val="left"/>
      <w:pPr>
        <w:ind w:left="1980" w:hanging="1080"/>
      </w:pPr>
      <w:rPr>
        <w:rFonts w:hint="default"/>
        <w:color w:val="000000"/>
        <w:sz w:val="24"/>
      </w:rPr>
    </w:lvl>
    <w:lvl w:ilvl="6">
      <w:start w:val="1"/>
      <w:numFmt w:val="decimal"/>
      <w:lvlText w:val="%1.%2.%3.%4.%5.%6.%7."/>
      <w:lvlJc w:val="left"/>
      <w:pPr>
        <w:ind w:left="2520" w:hanging="1440"/>
      </w:pPr>
      <w:rPr>
        <w:rFonts w:hint="default"/>
        <w:color w:val="000000"/>
        <w:sz w:val="24"/>
      </w:rPr>
    </w:lvl>
    <w:lvl w:ilvl="7">
      <w:start w:val="1"/>
      <w:numFmt w:val="decimal"/>
      <w:lvlText w:val="%1.%2.%3.%4.%5.%6.%7.%8."/>
      <w:lvlJc w:val="left"/>
      <w:pPr>
        <w:ind w:left="2700" w:hanging="1440"/>
      </w:pPr>
      <w:rPr>
        <w:rFonts w:hint="default"/>
        <w:color w:val="000000"/>
        <w:sz w:val="24"/>
      </w:rPr>
    </w:lvl>
    <w:lvl w:ilvl="8">
      <w:start w:val="1"/>
      <w:numFmt w:val="decimal"/>
      <w:lvlText w:val="%1.%2.%3.%4.%5.%6.%7.%8.%9."/>
      <w:lvlJc w:val="left"/>
      <w:pPr>
        <w:ind w:left="3240" w:hanging="1800"/>
      </w:pPr>
      <w:rPr>
        <w:rFonts w:hint="default"/>
        <w:color w:val="000000"/>
        <w:sz w:val="24"/>
      </w:rPr>
    </w:lvl>
  </w:abstractNum>
  <w:abstractNum w:abstractNumId="38" w15:restartNumberingAfterBreak="0">
    <w:nsid w:val="6A5178A3"/>
    <w:multiLevelType w:val="hybridMultilevel"/>
    <w:tmpl w:val="37D2BE26"/>
    <w:lvl w:ilvl="0" w:tplc="896A2C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212669"/>
    <w:multiLevelType w:val="multilevel"/>
    <w:tmpl w:val="B056586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B676F9"/>
    <w:multiLevelType w:val="multilevel"/>
    <w:tmpl w:val="17963E26"/>
    <w:lvl w:ilvl="0">
      <w:start w:val="5"/>
      <w:numFmt w:val="decimal"/>
      <w:lvlText w:val="%1."/>
      <w:lvlJc w:val="left"/>
      <w:pPr>
        <w:ind w:left="360" w:hanging="360"/>
      </w:pPr>
      <w:rPr>
        <w:b w:val="0"/>
      </w:rPr>
    </w:lvl>
    <w:lvl w:ilvl="1">
      <w:start w:val="1"/>
      <w:numFmt w:val="decimal"/>
      <w:lvlText w:val="%1.%2."/>
      <w:lvlJc w:val="left"/>
      <w:pPr>
        <w:ind w:left="6031" w:hanging="360"/>
      </w:pPr>
      <w:rPr>
        <w:b w:val="0"/>
      </w:rPr>
    </w:lvl>
    <w:lvl w:ilvl="2">
      <w:start w:val="1"/>
      <w:numFmt w:val="decimal"/>
      <w:lvlText w:val="%1.%2.%3."/>
      <w:lvlJc w:val="left"/>
      <w:pPr>
        <w:ind w:left="1410" w:hanging="720"/>
      </w:pPr>
      <w:rPr>
        <w:b w:val="0"/>
      </w:rPr>
    </w:lvl>
    <w:lvl w:ilvl="3">
      <w:start w:val="1"/>
      <w:numFmt w:val="decimal"/>
      <w:lvlText w:val="%1.%2.%3.%4."/>
      <w:lvlJc w:val="left"/>
      <w:pPr>
        <w:ind w:left="1755" w:hanging="720"/>
      </w:pPr>
      <w:rPr>
        <w:b w:val="0"/>
      </w:rPr>
    </w:lvl>
    <w:lvl w:ilvl="4">
      <w:start w:val="1"/>
      <w:numFmt w:val="decimal"/>
      <w:lvlText w:val="%1.%2.%3.%4.%5."/>
      <w:lvlJc w:val="left"/>
      <w:pPr>
        <w:ind w:left="2460" w:hanging="1080"/>
      </w:pPr>
      <w:rPr>
        <w:b w:val="0"/>
      </w:rPr>
    </w:lvl>
    <w:lvl w:ilvl="5">
      <w:start w:val="1"/>
      <w:numFmt w:val="decimal"/>
      <w:lvlText w:val="%1.%2.%3.%4.%5.%6."/>
      <w:lvlJc w:val="left"/>
      <w:pPr>
        <w:ind w:left="2805" w:hanging="1080"/>
      </w:pPr>
      <w:rPr>
        <w:b w:val="0"/>
      </w:rPr>
    </w:lvl>
    <w:lvl w:ilvl="6">
      <w:start w:val="1"/>
      <w:numFmt w:val="decimal"/>
      <w:lvlText w:val="%1.%2.%3.%4.%5.%6.%7."/>
      <w:lvlJc w:val="left"/>
      <w:pPr>
        <w:ind w:left="3510" w:hanging="1440"/>
      </w:pPr>
      <w:rPr>
        <w:b w:val="0"/>
      </w:rPr>
    </w:lvl>
    <w:lvl w:ilvl="7">
      <w:start w:val="1"/>
      <w:numFmt w:val="decimal"/>
      <w:lvlText w:val="%1.%2.%3.%4.%5.%6.%7.%8."/>
      <w:lvlJc w:val="left"/>
      <w:pPr>
        <w:ind w:left="3855" w:hanging="1440"/>
      </w:pPr>
      <w:rPr>
        <w:b w:val="0"/>
      </w:rPr>
    </w:lvl>
    <w:lvl w:ilvl="8">
      <w:start w:val="1"/>
      <w:numFmt w:val="decimal"/>
      <w:lvlText w:val="%1.%2.%3.%4.%5.%6.%7.%8.%9."/>
      <w:lvlJc w:val="left"/>
      <w:pPr>
        <w:ind w:left="4560" w:hanging="1800"/>
      </w:pPr>
      <w:rPr>
        <w:b w:val="0"/>
      </w:rPr>
    </w:lvl>
  </w:abstractNum>
  <w:abstractNum w:abstractNumId="41"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FCC1B23"/>
    <w:multiLevelType w:val="multilevel"/>
    <w:tmpl w:val="6C10FF34"/>
    <w:lvl w:ilvl="0">
      <w:start w:val="17"/>
      <w:numFmt w:val="decimal"/>
      <w:lvlText w:val="%1."/>
      <w:lvlJc w:val="left"/>
      <w:pPr>
        <w:ind w:left="645" w:hanging="645"/>
      </w:pPr>
      <w:rPr>
        <w:rFonts w:hint="default"/>
      </w:rPr>
    </w:lvl>
    <w:lvl w:ilvl="1">
      <w:start w:val="3"/>
      <w:numFmt w:val="decimal"/>
      <w:lvlText w:val="%1.%2."/>
      <w:lvlJc w:val="left"/>
      <w:pPr>
        <w:ind w:left="817" w:hanging="64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num w:numId="1">
    <w:abstractNumId w:val="3"/>
  </w:num>
  <w:num w:numId="2">
    <w:abstractNumId w:val="12"/>
  </w:num>
  <w:num w:numId="3">
    <w:abstractNumId w:val="34"/>
  </w:num>
  <w:num w:numId="4">
    <w:abstractNumId w:val="36"/>
  </w:num>
  <w:num w:numId="5">
    <w:abstractNumId w:val="9"/>
  </w:num>
  <w:num w:numId="6">
    <w:abstractNumId w:val="11"/>
  </w:num>
  <w:num w:numId="7">
    <w:abstractNumId w:val="35"/>
  </w:num>
  <w:num w:numId="8">
    <w:abstractNumId w:val="41"/>
  </w:num>
  <w:num w:numId="9">
    <w:abstractNumId w:val="39"/>
  </w:num>
  <w:num w:numId="10">
    <w:abstractNumId w:val="23"/>
  </w:num>
  <w:num w:numId="11">
    <w:abstractNumId w:val="37"/>
  </w:num>
  <w:num w:numId="12">
    <w:abstractNumId w:val="22"/>
  </w:num>
  <w:num w:numId="13">
    <w:abstractNumId w:val="14"/>
  </w:num>
  <w:num w:numId="14">
    <w:abstractNumId w:val="1"/>
  </w:num>
  <w:num w:numId="15">
    <w:abstractNumId w:val="1"/>
  </w:num>
  <w:num w:numId="16">
    <w:abstractNumId w:val="32"/>
  </w:num>
  <w:num w:numId="17">
    <w:abstractNumId w:val="5"/>
  </w:num>
  <w:num w:numId="18">
    <w:abstractNumId w:val="25"/>
  </w:num>
  <w:num w:numId="19">
    <w:abstractNumId w:val="17"/>
  </w:num>
  <w:num w:numId="20">
    <w:abstractNumId w:val="7"/>
  </w:num>
  <w:num w:numId="21">
    <w:abstractNumId w:val="2"/>
  </w:num>
  <w:num w:numId="22">
    <w:abstractNumId w:val="24"/>
  </w:num>
  <w:num w:numId="23">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2"/>
  </w:num>
  <w:num w:numId="29">
    <w:abstractNumId w:val="38"/>
  </w:num>
  <w:num w:numId="30">
    <w:abstractNumId w:val="29"/>
  </w:num>
  <w:num w:numId="31">
    <w:abstractNumId w:val="4"/>
  </w:num>
  <w:num w:numId="32">
    <w:abstractNumId w:val="27"/>
  </w:num>
  <w:num w:numId="33">
    <w:abstractNumId w:val="28"/>
  </w:num>
  <w:num w:numId="34">
    <w:abstractNumId w:val="10"/>
  </w:num>
  <w:num w:numId="35">
    <w:abstractNumId w:val="8"/>
  </w:num>
  <w:num w:numId="36">
    <w:abstractNumId w:val="31"/>
  </w:num>
  <w:num w:numId="37">
    <w:abstractNumId w:val="21"/>
  </w:num>
  <w:num w:numId="38">
    <w:abstractNumId w:val="30"/>
  </w:num>
  <w:num w:numId="39">
    <w:abstractNumId w:val="15"/>
  </w:num>
  <w:num w:numId="40">
    <w:abstractNumId w:val="33"/>
  </w:num>
  <w:num w:numId="41">
    <w:abstractNumId w:val="26"/>
  </w:num>
  <w:num w:numId="42">
    <w:abstractNumId w:val="20"/>
  </w:num>
  <w:num w:numId="43">
    <w:abstractNumId w:val="0"/>
  </w:num>
  <w:num w:numId="4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E5"/>
    <w:rsid w:val="00035374"/>
    <w:rsid w:val="001121B8"/>
    <w:rsid w:val="0015160D"/>
    <w:rsid w:val="00151756"/>
    <w:rsid w:val="001633EA"/>
    <w:rsid w:val="002611DB"/>
    <w:rsid w:val="0028101A"/>
    <w:rsid w:val="002F5FDE"/>
    <w:rsid w:val="003271DE"/>
    <w:rsid w:val="00350744"/>
    <w:rsid w:val="003560F2"/>
    <w:rsid w:val="00372C28"/>
    <w:rsid w:val="003C033C"/>
    <w:rsid w:val="00400E52"/>
    <w:rsid w:val="004131A9"/>
    <w:rsid w:val="00455111"/>
    <w:rsid w:val="004A38BF"/>
    <w:rsid w:val="004A7760"/>
    <w:rsid w:val="00500286"/>
    <w:rsid w:val="00521123"/>
    <w:rsid w:val="00542846"/>
    <w:rsid w:val="00543829"/>
    <w:rsid w:val="00552071"/>
    <w:rsid w:val="00590697"/>
    <w:rsid w:val="005A30E5"/>
    <w:rsid w:val="005F6F73"/>
    <w:rsid w:val="006026EB"/>
    <w:rsid w:val="006055C7"/>
    <w:rsid w:val="0067480F"/>
    <w:rsid w:val="00674FE6"/>
    <w:rsid w:val="00686F97"/>
    <w:rsid w:val="006B2CDD"/>
    <w:rsid w:val="006C4AD1"/>
    <w:rsid w:val="006E3276"/>
    <w:rsid w:val="006F0B72"/>
    <w:rsid w:val="00720DFC"/>
    <w:rsid w:val="00731594"/>
    <w:rsid w:val="007355D2"/>
    <w:rsid w:val="0074201A"/>
    <w:rsid w:val="007707BB"/>
    <w:rsid w:val="00772BDE"/>
    <w:rsid w:val="007B0BF4"/>
    <w:rsid w:val="007C158E"/>
    <w:rsid w:val="007D0FBD"/>
    <w:rsid w:val="00802AF8"/>
    <w:rsid w:val="0083737F"/>
    <w:rsid w:val="00883266"/>
    <w:rsid w:val="009646B5"/>
    <w:rsid w:val="009B7D4B"/>
    <w:rsid w:val="009B7FD9"/>
    <w:rsid w:val="009E559B"/>
    <w:rsid w:val="009F7B40"/>
    <w:rsid w:val="00A14E9F"/>
    <w:rsid w:val="00A557C2"/>
    <w:rsid w:val="00AB36EF"/>
    <w:rsid w:val="00B1076E"/>
    <w:rsid w:val="00B650EF"/>
    <w:rsid w:val="00B670F1"/>
    <w:rsid w:val="00B967A8"/>
    <w:rsid w:val="00BA1F0A"/>
    <w:rsid w:val="00BC29FE"/>
    <w:rsid w:val="00BC657C"/>
    <w:rsid w:val="00BF3638"/>
    <w:rsid w:val="00C15FC4"/>
    <w:rsid w:val="00C34B45"/>
    <w:rsid w:val="00C71318"/>
    <w:rsid w:val="00CC53CD"/>
    <w:rsid w:val="00CF14BA"/>
    <w:rsid w:val="00D21EE7"/>
    <w:rsid w:val="00D442E9"/>
    <w:rsid w:val="00D47609"/>
    <w:rsid w:val="00D91056"/>
    <w:rsid w:val="00DF3232"/>
    <w:rsid w:val="00E00622"/>
    <w:rsid w:val="00EC1909"/>
    <w:rsid w:val="00EE0926"/>
    <w:rsid w:val="00EE1015"/>
    <w:rsid w:val="00F03D20"/>
    <w:rsid w:val="00F23D44"/>
    <w:rsid w:val="00F57FCE"/>
    <w:rsid w:val="00F62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1433"/>
  <w15:docId w15:val="{05B3FE76-EEAC-452E-9654-B74350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numPr>
        <w:numId w:val="4"/>
      </w:numPr>
      <w:shd w:val="clear" w:color="auto" w:fill="D9D9D9"/>
      <w:spacing w:after="10" w:line="248" w:lineRule="auto"/>
      <w:ind w:left="10" w:hanging="10"/>
      <w:outlineLvl w:val="0"/>
    </w:pPr>
    <w:rPr>
      <w:rFonts w:ascii="Times New Roman" w:eastAsia="Times New Roman" w:hAnsi="Times New Roman" w:cs="Times New Roman"/>
      <w:color w:val="000000"/>
    </w:rPr>
  </w:style>
  <w:style w:type="paragraph" w:styleId="Ttulo2">
    <w:name w:val="heading 2"/>
    <w:basedOn w:val="Normal"/>
    <w:next w:val="Normal"/>
    <w:link w:val="Ttulo2Char"/>
    <w:uiPriority w:val="9"/>
    <w:unhideWhenUsed/>
    <w:qFormat/>
    <w:rsid w:val="00BF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A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A7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521123"/>
    <w:pPr>
      <w:spacing w:before="240" w:after="60" w:line="240" w:lineRule="auto"/>
      <w:ind w:left="0" w:firstLine="0"/>
      <w:jc w:val="left"/>
      <w:outlineLvl w:val="4"/>
    </w:pPr>
    <w:rPr>
      <w:rFonts w:ascii="Calibri" w:hAnsi="Calibri"/>
      <w:b/>
      <w:bCs/>
      <w:i/>
      <w:iCs/>
      <w:color w:val="auto"/>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color w:val="000000"/>
      <w:shd w:val="clear" w:color="auto" w:fill="D9D9D9"/>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3560F2"/>
    <w:pPr>
      <w:tabs>
        <w:tab w:val="center" w:pos="4252"/>
        <w:tab w:val="right" w:pos="8504"/>
      </w:tabs>
      <w:spacing w:after="0" w:line="240" w:lineRule="auto"/>
    </w:pPr>
  </w:style>
  <w:style w:type="character" w:customStyle="1" w:styleId="RodapChar">
    <w:name w:val="Rodapé Char"/>
    <w:basedOn w:val="Fontepargpadro"/>
    <w:link w:val="Rodap"/>
    <w:uiPriority w:val="99"/>
    <w:rsid w:val="003560F2"/>
    <w:rPr>
      <w:rFonts w:ascii="Times New Roman" w:eastAsia="Times New Roman" w:hAnsi="Times New Roman" w:cs="Times New Roman"/>
      <w:color w:val="000000"/>
    </w:rPr>
  </w:style>
  <w:style w:type="paragraph" w:customStyle="1" w:styleId="Nivel01">
    <w:name w:val="Nivel 01"/>
    <w:basedOn w:val="Ttulo1"/>
    <w:next w:val="Normal"/>
    <w:autoRedefine/>
    <w:qFormat/>
    <w:rsid w:val="003C033C"/>
    <w:pPr>
      <w:numPr>
        <w:numId w:val="5"/>
      </w:numPr>
      <w:shd w:val="clear" w:color="auto" w:fill="auto"/>
      <w:tabs>
        <w:tab w:val="left" w:pos="567"/>
      </w:tabs>
      <w:spacing w:beforeLines="120" w:before="288" w:afterLines="120" w:after="288" w:line="312" w:lineRule="auto"/>
      <w:ind w:left="360"/>
      <w:jc w:val="both"/>
    </w:pPr>
    <w:rPr>
      <w:rFonts w:eastAsia="MS Gothic"/>
      <w:b/>
      <w:bCs/>
      <w:color w:val="auto"/>
      <w:sz w:val="24"/>
      <w:szCs w:val="24"/>
    </w:rPr>
  </w:style>
  <w:style w:type="paragraph" w:customStyle="1" w:styleId="Nivel2">
    <w:name w:val="Nivel 2"/>
    <w:basedOn w:val="Normal"/>
    <w:link w:val="Nivel2Char"/>
    <w:qFormat/>
    <w:rsid w:val="003C033C"/>
    <w:pPr>
      <w:numPr>
        <w:ilvl w:val="1"/>
        <w:numId w:val="5"/>
      </w:numPr>
      <w:spacing w:before="120" w:after="120" w:line="276" w:lineRule="auto"/>
      <w:ind w:left="0" w:firstLine="0"/>
    </w:pPr>
    <w:rPr>
      <w:rFonts w:ascii="Arial" w:eastAsia="MS Mincho" w:hAnsi="Arial" w:cs="Arial"/>
      <w:sz w:val="20"/>
      <w:szCs w:val="20"/>
    </w:rPr>
  </w:style>
  <w:style w:type="paragraph" w:customStyle="1" w:styleId="Nivel3">
    <w:name w:val="Nivel 3"/>
    <w:basedOn w:val="Normal"/>
    <w:link w:val="Nivel3Char"/>
    <w:qFormat/>
    <w:rsid w:val="003C033C"/>
    <w:pPr>
      <w:numPr>
        <w:ilvl w:val="2"/>
        <w:numId w:val="5"/>
      </w:numPr>
      <w:spacing w:before="120" w:after="120" w:line="276" w:lineRule="auto"/>
      <w:ind w:left="284" w:firstLine="0"/>
    </w:pPr>
    <w:rPr>
      <w:rFonts w:ascii="Arial" w:eastAsia="MS Mincho" w:hAnsi="Arial" w:cs="Arial"/>
      <w:sz w:val="20"/>
      <w:szCs w:val="20"/>
    </w:rPr>
  </w:style>
  <w:style w:type="paragraph" w:customStyle="1" w:styleId="Nivel4">
    <w:name w:val="Nivel 4"/>
    <w:basedOn w:val="Nivel3"/>
    <w:link w:val="Nivel4Char"/>
    <w:qFormat/>
    <w:rsid w:val="003C033C"/>
    <w:pPr>
      <w:numPr>
        <w:ilvl w:val="3"/>
      </w:numPr>
      <w:ind w:left="567" w:firstLine="0"/>
    </w:pPr>
    <w:rPr>
      <w:color w:val="auto"/>
    </w:rPr>
  </w:style>
  <w:style w:type="paragraph" w:customStyle="1" w:styleId="Nivel5">
    <w:name w:val="Nivel 5"/>
    <w:basedOn w:val="Nivel4"/>
    <w:qFormat/>
    <w:rsid w:val="003C033C"/>
    <w:pPr>
      <w:numPr>
        <w:ilvl w:val="4"/>
      </w:numPr>
      <w:ind w:left="851" w:firstLine="0"/>
    </w:pPr>
  </w:style>
  <w:style w:type="character" w:customStyle="1" w:styleId="Nivel4Char">
    <w:name w:val="Nivel 4 Char"/>
    <w:link w:val="Nivel4"/>
    <w:rsid w:val="003C033C"/>
    <w:rPr>
      <w:rFonts w:ascii="Arial" w:eastAsia="MS Mincho" w:hAnsi="Arial" w:cs="Arial"/>
      <w:sz w:val="20"/>
      <w:szCs w:val="20"/>
    </w:rPr>
  </w:style>
  <w:style w:type="character" w:customStyle="1" w:styleId="Nivel3Char">
    <w:name w:val="Nivel 3 Char"/>
    <w:link w:val="Nivel3"/>
    <w:rsid w:val="003C033C"/>
    <w:rPr>
      <w:rFonts w:ascii="Arial" w:eastAsia="MS Mincho" w:hAnsi="Arial" w:cs="Arial"/>
      <w:color w:val="000000"/>
      <w:sz w:val="20"/>
      <w:szCs w:val="20"/>
    </w:rPr>
  </w:style>
  <w:style w:type="character" w:styleId="Hyperlink">
    <w:name w:val="Hyperlink"/>
    <w:uiPriority w:val="99"/>
    <w:unhideWhenUsed/>
    <w:qFormat/>
    <w:rsid w:val="006F0B72"/>
    <w:rPr>
      <w:color w:val="0000FF"/>
      <w:u w:val="single"/>
    </w:rPr>
  </w:style>
  <w:style w:type="character" w:customStyle="1" w:styleId="Nivel2Char">
    <w:name w:val="Nivel 2 Char"/>
    <w:link w:val="Nivel2"/>
    <w:locked/>
    <w:rsid w:val="006F0B72"/>
    <w:rPr>
      <w:rFonts w:ascii="Arial" w:eastAsia="MS Mincho" w:hAnsi="Arial" w:cs="Arial"/>
      <w:color w:val="000000"/>
      <w:sz w:val="20"/>
      <w:szCs w:val="20"/>
    </w:rPr>
  </w:style>
  <w:style w:type="paragraph" w:customStyle="1" w:styleId="Nvel2-Red">
    <w:name w:val="Nível 2 -Red"/>
    <w:basedOn w:val="Nivel2"/>
    <w:link w:val="Nvel2-RedChar"/>
    <w:qFormat/>
    <w:rsid w:val="006F0B72"/>
    <w:pPr>
      <w:numPr>
        <w:numId w:val="3"/>
      </w:numPr>
      <w:ind w:left="0" w:firstLine="0"/>
    </w:pPr>
    <w:rPr>
      <w:i/>
      <w:iCs/>
      <w:color w:val="FF0000"/>
    </w:rPr>
  </w:style>
  <w:style w:type="paragraph" w:customStyle="1" w:styleId="Nvel3-R">
    <w:name w:val="Nível 3-R"/>
    <w:basedOn w:val="Nivel3"/>
    <w:link w:val="Nvel3-RChar"/>
    <w:qFormat/>
    <w:rsid w:val="006F0B72"/>
    <w:pPr>
      <w:numPr>
        <w:numId w:val="3"/>
      </w:numPr>
      <w:ind w:left="284" w:firstLine="0"/>
    </w:pPr>
    <w:rPr>
      <w:i/>
      <w:iCs/>
      <w:color w:val="FF0000"/>
    </w:rPr>
  </w:style>
  <w:style w:type="character" w:customStyle="1" w:styleId="Nvel2-RedChar">
    <w:name w:val="Nível 2 -Red Char"/>
    <w:link w:val="Nvel2-Red"/>
    <w:rsid w:val="006F0B72"/>
    <w:rPr>
      <w:rFonts w:ascii="Arial" w:eastAsia="MS Mincho" w:hAnsi="Arial" w:cs="Arial"/>
      <w:i/>
      <w:iCs/>
      <w:color w:val="FF0000"/>
      <w:sz w:val="20"/>
      <w:szCs w:val="20"/>
    </w:rPr>
  </w:style>
  <w:style w:type="character" w:customStyle="1" w:styleId="Nvel3-RChar">
    <w:name w:val="Nível 3-R Char"/>
    <w:link w:val="Nvel3-R"/>
    <w:rsid w:val="006F0B72"/>
    <w:rPr>
      <w:rFonts w:ascii="Arial" w:eastAsia="MS Mincho" w:hAnsi="Arial" w:cs="Arial"/>
      <w:i/>
      <w:iCs/>
      <w:color w:val="FF0000"/>
      <w:sz w:val="20"/>
      <w:szCs w:val="20"/>
    </w:rPr>
  </w:style>
  <w:style w:type="character" w:customStyle="1" w:styleId="Ttulo5Char">
    <w:name w:val="Título 5 Char"/>
    <w:basedOn w:val="Fontepargpadro"/>
    <w:link w:val="Ttulo5"/>
    <w:rsid w:val="00521123"/>
    <w:rPr>
      <w:rFonts w:ascii="Calibri" w:eastAsia="Times New Roman" w:hAnsi="Calibri" w:cs="Times New Roman"/>
      <w:b/>
      <w:bCs/>
      <w:i/>
      <w:iCs/>
      <w:sz w:val="26"/>
      <w:szCs w:val="26"/>
    </w:rPr>
  </w:style>
  <w:style w:type="character" w:customStyle="1" w:styleId="Ttulo3Char">
    <w:name w:val="Título 3 Char"/>
    <w:basedOn w:val="Fontepargpadro"/>
    <w:link w:val="Ttulo3"/>
    <w:uiPriority w:val="9"/>
    <w:semiHidden/>
    <w:rsid w:val="004A77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4A7760"/>
    <w:rPr>
      <w:rFonts w:asciiTheme="majorHAnsi" w:eastAsiaTheme="majorEastAsia" w:hAnsiTheme="majorHAnsi" w:cstheme="majorBidi"/>
      <w:i/>
      <w:iCs/>
      <w:color w:val="2F5496" w:themeColor="accent1" w:themeShade="BF"/>
    </w:rPr>
  </w:style>
  <w:style w:type="paragraph" w:styleId="NormalWeb">
    <w:name w:val="Normal (Web)"/>
    <w:basedOn w:val="Normal"/>
    <w:unhideWhenUsed/>
    <w:rsid w:val="004A7760"/>
    <w:pPr>
      <w:spacing w:before="100" w:beforeAutospacing="1" w:after="100" w:afterAutospacing="1" w:line="240" w:lineRule="auto"/>
      <w:ind w:left="0" w:firstLine="0"/>
      <w:jc w:val="left"/>
    </w:pPr>
    <w:rPr>
      <w:color w:val="auto"/>
      <w:sz w:val="24"/>
      <w:szCs w:val="24"/>
    </w:rPr>
  </w:style>
  <w:style w:type="paragraph" w:styleId="PargrafodaLista">
    <w:name w:val="List Paragraph"/>
    <w:basedOn w:val="Normal"/>
    <w:link w:val="PargrafodaListaChar"/>
    <w:uiPriority w:val="34"/>
    <w:qFormat/>
    <w:rsid w:val="004A7760"/>
    <w:pPr>
      <w:spacing w:after="160" w:line="256" w:lineRule="auto"/>
      <w:ind w:left="720" w:firstLine="0"/>
      <w:contextualSpacing/>
      <w:jc w:val="left"/>
    </w:pPr>
    <w:rPr>
      <w:rFonts w:ascii="Arial" w:eastAsia="Calibri" w:hAnsi="Arial" w:cs="Arial"/>
      <w:color w:val="auto"/>
      <w:sz w:val="24"/>
      <w:szCs w:val="24"/>
      <w:lang w:eastAsia="en-US"/>
    </w:rPr>
  </w:style>
  <w:style w:type="character" w:styleId="Forte">
    <w:name w:val="Strong"/>
    <w:uiPriority w:val="22"/>
    <w:qFormat/>
    <w:rsid w:val="004A7760"/>
    <w:rPr>
      <w:b/>
      <w:bCs/>
    </w:rPr>
  </w:style>
  <w:style w:type="character" w:customStyle="1" w:styleId="PargrafodaListaChar">
    <w:name w:val="Parágrafo da Lista Char"/>
    <w:link w:val="PargrafodaLista"/>
    <w:uiPriority w:val="34"/>
    <w:rsid w:val="004A7760"/>
    <w:rPr>
      <w:rFonts w:ascii="Arial" w:eastAsia="Calibri" w:hAnsi="Arial" w:cs="Arial"/>
      <w:sz w:val="24"/>
      <w:szCs w:val="24"/>
      <w:lang w:eastAsia="en-US"/>
    </w:rPr>
  </w:style>
  <w:style w:type="paragraph" w:customStyle="1" w:styleId="PADRO">
    <w:name w:val="PADRÃO"/>
    <w:rsid w:val="006C4AD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next w:val="Normal"/>
    <w:link w:val="TtuloChar"/>
    <w:uiPriority w:val="10"/>
    <w:qFormat/>
    <w:rsid w:val="006C4AD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C4AD1"/>
    <w:rPr>
      <w:rFonts w:asciiTheme="majorHAnsi" w:eastAsiaTheme="majorEastAsia" w:hAnsiTheme="majorHAnsi" w:cstheme="majorBidi"/>
      <w:spacing w:val="-10"/>
      <w:kern w:val="28"/>
      <w:sz w:val="56"/>
      <w:szCs w:val="56"/>
    </w:rPr>
  </w:style>
  <w:style w:type="paragraph" w:customStyle="1" w:styleId="Corpodetexto31">
    <w:name w:val="Corpo de texto 31"/>
    <w:basedOn w:val="Normal"/>
    <w:qFormat/>
    <w:rsid w:val="006C4AD1"/>
    <w:pPr>
      <w:suppressAutoHyphens/>
      <w:spacing w:after="0" w:line="240" w:lineRule="auto"/>
      <w:ind w:left="0" w:firstLine="0"/>
    </w:pPr>
    <w:rPr>
      <w:rFonts w:ascii="Arial" w:hAnsi="Arial"/>
      <w:b/>
      <w:color w:val="auto"/>
      <w:szCs w:val="24"/>
      <w:u w:val="single"/>
      <w:lang w:eastAsia="ar-SA"/>
    </w:rPr>
  </w:style>
  <w:style w:type="paragraph" w:customStyle="1" w:styleId="m1439363446966777469ydp495f45bamsonormal">
    <w:name w:val="m_1439363446966777469ydp495f45bamsonormal"/>
    <w:basedOn w:val="Normal"/>
    <w:rsid w:val="00350744"/>
    <w:pPr>
      <w:spacing w:before="100" w:beforeAutospacing="1" w:after="100" w:afterAutospacing="1" w:line="240" w:lineRule="auto"/>
      <w:ind w:left="0" w:firstLine="0"/>
      <w:jc w:val="left"/>
    </w:pPr>
    <w:rPr>
      <w:color w:val="auto"/>
      <w:sz w:val="24"/>
      <w:szCs w:val="24"/>
    </w:rPr>
  </w:style>
  <w:style w:type="character" w:customStyle="1" w:styleId="Ttulo2Char">
    <w:name w:val="Título 2 Char"/>
    <w:basedOn w:val="Fontepargpadro"/>
    <w:link w:val="Ttulo2"/>
    <w:uiPriority w:val="9"/>
    <w:rsid w:val="00BF363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rsid w:val="0015160D"/>
    <w:pPr>
      <w:widowControl w:val="0"/>
      <w:suppressAutoHyphens/>
      <w:autoSpaceDE w:val="0"/>
      <w:autoSpaceDN w:val="0"/>
      <w:spacing w:after="0" w:line="240" w:lineRule="auto"/>
      <w:ind w:left="67" w:firstLine="0"/>
      <w:jc w:val="left"/>
    </w:pPr>
    <w:rPr>
      <w:color w:val="auto"/>
      <w:lang w:val="pt-PT" w:eastAsia="en-US"/>
    </w:rPr>
  </w:style>
  <w:style w:type="paragraph" w:styleId="Corpodetexto">
    <w:name w:val="Body Text"/>
    <w:basedOn w:val="Normal"/>
    <w:link w:val="CorpodetextoChar"/>
    <w:rsid w:val="00D47609"/>
    <w:pPr>
      <w:spacing w:after="0" w:line="240" w:lineRule="auto"/>
      <w:ind w:left="0" w:firstLine="0"/>
    </w:pPr>
    <w:rPr>
      <w:color w:val="auto"/>
      <w:sz w:val="24"/>
      <w:szCs w:val="36"/>
    </w:rPr>
  </w:style>
  <w:style w:type="character" w:customStyle="1" w:styleId="CorpodetextoChar">
    <w:name w:val="Corpo de texto Char"/>
    <w:basedOn w:val="Fontepargpadro"/>
    <w:link w:val="Corpodetexto"/>
    <w:rsid w:val="00D47609"/>
    <w:rPr>
      <w:rFonts w:ascii="Times New Roman" w:eastAsia="Times New Roman" w:hAnsi="Times New Roman" w:cs="Times New Roman"/>
      <w:sz w:val="24"/>
      <w:szCs w:val="36"/>
    </w:rPr>
  </w:style>
  <w:style w:type="paragraph" w:customStyle="1" w:styleId="Standard">
    <w:name w:val="Standard"/>
    <w:rsid w:val="00D47609"/>
    <w:pPr>
      <w:suppressAutoHyphens/>
      <w:autoSpaceDN w:val="0"/>
      <w:spacing w:after="0" w:line="240" w:lineRule="auto"/>
      <w:textAlignment w:val="baseline"/>
    </w:pPr>
    <w:rPr>
      <w:rFonts w:ascii="Arial" w:eastAsia="Times New Roman" w:hAnsi="Arial" w:cs="Arial"/>
      <w:b/>
      <w:bCs/>
      <w:kern w:val="3"/>
      <w:sz w:val="24"/>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35605">
      <w:bodyDiv w:val="1"/>
      <w:marLeft w:val="0"/>
      <w:marRight w:val="0"/>
      <w:marTop w:val="0"/>
      <w:marBottom w:val="0"/>
      <w:divBdr>
        <w:top w:val="none" w:sz="0" w:space="0" w:color="auto"/>
        <w:left w:val="none" w:sz="0" w:space="0" w:color="auto"/>
        <w:bottom w:val="none" w:sz="0" w:space="0" w:color="auto"/>
        <w:right w:val="none" w:sz="0" w:space="0" w:color="auto"/>
      </w:divBdr>
    </w:div>
    <w:div w:id="419370926">
      <w:bodyDiv w:val="1"/>
      <w:marLeft w:val="0"/>
      <w:marRight w:val="0"/>
      <w:marTop w:val="0"/>
      <w:marBottom w:val="0"/>
      <w:divBdr>
        <w:top w:val="none" w:sz="0" w:space="0" w:color="auto"/>
        <w:left w:val="none" w:sz="0" w:space="0" w:color="auto"/>
        <w:bottom w:val="none" w:sz="0" w:space="0" w:color="auto"/>
        <w:right w:val="none" w:sz="0" w:space="0" w:color="auto"/>
      </w:divBdr>
    </w:div>
    <w:div w:id="1296643865">
      <w:bodyDiv w:val="1"/>
      <w:marLeft w:val="0"/>
      <w:marRight w:val="0"/>
      <w:marTop w:val="0"/>
      <w:marBottom w:val="0"/>
      <w:divBdr>
        <w:top w:val="none" w:sz="0" w:space="0" w:color="auto"/>
        <w:left w:val="none" w:sz="0" w:space="0" w:color="auto"/>
        <w:bottom w:val="none" w:sz="0" w:space="0" w:color="auto"/>
        <w:right w:val="none" w:sz="0" w:space="0" w:color="auto"/>
      </w:divBdr>
      <w:divsChild>
        <w:div w:id="135882886">
          <w:marLeft w:val="0"/>
          <w:marRight w:val="0"/>
          <w:marTop w:val="0"/>
          <w:marBottom w:val="0"/>
          <w:divBdr>
            <w:top w:val="none" w:sz="0" w:space="0" w:color="auto"/>
            <w:left w:val="none" w:sz="0" w:space="0" w:color="auto"/>
            <w:bottom w:val="none" w:sz="0" w:space="0" w:color="auto"/>
            <w:right w:val="none" w:sz="0" w:space="0" w:color="auto"/>
          </w:divBdr>
        </w:div>
        <w:div w:id="17826736">
          <w:marLeft w:val="0"/>
          <w:marRight w:val="0"/>
          <w:marTop w:val="0"/>
          <w:marBottom w:val="0"/>
          <w:divBdr>
            <w:top w:val="none" w:sz="0" w:space="0" w:color="auto"/>
            <w:left w:val="none" w:sz="0" w:space="0" w:color="auto"/>
            <w:bottom w:val="none" w:sz="0" w:space="0" w:color="auto"/>
            <w:right w:val="none" w:sz="0" w:space="0" w:color="auto"/>
          </w:divBdr>
        </w:div>
        <w:div w:id="2132818570">
          <w:marLeft w:val="0"/>
          <w:marRight w:val="0"/>
          <w:marTop w:val="0"/>
          <w:marBottom w:val="0"/>
          <w:divBdr>
            <w:top w:val="none" w:sz="0" w:space="0" w:color="auto"/>
            <w:left w:val="none" w:sz="0" w:space="0" w:color="auto"/>
            <w:bottom w:val="none" w:sz="0" w:space="0" w:color="auto"/>
            <w:right w:val="none" w:sz="0" w:space="0" w:color="auto"/>
          </w:divBdr>
        </w:div>
        <w:div w:id="1555971199">
          <w:marLeft w:val="0"/>
          <w:marRight w:val="0"/>
          <w:marTop w:val="0"/>
          <w:marBottom w:val="0"/>
          <w:divBdr>
            <w:top w:val="none" w:sz="0" w:space="0" w:color="auto"/>
            <w:left w:val="none" w:sz="0" w:space="0" w:color="auto"/>
            <w:bottom w:val="none" w:sz="0" w:space="0" w:color="auto"/>
            <w:right w:val="none" w:sz="0" w:space="0" w:color="auto"/>
          </w:divBdr>
        </w:div>
        <w:div w:id="1847552441">
          <w:marLeft w:val="0"/>
          <w:marRight w:val="0"/>
          <w:marTop w:val="0"/>
          <w:marBottom w:val="0"/>
          <w:divBdr>
            <w:top w:val="none" w:sz="0" w:space="0" w:color="auto"/>
            <w:left w:val="none" w:sz="0" w:space="0" w:color="auto"/>
            <w:bottom w:val="none" w:sz="0" w:space="0" w:color="auto"/>
            <w:right w:val="none" w:sz="0" w:space="0" w:color="auto"/>
          </w:divBdr>
        </w:div>
        <w:div w:id="2032107255">
          <w:marLeft w:val="0"/>
          <w:marRight w:val="0"/>
          <w:marTop w:val="0"/>
          <w:marBottom w:val="0"/>
          <w:divBdr>
            <w:top w:val="none" w:sz="0" w:space="0" w:color="auto"/>
            <w:left w:val="none" w:sz="0" w:space="0" w:color="auto"/>
            <w:bottom w:val="none" w:sz="0" w:space="0" w:color="auto"/>
            <w:right w:val="none" w:sz="0" w:space="0" w:color="auto"/>
          </w:divBdr>
        </w:div>
        <w:div w:id="124937187">
          <w:marLeft w:val="0"/>
          <w:marRight w:val="0"/>
          <w:marTop w:val="0"/>
          <w:marBottom w:val="0"/>
          <w:divBdr>
            <w:top w:val="none" w:sz="0" w:space="0" w:color="auto"/>
            <w:left w:val="none" w:sz="0" w:space="0" w:color="auto"/>
            <w:bottom w:val="none" w:sz="0" w:space="0" w:color="auto"/>
            <w:right w:val="none" w:sz="0" w:space="0" w:color="auto"/>
          </w:divBdr>
        </w:div>
        <w:div w:id="711609774">
          <w:marLeft w:val="0"/>
          <w:marRight w:val="0"/>
          <w:marTop w:val="0"/>
          <w:marBottom w:val="0"/>
          <w:divBdr>
            <w:top w:val="none" w:sz="0" w:space="0" w:color="auto"/>
            <w:left w:val="none" w:sz="0" w:space="0" w:color="auto"/>
            <w:bottom w:val="none" w:sz="0" w:space="0" w:color="auto"/>
            <w:right w:val="none" w:sz="0" w:space="0" w:color="auto"/>
          </w:divBdr>
        </w:div>
        <w:div w:id="422146724">
          <w:marLeft w:val="0"/>
          <w:marRight w:val="0"/>
          <w:marTop w:val="0"/>
          <w:marBottom w:val="0"/>
          <w:divBdr>
            <w:top w:val="none" w:sz="0" w:space="0" w:color="auto"/>
            <w:left w:val="none" w:sz="0" w:space="0" w:color="auto"/>
            <w:bottom w:val="none" w:sz="0" w:space="0" w:color="auto"/>
            <w:right w:val="none" w:sz="0" w:space="0" w:color="auto"/>
          </w:divBdr>
        </w:div>
        <w:div w:id="892545351">
          <w:marLeft w:val="0"/>
          <w:marRight w:val="0"/>
          <w:marTop w:val="0"/>
          <w:marBottom w:val="0"/>
          <w:divBdr>
            <w:top w:val="none" w:sz="0" w:space="0" w:color="auto"/>
            <w:left w:val="none" w:sz="0" w:space="0" w:color="auto"/>
            <w:bottom w:val="none" w:sz="0" w:space="0" w:color="auto"/>
            <w:right w:val="none" w:sz="0" w:space="0" w:color="auto"/>
          </w:divBdr>
        </w:div>
        <w:div w:id="747458141">
          <w:marLeft w:val="0"/>
          <w:marRight w:val="0"/>
          <w:marTop w:val="0"/>
          <w:marBottom w:val="0"/>
          <w:divBdr>
            <w:top w:val="none" w:sz="0" w:space="0" w:color="auto"/>
            <w:left w:val="none" w:sz="0" w:space="0" w:color="auto"/>
            <w:bottom w:val="none" w:sz="0" w:space="0" w:color="auto"/>
            <w:right w:val="none" w:sz="0" w:space="0" w:color="auto"/>
          </w:divBdr>
        </w:div>
        <w:div w:id="1946617082">
          <w:marLeft w:val="0"/>
          <w:marRight w:val="0"/>
          <w:marTop w:val="0"/>
          <w:marBottom w:val="0"/>
          <w:divBdr>
            <w:top w:val="none" w:sz="0" w:space="0" w:color="auto"/>
            <w:left w:val="none" w:sz="0" w:space="0" w:color="auto"/>
            <w:bottom w:val="none" w:sz="0" w:space="0" w:color="auto"/>
            <w:right w:val="none" w:sz="0" w:space="0" w:color="auto"/>
          </w:divBdr>
        </w:div>
        <w:div w:id="1661079820">
          <w:marLeft w:val="0"/>
          <w:marRight w:val="0"/>
          <w:marTop w:val="0"/>
          <w:marBottom w:val="0"/>
          <w:divBdr>
            <w:top w:val="none" w:sz="0" w:space="0" w:color="auto"/>
            <w:left w:val="none" w:sz="0" w:space="0" w:color="auto"/>
            <w:bottom w:val="none" w:sz="0" w:space="0" w:color="auto"/>
            <w:right w:val="none" w:sz="0" w:space="0" w:color="auto"/>
          </w:divBdr>
        </w:div>
        <w:div w:id="2077622919">
          <w:marLeft w:val="0"/>
          <w:marRight w:val="0"/>
          <w:marTop w:val="0"/>
          <w:marBottom w:val="0"/>
          <w:divBdr>
            <w:top w:val="none" w:sz="0" w:space="0" w:color="auto"/>
            <w:left w:val="none" w:sz="0" w:space="0" w:color="auto"/>
            <w:bottom w:val="none" w:sz="0" w:space="0" w:color="auto"/>
            <w:right w:val="none" w:sz="0" w:space="0" w:color="auto"/>
          </w:divBdr>
        </w:div>
        <w:div w:id="2003465991">
          <w:marLeft w:val="0"/>
          <w:marRight w:val="0"/>
          <w:marTop w:val="0"/>
          <w:marBottom w:val="0"/>
          <w:divBdr>
            <w:top w:val="none" w:sz="0" w:space="0" w:color="auto"/>
            <w:left w:val="none" w:sz="0" w:space="0" w:color="auto"/>
            <w:bottom w:val="none" w:sz="0" w:space="0" w:color="auto"/>
            <w:right w:val="none" w:sz="0" w:space="0" w:color="auto"/>
          </w:divBdr>
        </w:div>
        <w:div w:id="927227145">
          <w:marLeft w:val="0"/>
          <w:marRight w:val="0"/>
          <w:marTop w:val="0"/>
          <w:marBottom w:val="0"/>
          <w:divBdr>
            <w:top w:val="none" w:sz="0" w:space="0" w:color="auto"/>
            <w:left w:val="none" w:sz="0" w:space="0" w:color="auto"/>
            <w:bottom w:val="none" w:sz="0" w:space="0" w:color="auto"/>
            <w:right w:val="none" w:sz="0" w:space="0" w:color="auto"/>
          </w:divBdr>
          <w:divsChild>
            <w:div w:id="2066441745">
              <w:marLeft w:val="0"/>
              <w:marRight w:val="0"/>
              <w:marTop w:val="100"/>
              <w:marBottom w:val="100"/>
              <w:divBdr>
                <w:top w:val="none" w:sz="0" w:space="0" w:color="auto"/>
                <w:left w:val="none" w:sz="0" w:space="0" w:color="auto"/>
                <w:bottom w:val="none" w:sz="0" w:space="0" w:color="auto"/>
                <w:right w:val="none" w:sz="0" w:space="0" w:color="auto"/>
              </w:divBdr>
            </w:div>
            <w:div w:id="135583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5710229">
      <w:bodyDiv w:val="1"/>
      <w:marLeft w:val="0"/>
      <w:marRight w:val="0"/>
      <w:marTop w:val="0"/>
      <w:marBottom w:val="0"/>
      <w:divBdr>
        <w:top w:val="none" w:sz="0" w:space="0" w:color="auto"/>
        <w:left w:val="none" w:sz="0" w:space="0" w:color="auto"/>
        <w:bottom w:val="none" w:sz="0" w:space="0" w:color="auto"/>
        <w:right w:val="none" w:sz="0" w:space="0" w:color="auto"/>
      </w:divBdr>
      <w:divsChild>
        <w:div w:id="1533109172">
          <w:marLeft w:val="0"/>
          <w:marRight w:val="0"/>
          <w:marTop w:val="0"/>
          <w:marBottom w:val="0"/>
          <w:divBdr>
            <w:top w:val="none" w:sz="0" w:space="0" w:color="auto"/>
            <w:left w:val="none" w:sz="0" w:space="0" w:color="auto"/>
            <w:bottom w:val="none" w:sz="0" w:space="0" w:color="auto"/>
            <w:right w:val="none" w:sz="0" w:space="0" w:color="auto"/>
          </w:divBdr>
        </w:div>
        <w:div w:id="1673140793">
          <w:marLeft w:val="0"/>
          <w:marRight w:val="0"/>
          <w:marTop w:val="0"/>
          <w:marBottom w:val="0"/>
          <w:divBdr>
            <w:top w:val="none" w:sz="0" w:space="0" w:color="auto"/>
            <w:left w:val="none" w:sz="0" w:space="0" w:color="auto"/>
            <w:bottom w:val="none" w:sz="0" w:space="0" w:color="auto"/>
            <w:right w:val="none" w:sz="0" w:space="0" w:color="auto"/>
          </w:divBdr>
        </w:div>
        <w:div w:id="174854502">
          <w:marLeft w:val="0"/>
          <w:marRight w:val="0"/>
          <w:marTop w:val="0"/>
          <w:marBottom w:val="0"/>
          <w:divBdr>
            <w:top w:val="none" w:sz="0" w:space="0" w:color="auto"/>
            <w:left w:val="none" w:sz="0" w:space="0" w:color="auto"/>
            <w:bottom w:val="none" w:sz="0" w:space="0" w:color="auto"/>
            <w:right w:val="none" w:sz="0" w:space="0" w:color="auto"/>
          </w:divBdr>
        </w:div>
        <w:div w:id="200826254">
          <w:marLeft w:val="0"/>
          <w:marRight w:val="0"/>
          <w:marTop w:val="0"/>
          <w:marBottom w:val="0"/>
          <w:divBdr>
            <w:top w:val="none" w:sz="0" w:space="0" w:color="auto"/>
            <w:left w:val="none" w:sz="0" w:space="0" w:color="auto"/>
            <w:bottom w:val="none" w:sz="0" w:space="0" w:color="auto"/>
            <w:right w:val="none" w:sz="0" w:space="0" w:color="auto"/>
          </w:divBdr>
        </w:div>
        <w:div w:id="911309441">
          <w:marLeft w:val="0"/>
          <w:marRight w:val="0"/>
          <w:marTop w:val="0"/>
          <w:marBottom w:val="0"/>
          <w:divBdr>
            <w:top w:val="none" w:sz="0" w:space="0" w:color="auto"/>
            <w:left w:val="none" w:sz="0" w:space="0" w:color="auto"/>
            <w:bottom w:val="none" w:sz="0" w:space="0" w:color="auto"/>
            <w:right w:val="none" w:sz="0" w:space="0" w:color="auto"/>
          </w:divBdr>
        </w:div>
        <w:div w:id="1276793674">
          <w:marLeft w:val="0"/>
          <w:marRight w:val="0"/>
          <w:marTop w:val="0"/>
          <w:marBottom w:val="0"/>
          <w:divBdr>
            <w:top w:val="none" w:sz="0" w:space="0" w:color="auto"/>
            <w:left w:val="none" w:sz="0" w:space="0" w:color="auto"/>
            <w:bottom w:val="none" w:sz="0" w:space="0" w:color="auto"/>
            <w:right w:val="none" w:sz="0" w:space="0" w:color="auto"/>
          </w:divBdr>
        </w:div>
        <w:div w:id="1734960559">
          <w:marLeft w:val="0"/>
          <w:marRight w:val="0"/>
          <w:marTop w:val="0"/>
          <w:marBottom w:val="0"/>
          <w:divBdr>
            <w:top w:val="none" w:sz="0" w:space="0" w:color="auto"/>
            <w:left w:val="none" w:sz="0" w:space="0" w:color="auto"/>
            <w:bottom w:val="none" w:sz="0" w:space="0" w:color="auto"/>
            <w:right w:val="none" w:sz="0" w:space="0" w:color="auto"/>
          </w:divBdr>
        </w:div>
        <w:div w:id="482090926">
          <w:marLeft w:val="0"/>
          <w:marRight w:val="0"/>
          <w:marTop w:val="0"/>
          <w:marBottom w:val="0"/>
          <w:divBdr>
            <w:top w:val="none" w:sz="0" w:space="0" w:color="auto"/>
            <w:left w:val="none" w:sz="0" w:space="0" w:color="auto"/>
            <w:bottom w:val="none" w:sz="0" w:space="0" w:color="auto"/>
            <w:right w:val="none" w:sz="0" w:space="0" w:color="auto"/>
          </w:divBdr>
        </w:div>
        <w:div w:id="1554543646">
          <w:marLeft w:val="0"/>
          <w:marRight w:val="0"/>
          <w:marTop w:val="0"/>
          <w:marBottom w:val="0"/>
          <w:divBdr>
            <w:top w:val="none" w:sz="0" w:space="0" w:color="auto"/>
            <w:left w:val="none" w:sz="0" w:space="0" w:color="auto"/>
            <w:bottom w:val="none" w:sz="0" w:space="0" w:color="auto"/>
            <w:right w:val="none" w:sz="0" w:space="0" w:color="auto"/>
          </w:divBdr>
        </w:div>
        <w:div w:id="1102385030">
          <w:marLeft w:val="0"/>
          <w:marRight w:val="0"/>
          <w:marTop w:val="0"/>
          <w:marBottom w:val="0"/>
          <w:divBdr>
            <w:top w:val="none" w:sz="0" w:space="0" w:color="auto"/>
            <w:left w:val="none" w:sz="0" w:space="0" w:color="auto"/>
            <w:bottom w:val="none" w:sz="0" w:space="0" w:color="auto"/>
            <w:right w:val="none" w:sz="0" w:space="0" w:color="auto"/>
          </w:divBdr>
        </w:div>
        <w:div w:id="308248165">
          <w:marLeft w:val="0"/>
          <w:marRight w:val="0"/>
          <w:marTop w:val="0"/>
          <w:marBottom w:val="0"/>
          <w:divBdr>
            <w:top w:val="none" w:sz="0" w:space="0" w:color="auto"/>
            <w:left w:val="none" w:sz="0" w:space="0" w:color="auto"/>
            <w:bottom w:val="none" w:sz="0" w:space="0" w:color="auto"/>
            <w:right w:val="none" w:sz="0" w:space="0" w:color="auto"/>
          </w:divBdr>
        </w:div>
        <w:div w:id="325986216">
          <w:marLeft w:val="0"/>
          <w:marRight w:val="0"/>
          <w:marTop w:val="0"/>
          <w:marBottom w:val="0"/>
          <w:divBdr>
            <w:top w:val="none" w:sz="0" w:space="0" w:color="auto"/>
            <w:left w:val="none" w:sz="0" w:space="0" w:color="auto"/>
            <w:bottom w:val="none" w:sz="0" w:space="0" w:color="auto"/>
            <w:right w:val="none" w:sz="0" w:space="0" w:color="auto"/>
          </w:divBdr>
        </w:div>
        <w:div w:id="1619946810">
          <w:marLeft w:val="0"/>
          <w:marRight w:val="0"/>
          <w:marTop w:val="0"/>
          <w:marBottom w:val="0"/>
          <w:divBdr>
            <w:top w:val="none" w:sz="0" w:space="0" w:color="auto"/>
            <w:left w:val="none" w:sz="0" w:space="0" w:color="auto"/>
            <w:bottom w:val="none" w:sz="0" w:space="0" w:color="auto"/>
            <w:right w:val="none" w:sz="0" w:space="0" w:color="auto"/>
          </w:divBdr>
        </w:div>
        <w:div w:id="1836451781">
          <w:marLeft w:val="0"/>
          <w:marRight w:val="0"/>
          <w:marTop w:val="0"/>
          <w:marBottom w:val="0"/>
          <w:divBdr>
            <w:top w:val="none" w:sz="0" w:space="0" w:color="auto"/>
            <w:left w:val="none" w:sz="0" w:space="0" w:color="auto"/>
            <w:bottom w:val="none" w:sz="0" w:space="0" w:color="auto"/>
            <w:right w:val="none" w:sz="0" w:space="0" w:color="auto"/>
          </w:divBdr>
        </w:div>
        <w:div w:id="622272426">
          <w:marLeft w:val="0"/>
          <w:marRight w:val="0"/>
          <w:marTop w:val="0"/>
          <w:marBottom w:val="0"/>
          <w:divBdr>
            <w:top w:val="none" w:sz="0" w:space="0" w:color="auto"/>
            <w:left w:val="none" w:sz="0" w:space="0" w:color="auto"/>
            <w:bottom w:val="none" w:sz="0" w:space="0" w:color="auto"/>
            <w:right w:val="none" w:sz="0" w:space="0" w:color="auto"/>
          </w:divBdr>
        </w:div>
        <w:div w:id="1315332579">
          <w:marLeft w:val="0"/>
          <w:marRight w:val="0"/>
          <w:marTop w:val="0"/>
          <w:marBottom w:val="0"/>
          <w:divBdr>
            <w:top w:val="none" w:sz="0" w:space="0" w:color="auto"/>
            <w:left w:val="none" w:sz="0" w:space="0" w:color="auto"/>
            <w:bottom w:val="none" w:sz="0" w:space="0" w:color="auto"/>
            <w:right w:val="none" w:sz="0" w:space="0" w:color="auto"/>
          </w:divBdr>
        </w:div>
        <w:div w:id="534543718">
          <w:marLeft w:val="0"/>
          <w:marRight w:val="0"/>
          <w:marTop w:val="0"/>
          <w:marBottom w:val="0"/>
          <w:divBdr>
            <w:top w:val="none" w:sz="0" w:space="0" w:color="auto"/>
            <w:left w:val="none" w:sz="0" w:space="0" w:color="auto"/>
            <w:bottom w:val="none" w:sz="0" w:space="0" w:color="auto"/>
            <w:right w:val="none" w:sz="0" w:space="0" w:color="auto"/>
          </w:divBdr>
          <w:divsChild>
            <w:div w:id="1549412488">
              <w:marLeft w:val="0"/>
              <w:marRight w:val="0"/>
              <w:marTop w:val="100"/>
              <w:marBottom w:val="100"/>
              <w:divBdr>
                <w:top w:val="none" w:sz="0" w:space="0" w:color="auto"/>
                <w:left w:val="none" w:sz="0" w:space="0" w:color="auto"/>
                <w:bottom w:val="none" w:sz="0" w:space="0" w:color="auto"/>
                <w:right w:val="none" w:sz="0" w:space="0" w:color="auto"/>
              </w:divBdr>
            </w:div>
            <w:div w:id="18680604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bilidade@limaduarte.mg.leg.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0599-A52D-440E-A420-A892F2E3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8208</Words>
  <Characters>44329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subject/>
  <dc:creator>lucas.strefling</dc:creator>
  <cp:keywords/>
  <cp:lastModifiedBy>Usuário</cp:lastModifiedBy>
  <cp:revision>34</cp:revision>
  <cp:lastPrinted>2024-05-16T20:01:00Z</cp:lastPrinted>
  <dcterms:created xsi:type="dcterms:W3CDTF">2024-09-06T18:14:00Z</dcterms:created>
  <dcterms:modified xsi:type="dcterms:W3CDTF">2025-01-07T16:41:00Z</dcterms:modified>
</cp:coreProperties>
</file>