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15" w:rsidRPr="00BE2A15" w:rsidRDefault="008217D6" w:rsidP="00240515">
      <w:pPr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PROJETO DE LEI ORDINÁRIA</w:t>
      </w:r>
      <w:r w:rsidR="000C0C28">
        <w:rPr>
          <w:rFonts w:ascii="Times New Roman" w:eastAsia="Times New Roman" w:hAnsi="Times New Roman" w:cs="Times New Roman"/>
          <w:b/>
          <w:lang w:eastAsia="pt-BR"/>
        </w:rPr>
        <w:t xml:space="preserve"> Nº 02/2017 </w:t>
      </w:r>
    </w:p>
    <w:p w:rsidR="00240515" w:rsidRPr="008217D6" w:rsidRDefault="005437B5" w:rsidP="00240515">
      <w:pPr>
        <w:ind w:left="354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Dispõe sobre a</w:t>
      </w:r>
      <w:r w:rsidR="001850A0">
        <w:rPr>
          <w:rFonts w:ascii="Times New Roman" w:eastAsia="Times New Roman" w:hAnsi="Times New Roman" w:cs="Times New Roman"/>
          <w:sz w:val="21"/>
          <w:szCs w:val="21"/>
          <w:lang w:eastAsia="pt-BR"/>
        </w:rPr>
        <w:t>utorização para</w:t>
      </w:r>
      <w:r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c</w:t>
      </w:r>
      <w:r w:rsidR="00240515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onstrução de banheiros públicos </w:t>
      </w:r>
      <w:r w:rsidR="001850A0">
        <w:rPr>
          <w:rFonts w:ascii="Times New Roman" w:eastAsia="Times New Roman" w:hAnsi="Times New Roman" w:cs="Times New Roman"/>
          <w:sz w:val="21"/>
          <w:szCs w:val="21"/>
          <w:lang w:eastAsia="pt-BR"/>
        </w:rPr>
        <w:t>no perímetro urbano do Município de</w:t>
      </w:r>
      <w:r w:rsidR="00240515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Lima Duarte</w:t>
      </w:r>
      <w:r w:rsidR="000355E9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  <w:bookmarkStart w:id="0" w:name="_GoBack"/>
      <w:bookmarkEnd w:id="0"/>
    </w:p>
    <w:p w:rsidR="00240515" w:rsidRPr="008217D6" w:rsidRDefault="00240515" w:rsidP="00A1049F">
      <w:pPr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A Câmara Municipal de Lima Duarte aprova e o Prefeito Municipal sanciona a seguinte Lei:</w:t>
      </w:r>
    </w:p>
    <w:p w:rsidR="00240515" w:rsidRDefault="00240515" w:rsidP="00A1049F">
      <w:pPr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Art. 1º Fica o Poder Executivo Municipal autorizado a construir b</w:t>
      </w:r>
      <w:r w:rsidR="001850A0">
        <w:rPr>
          <w:rFonts w:ascii="Times New Roman" w:eastAsia="Times New Roman" w:hAnsi="Times New Roman" w:cs="Times New Roman"/>
          <w:sz w:val="21"/>
          <w:szCs w:val="21"/>
          <w:lang w:eastAsia="pt-BR"/>
        </w:rPr>
        <w:t>anheiros públicos no Centro da C</w:t>
      </w:r>
      <w:r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idade onde se conc</w:t>
      </w:r>
      <w:r w:rsidR="001850A0">
        <w:rPr>
          <w:rFonts w:ascii="Times New Roman" w:eastAsia="Times New Roman" w:hAnsi="Times New Roman" w:cs="Times New Roman"/>
          <w:sz w:val="21"/>
          <w:szCs w:val="21"/>
          <w:lang w:eastAsia="pt-BR"/>
        </w:rPr>
        <w:t>entra o maior número de pessoas.</w:t>
      </w:r>
    </w:p>
    <w:p w:rsidR="001850A0" w:rsidRPr="008217D6" w:rsidRDefault="001850A0" w:rsidP="00A1049F">
      <w:pPr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Parágrafo único. Os banheiros públicos serão construídos preferencialmente:</w:t>
      </w:r>
    </w:p>
    <w:p w:rsidR="001850A0" w:rsidRDefault="001850A0" w:rsidP="00A1049F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Próximo a Praça Vigário Maia e no entorno de </w:t>
      </w:r>
      <w:r w:rsidR="00240515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outras Praças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;</w:t>
      </w:r>
    </w:p>
    <w:p w:rsidR="00240515" w:rsidRPr="008217D6" w:rsidRDefault="001850A0" w:rsidP="00A1049F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Próximo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a</w:t>
      </w:r>
      <w:proofErr w:type="gramEnd"/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r w:rsidR="00240515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área comercia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l</w:t>
      </w:r>
      <w:r w:rsidR="00240515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;</w:t>
      </w:r>
    </w:p>
    <w:p w:rsidR="00240515" w:rsidRPr="008217D6" w:rsidRDefault="00240515" w:rsidP="00A1049F">
      <w:pPr>
        <w:pStyle w:val="PargrafodaList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No entorno do Parque Municipal, onde não houver banheiros em funcionamento;</w:t>
      </w:r>
    </w:p>
    <w:p w:rsidR="008648A6" w:rsidRDefault="00240515" w:rsidP="00A1049F">
      <w:pPr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Art. 2º Os banheiros </w:t>
      </w:r>
      <w:r w:rsidR="008648A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públicos </w:t>
      </w:r>
      <w:r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devem ser pa</w:t>
      </w:r>
      <w:r w:rsidR="00A72A8A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dronizados, </w:t>
      </w:r>
      <w:r w:rsidR="008648A6">
        <w:rPr>
          <w:rFonts w:ascii="Times New Roman" w:eastAsia="Times New Roman" w:hAnsi="Times New Roman" w:cs="Times New Roman"/>
          <w:sz w:val="21"/>
          <w:szCs w:val="21"/>
          <w:lang w:eastAsia="pt-BR"/>
        </w:rPr>
        <w:t>na forma estabelecida pelos profissionais especializados do Poder Executivo.</w:t>
      </w:r>
    </w:p>
    <w:p w:rsidR="00240515" w:rsidRPr="008217D6" w:rsidRDefault="008648A6" w:rsidP="00A1049F">
      <w:pPr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Art. 3º Para concretização do objeto da presente lei, o Poder Público poderá </w:t>
      </w:r>
      <w:r w:rsidR="00A72A8A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fazer parce</w:t>
      </w:r>
      <w:r w:rsidR="00240515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r</w:t>
      </w:r>
      <w:r w:rsidR="00A72A8A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i</w:t>
      </w:r>
      <w:r w:rsidR="00240515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a com a iniciativa privada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,</w:t>
      </w:r>
      <w:r w:rsidR="00240515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com comércio local e poderá ter propaganda do patro</w:t>
      </w:r>
      <w:r w:rsidR="00A72A8A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cinador que tenha empregado recursos financeiros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em suas</w:t>
      </w:r>
      <w:r w:rsidR="00A72A8A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construções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, na forma disciplinada por decreto</w:t>
      </w:r>
      <w:r w:rsidR="00A72A8A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:rsidR="00240515" w:rsidRPr="008217D6" w:rsidRDefault="008648A6" w:rsidP="00A1049F">
      <w:pPr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Art. 4</w:t>
      </w:r>
      <w:r w:rsidR="00240515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º </w:t>
      </w:r>
      <w:r w:rsidR="00A72A8A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As despesas com as construções dos referidos banheiros públicos correrão por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conta de </w:t>
      </w:r>
      <w:r w:rsidR="00A72A8A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dotação orçamentária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específica</w:t>
      </w:r>
      <w:r w:rsidR="00A72A8A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:rsidR="008648A6" w:rsidRDefault="008648A6" w:rsidP="00A1049F">
      <w:pPr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Art. 5º</w:t>
      </w:r>
      <w:r w:rsidR="00A72A8A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Para utilização dos banheiros públicos d</w:t>
      </w:r>
      <w:r w:rsidR="00A72A8A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everá ser cobrado uma taxa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a ser estabelecida por Decreto, cujo valor deverá ser anualmente reajustado.</w:t>
      </w:r>
    </w:p>
    <w:p w:rsidR="00A72A8A" w:rsidRPr="008217D6" w:rsidRDefault="008648A6" w:rsidP="00A1049F">
      <w:pPr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§ 1º</w:t>
      </w:r>
      <w:r w:rsidR="00A72A8A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O</w:t>
      </w:r>
      <w:r w:rsidR="00A72A8A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s idosos e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os </w:t>
      </w:r>
      <w:r w:rsidR="00A72A8A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deficientes físicos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serão isentos do pagamento da taxa estabelecida no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pt-BR"/>
        </w:rPr>
        <w:t>caput</w:t>
      </w:r>
      <w:r w:rsidR="00A72A8A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;</w:t>
      </w:r>
    </w:p>
    <w:p w:rsidR="00A72A8A" w:rsidRPr="008217D6" w:rsidRDefault="00A72A8A" w:rsidP="00A1049F">
      <w:pPr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§ </w:t>
      </w:r>
      <w:r w:rsidR="00A1049F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2º</w:t>
      </w:r>
      <w:r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A arrecadação pelo uso dos banheiros serão aplicados </w:t>
      </w:r>
      <w:r w:rsidR="008648A6">
        <w:rPr>
          <w:rFonts w:ascii="Times New Roman" w:eastAsia="Times New Roman" w:hAnsi="Times New Roman" w:cs="Times New Roman"/>
          <w:sz w:val="21"/>
          <w:szCs w:val="21"/>
          <w:lang w:eastAsia="pt-BR"/>
        </w:rPr>
        <w:t>em sua</w:t>
      </w:r>
      <w:r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conservação e</w:t>
      </w:r>
      <w:r w:rsidR="00DC3523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r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higiene, para preservação da saúde pública do </w:t>
      </w:r>
      <w:r w:rsidR="008648A6">
        <w:rPr>
          <w:rFonts w:ascii="Times New Roman" w:eastAsia="Times New Roman" w:hAnsi="Times New Roman" w:cs="Times New Roman"/>
          <w:sz w:val="21"/>
          <w:szCs w:val="21"/>
          <w:lang w:eastAsia="pt-BR"/>
        </w:rPr>
        <w:t>usuário.</w:t>
      </w:r>
    </w:p>
    <w:p w:rsidR="00240515" w:rsidRPr="008217D6" w:rsidRDefault="00240515" w:rsidP="00A1049F">
      <w:pPr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Art. </w:t>
      </w:r>
      <w:r w:rsidR="008648A6">
        <w:rPr>
          <w:rFonts w:ascii="Times New Roman" w:eastAsia="Times New Roman" w:hAnsi="Times New Roman" w:cs="Times New Roman"/>
          <w:sz w:val="21"/>
          <w:szCs w:val="21"/>
          <w:lang w:eastAsia="pt-BR"/>
        </w:rPr>
        <w:t>6</w:t>
      </w:r>
      <w:r w:rsidR="00A72A8A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º Quando houver qualquer evento mu</w:t>
      </w:r>
      <w:r w:rsidR="00F00E64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sical, cultural, esportivo, político, religiosos e outros, que concentre</w:t>
      </w:r>
      <w:r w:rsidR="008648A6">
        <w:rPr>
          <w:rFonts w:ascii="Times New Roman" w:eastAsia="Times New Roman" w:hAnsi="Times New Roman" w:cs="Times New Roman"/>
          <w:sz w:val="21"/>
          <w:szCs w:val="21"/>
          <w:lang w:eastAsia="pt-BR"/>
        </w:rPr>
        <w:t>m</w:t>
      </w:r>
      <w:r w:rsidR="00F00E64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muitas pessoas em logradouros públicos só poderão ser autorizados com instalação de banheiros químicos em quantidade suficiente para atender o público presente ao evento</w:t>
      </w:r>
      <w:r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:rsidR="00F00E64" w:rsidRPr="008217D6" w:rsidRDefault="008648A6" w:rsidP="00A1049F">
      <w:pPr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Art. 7º</w:t>
      </w:r>
      <w:r w:rsidR="00DC3523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O Poder Executivo fa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rá</w:t>
      </w:r>
      <w:r w:rsidR="00DC3523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campanhas educativas sobre o uso e a conservação dos banheiros públicos.</w:t>
      </w:r>
    </w:p>
    <w:p w:rsidR="00DC3523" w:rsidRDefault="008648A6" w:rsidP="00A1049F">
      <w:pPr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Art. 8</w:t>
      </w:r>
      <w:r w:rsidR="00DC3523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° Está Lei entra em </w:t>
      </w:r>
      <w:r>
        <w:rPr>
          <w:rFonts w:ascii="Times New Roman" w:eastAsia="Times New Roman" w:hAnsi="Times New Roman" w:cs="Times New Roman"/>
          <w:sz w:val="21"/>
          <w:szCs w:val="21"/>
          <w:lang w:eastAsia="pt-BR"/>
        </w:rPr>
        <w:t>vigor na data de sua publicação.</w:t>
      </w:r>
    </w:p>
    <w:p w:rsidR="00240515" w:rsidRPr="008217D6" w:rsidRDefault="00974894" w:rsidP="00864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Lima Duarte, 26 de janeiro de 2017</w:t>
      </w:r>
      <w:r w:rsidR="00240515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:rsidR="00974894" w:rsidRPr="008217D6" w:rsidRDefault="00974894" w:rsidP="0024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974894" w:rsidRPr="008217D6" w:rsidRDefault="00974894" w:rsidP="0024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José Jayme Carvalho da Cunha</w:t>
      </w:r>
    </w:p>
    <w:p w:rsidR="008217D6" w:rsidRPr="008217D6" w:rsidRDefault="008217D6" w:rsidP="0024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974894" w:rsidRPr="008217D6" w:rsidRDefault="00974894" w:rsidP="0024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>Jerônimo</w:t>
      </w:r>
      <w:r w:rsidR="00E71F3C" w:rsidRPr="008217D6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Sebastião de Oliveira</w:t>
      </w:r>
    </w:p>
    <w:p w:rsidR="003A25AB" w:rsidRDefault="003A25AB" w:rsidP="0024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3A25AB" w:rsidRPr="00421118" w:rsidRDefault="003A25AB" w:rsidP="0024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421118">
        <w:rPr>
          <w:rFonts w:ascii="Times New Roman" w:eastAsia="Times New Roman" w:hAnsi="Times New Roman" w:cs="Times New Roman"/>
          <w:b/>
          <w:lang w:eastAsia="pt-BR"/>
        </w:rPr>
        <w:lastRenderedPageBreak/>
        <w:t>Justificativa</w:t>
      </w:r>
    </w:p>
    <w:p w:rsidR="003A25AB" w:rsidRDefault="003A25AB" w:rsidP="00240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3A25AB" w:rsidRDefault="00424A8A" w:rsidP="004211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A lamentação de nossa população referente a falta de banheiros públicos são constantes do dia a dia. Perguntam por</w:t>
      </w:r>
      <w:r w:rsidR="008217D6">
        <w:rPr>
          <w:rFonts w:ascii="Times New Roman" w:eastAsia="Times New Roman" w:hAnsi="Times New Roman" w:cs="Times New Roman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lang w:eastAsia="pt-BR"/>
        </w:rPr>
        <w:t>que até nos arrai</w:t>
      </w:r>
      <w:r w:rsidR="008217D6">
        <w:rPr>
          <w:rFonts w:ascii="Times New Roman" w:eastAsia="Times New Roman" w:hAnsi="Times New Roman" w:cs="Times New Roman"/>
          <w:lang w:eastAsia="pt-BR"/>
        </w:rPr>
        <w:t>ai</w:t>
      </w:r>
      <w:r>
        <w:rPr>
          <w:rFonts w:ascii="Times New Roman" w:eastAsia="Times New Roman" w:hAnsi="Times New Roman" w:cs="Times New Roman"/>
          <w:lang w:eastAsia="pt-BR"/>
        </w:rPr>
        <w:t>s e distritos tem banheiros públicos e Lima Duarte não tem? Consideramos vergonhosa nossa cidade que já completou 135 anos de emancipação política e até hoje não possuem estas</w:t>
      </w:r>
      <w:r w:rsidR="008217D6">
        <w:rPr>
          <w:rFonts w:ascii="Times New Roman" w:eastAsia="Times New Roman" w:hAnsi="Times New Roman" w:cs="Times New Roman"/>
          <w:lang w:eastAsia="pt-BR"/>
        </w:rPr>
        <w:t xml:space="preserve"> instalações sanitárias.</w:t>
      </w:r>
      <w:r>
        <w:rPr>
          <w:rFonts w:ascii="Times New Roman" w:eastAsia="Times New Roman" w:hAnsi="Times New Roman" w:cs="Times New Roman"/>
          <w:lang w:eastAsia="pt-BR"/>
        </w:rPr>
        <w:t xml:space="preserve"> Saúde pública é de responsabilidade da administração pública. Está aproximando o carnaval e o comércio que possuem banheiros fecham para o povo. </w:t>
      </w:r>
      <w:r w:rsidR="00214C83">
        <w:rPr>
          <w:rFonts w:ascii="Times New Roman" w:eastAsia="Times New Roman" w:hAnsi="Times New Roman" w:cs="Times New Roman"/>
          <w:lang w:eastAsia="pt-BR"/>
        </w:rPr>
        <w:t>A iniciativa privada tem o dever de fazer parceria citada no Projeto de Lei, eles são os mais interessados e devem ser, n</w:t>
      </w:r>
      <w:r w:rsidR="008217D6">
        <w:rPr>
          <w:rFonts w:ascii="Times New Roman" w:eastAsia="Times New Roman" w:hAnsi="Times New Roman" w:cs="Times New Roman"/>
          <w:lang w:eastAsia="pt-BR"/>
        </w:rPr>
        <w:t>ão é</w:t>
      </w:r>
      <w:r w:rsidR="00214C83">
        <w:rPr>
          <w:rFonts w:ascii="Times New Roman" w:eastAsia="Times New Roman" w:hAnsi="Times New Roman" w:cs="Times New Roman"/>
          <w:lang w:eastAsia="pt-BR"/>
        </w:rPr>
        <w:t xml:space="preserve"> somente sentir este grande problema</w:t>
      </w:r>
      <w:r w:rsidR="00A27160">
        <w:rPr>
          <w:rFonts w:ascii="Times New Roman" w:eastAsia="Times New Roman" w:hAnsi="Times New Roman" w:cs="Times New Roman"/>
          <w:lang w:eastAsia="pt-BR"/>
        </w:rPr>
        <w:t>. Lima Duarte tem hoje grande número de pessoas trafegando pelas ruas todos os dias.</w:t>
      </w:r>
    </w:p>
    <w:sectPr w:rsidR="003A25A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FCD" w:rsidRDefault="00563FCD" w:rsidP="00974894">
      <w:pPr>
        <w:spacing w:after="0" w:line="240" w:lineRule="auto"/>
      </w:pPr>
      <w:r>
        <w:separator/>
      </w:r>
    </w:p>
  </w:endnote>
  <w:endnote w:type="continuationSeparator" w:id="0">
    <w:p w:rsidR="00563FCD" w:rsidRDefault="00563FCD" w:rsidP="0097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FCD" w:rsidRDefault="00563FCD" w:rsidP="00974894">
      <w:pPr>
        <w:spacing w:after="0" w:line="240" w:lineRule="auto"/>
      </w:pPr>
      <w:r>
        <w:separator/>
      </w:r>
    </w:p>
  </w:footnote>
  <w:footnote w:type="continuationSeparator" w:id="0">
    <w:p w:rsidR="00563FCD" w:rsidRDefault="00563FCD" w:rsidP="00974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894" w:rsidRDefault="00974894" w:rsidP="0097489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6101030" wp14:editId="2149DF53">
          <wp:extent cx="2667000" cy="949551"/>
          <wp:effectExtent l="0" t="0" r="0" b="3175"/>
          <wp:docPr id="2" name="Imagem 2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573" cy="956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502CF"/>
    <w:multiLevelType w:val="hybridMultilevel"/>
    <w:tmpl w:val="3D9C082E"/>
    <w:lvl w:ilvl="0" w:tplc="08144168">
      <w:start w:val="1"/>
      <w:numFmt w:val="upperRoman"/>
      <w:lvlText w:val="%1-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15"/>
    <w:rsid w:val="000355E9"/>
    <w:rsid w:val="000C0C28"/>
    <w:rsid w:val="001850A0"/>
    <w:rsid w:val="00214C83"/>
    <w:rsid w:val="00240515"/>
    <w:rsid w:val="002B3190"/>
    <w:rsid w:val="003A25AB"/>
    <w:rsid w:val="00421118"/>
    <w:rsid w:val="00424A8A"/>
    <w:rsid w:val="0049322C"/>
    <w:rsid w:val="005437B5"/>
    <w:rsid w:val="00563FCD"/>
    <w:rsid w:val="008217D6"/>
    <w:rsid w:val="00860818"/>
    <w:rsid w:val="008648A6"/>
    <w:rsid w:val="00974894"/>
    <w:rsid w:val="00A1049F"/>
    <w:rsid w:val="00A27160"/>
    <w:rsid w:val="00A72A8A"/>
    <w:rsid w:val="00BC1938"/>
    <w:rsid w:val="00BE2A15"/>
    <w:rsid w:val="00CA0993"/>
    <w:rsid w:val="00DC3523"/>
    <w:rsid w:val="00E71F3C"/>
    <w:rsid w:val="00F00E64"/>
    <w:rsid w:val="00F6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1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05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748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94"/>
  </w:style>
  <w:style w:type="paragraph" w:styleId="Rodap">
    <w:name w:val="footer"/>
    <w:basedOn w:val="Normal"/>
    <w:link w:val="RodapChar"/>
    <w:uiPriority w:val="99"/>
    <w:unhideWhenUsed/>
    <w:rsid w:val="009748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94"/>
  </w:style>
  <w:style w:type="paragraph" w:styleId="Textodebalo">
    <w:name w:val="Balloon Text"/>
    <w:basedOn w:val="Normal"/>
    <w:link w:val="TextodebaloChar"/>
    <w:uiPriority w:val="99"/>
    <w:semiHidden/>
    <w:unhideWhenUsed/>
    <w:rsid w:val="00821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17D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1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05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748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94"/>
  </w:style>
  <w:style w:type="paragraph" w:styleId="Rodap">
    <w:name w:val="footer"/>
    <w:basedOn w:val="Normal"/>
    <w:link w:val="RodapChar"/>
    <w:uiPriority w:val="99"/>
    <w:unhideWhenUsed/>
    <w:rsid w:val="009748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94"/>
  </w:style>
  <w:style w:type="paragraph" w:styleId="Textodebalo">
    <w:name w:val="Balloon Text"/>
    <w:basedOn w:val="Normal"/>
    <w:link w:val="TextodebaloChar"/>
    <w:uiPriority w:val="99"/>
    <w:semiHidden/>
    <w:unhideWhenUsed/>
    <w:rsid w:val="00821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1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Sidirlene</dc:creator>
  <cp:lastModifiedBy>Aline Lillian</cp:lastModifiedBy>
  <cp:revision>5</cp:revision>
  <cp:lastPrinted>2017-01-27T17:50:00Z</cp:lastPrinted>
  <dcterms:created xsi:type="dcterms:W3CDTF">2017-01-30T18:23:00Z</dcterms:created>
  <dcterms:modified xsi:type="dcterms:W3CDTF">2017-02-05T21:07:00Z</dcterms:modified>
</cp:coreProperties>
</file>