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51" w:rsidRPr="00306A51" w:rsidRDefault="00306A51" w:rsidP="00306A51">
      <w:pPr>
        <w:pStyle w:val="Default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306A51">
        <w:rPr>
          <w:rFonts w:ascii="Book Antiqua" w:hAnsi="Book Antiqua"/>
          <w:b/>
          <w:bCs/>
        </w:rPr>
        <w:t>PROJETO DE LEI ORDINÁRI</w:t>
      </w:r>
      <w:r>
        <w:rPr>
          <w:rFonts w:ascii="Book Antiqua" w:hAnsi="Book Antiqua"/>
          <w:b/>
          <w:bCs/>
        </w:rPr>
        <w:t>A</w:t>
      </w:r>
      <w:r w:rsidRPr="00306A51">
        <w:rPr>
          <w:rFonts w:ascii="Book Antiqua" w:hAnsi="Book Antiqua"/>
          <w:b/>
          <w:bCs/>
        </w:rPr>
        <w:t xml:space="preserve"> Nº</w:t>
      </w:r>
      <w:r w:rsidR="00AB0B1E">
        <w:rPr>
          <w:rFonts w:ascii="Book Antiqua" w:hAnsi="Book Antiqua"/>
          <w:b/>
          <w:bCs/>
        </w:rPr>
        <w:t>.</w:t>
      </w:r>
      <w:r w:rsidRPr="00306A51">
        <w:rPr>
          <w:rFonts w:ascii="Book Antiqua" w:hAnsi="Book Antiqua"/>
          <w:b/>
          <w:bCs/>
        </w:rPr>
        <w:t xml:space="preserve"> </w:t>
      </w:r>
      <w:r w:rsidR="000B422A">
        <w:rPr>
          <w:rFonts w:ascii="Book Antiqua" w:hAnsi="Book Antiqua"/>
          <w:b/>
          <w:bCs/>
        </w:rPr>
        <w:t>27</w:t>
      </w:r>
      <w:r w:rsidRPr="00306A51">
        <w:rPr>
          <w:rFonts w:ascii="Book Antiqua" w:hAnsi="Book Antiqua"/>
          <w:b/>
          <w:bCs/>
        </w:rPr>
        <w:t>/2018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  <w:b/>
          <w:bCs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 </w:t>
      </w:r>
    </w:p>
    <w:p w:rsidR="00306A51" w:rsidRPr="00306A51" w:rsidRDefault="00306A51" w:rsidP="00306A51">
      <w:pPr>
        <w:pStyle w:val="Default"/>
        <w:ind w:left="3540"/>
        <w:jc w:val="both"/>
        <w:rPr>
          <w:rFonts w:ascii="Book Antiqua" w:hAnsi="Book Antiqua"/>
          <w:i/>
        </w:rPr>
      </w:pPr>
      <w:r w:rsidRPr="00306A51">
        <w:rPr>
          <w:rFonts w:ascii="Book Antiqua" w:hAnsi="Book Antiqua"/>
          <w:i/>
        </w:rPr>
        <w:t xml:space="preserve">Dispõe sobre </w:t>
      </w:r>
      <w:r w:rsidR="00EF5202">
        <w:rPr>
          <w:rFonts w:ascii="Book Antiqua" w:hAnsi="Book Antiqua"/>
          <w:i/>
        </w:rPr>
        <w:t xml:space="preserve">a instituição e implantação do Sistema Municipal de Transporte e Trânsito, cria o Conselho Municipal de Transporte e Trânsito, o Fundo Municipal de Trânsito, regulamenta a Supervisão de Transporte e Trânsito, institui a </w:t>
      </w:r>
      <w:r w:rsidR="003A166F">
        <w:rPr>
          <w:rFonts w:ascii="Book Antiqua" w:hAnsi="Book Antiqua"/>
          <w:i/>
        </w:rPr>
        <w:t xml:space="preserve">Junta </w:t>
      </w:r>
      <w:r w:rsidR="003A166F" w:rsidRPr="003A166F">
        <w:rPr>
          <w:rFonts w:ascii="Book Antiqua" w:hAnsi="Book Antiqua"/>
          <w:i/>
        </w:rPr>
        <w:t xml:space="preserve">Administrativa de Recursos de Infrações de Lima Duarte – </w:t>
      </w:r>
      <w:r w:rsidR="003A166F">
        <w:rPr>
          <w:rFonts w:ascii="Book Antiqua" w:hAnsi="Book Antiqua"/>
          <w:i/>
        </w:rPr>
        <w:t xml:space="preserve">JARI/LD, </w:t>
      </w:r>
      <w:r w:rsidR="00B4556F">
        <w:rPr>
          <w:rFonts w:ascii="Book Antiqua" w:hAnsi="Book Antiqua"/>
          <w:i/>
        </w:rPr>
        <w:t>no que menciona</w:t>
      </w:r>
      <w:r w:rsidRPr="00306A51">
        <w:rPr>
          <w:rFonts w:ascii="Book Antiqua" w:hAnsi="Book Antiqua"/>
          <w:i/>
        </w:rPr>
        <w:t xml:space="preserve">.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0B422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306A51" w:rsidRPr="00306A51">
        <w:rPr>
          <w:rFonts w:ascii="Book Antiqua" w:hAnsi="Book Antiqua"/>
        </w:rPr>
        <w:t xml:space="preserve"> Câmara Municipal de Lima Duarte - MG aprovou e eu</w:t>
      </w:r>
      <w:r>
        <w:rPr>
          <w:rFonts w:ascii="Book Antiqua" w:hAnsi="Book Antiqua"/>
        </w:rPr>
        <w:t>, Prefeito Municipal, no uso de minhas atribuições,</w:t>
      </w:r>
      <w:r w:rsidR="00306A51" w:rsidRPr="00306A51">
        <w:rPr>
          <w:rFonts w:ascii="Book Antiqua" w:hAnsi="Book Antiqua"/>
        </w:rPr>
        <w:t xml:space="preserve"> sanciono a </w:t>
      </w:r>
      <w:r>
        <w:rPr>
          <w:rFonts w:ascii="Book Antiqua" w:hAnsi="Book Antiqua"/>
        </w:rPr>
        <w:t>presente</w:t>
      </w:r>
      <w:r w:rsidR="00306A51" w:rsidRPr="00306A51">
        <w:rPr>
          <w:rFonts w:ascii="Book Antiqua" w:hAnsi="Book Antiqua"/>
        </w:rPr>
        <w:t xml:space="preserve"> Lei:</w:t>
      </w:r>
    </w:p>
    <w:p w:rsid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D30DF8" w:rsidRPr="003971D4" w:rsidRDefault="00D30DF8" w:rsidP="00D30DF8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 xml:space="preserve">CAPÍTULO I </w:t>
      </w:r>
    </w:p>
    <w:p w:rsidR="00D30DF8" w:rsidRPr="003971D4" w:rsidRDefault="00D30DF8" w:rsidP="00D30DF8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Disposições Gerais</w:t>
      </w:r>
    </w:p>
    <w:p w:rsidR="00D30DF8" w:rsidRPr="003971D4" w:rsidRDefault="00D30DF8" w:rsidP="00D30DF8">
      <w:pPr>
        <w:pStyle w:val="Default"/>
        <w:jc w:val="center"/>
        <w:rPr>
          <w:rFonts w:ascii="Book Antiqua" w:hAnsi="Book Antiqua"/>
          <w:b/>
        </w:rPr>
      </w:pPr>
    </w:p>
    <w:p w:rsidR="00D30DF8" w:rsidRPr="003971D4" w:rsidRDefault="00D30DF8" w:rsidP="00D30DF8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DO SISTE</w:t>
      </w:r>
      <w:r w:rsidR="0034740D">
        <w:rPr>
          <w:rFonts w:ascii="Book Antiqua" w:hAnsi="Book Antiqua"/>
          <w:b/>
        </w:rPr>
        <w:t>MA MUNICIPAL DE TRANSPORTE E TRÂ</w:t>
      </w:r>
      <w:r w:rsidRPr="003971D4">
        <w:rPr>
          <w:rFonts w:ascii="Book Antiqua" w:hAnsi="Book Antiqua"/>
          <w:b/>
        </w:rPr>
        <w:t>NSITO</w:t>
      </w:r>
    </w:p>
    <w:p w:rsidR="00D30DF8" w:rsidRPr="00306A51" w:rsidRDefault="00D30DF8" w:rsidP="00D30DF8">
      <w:pPr>
        <w:pStyle w:val="Default"/>
        <w:jc w:val="center"/>
        <w:rPr>
          <w:rFonts w:ascii="Book Antiqua" w:hAnsi="Book Antiqua"/>
        </w:rPr>
      </w:pPr>
    </w:p>
    <w:p w:rsidR="00EA5BCE" w:rsidRDefault="00B858D0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1º</w:t>
      </w:r>
      <w:r w:rsidR="00B4556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EA5BCE" w:rsidRPr="00EA5BCE">
        <w:rPr>
          <w:rFonts w:ascii="Book Antiqua" w:hAnsi="Book Antiqua"/>
        </w:rPr>
        <w:t xml:space="preserve">Esta lei disciplina a municipalização do trânsito e transporte no município de </w:t>
      </w:r>
      <w:r w:rsidR="000B422A">
        <w:rPr>
          <w:rFonts w:ascii="Book Antiqua" w:hAnsi="Book Antiqua"/>
        </w:rPr>
        <w:t>Lima Duarte</w:t>
      </w:r>
      <w:r w:rsidR="00EA5BCE" w:rsidRPr="00EA5BCE">
        <w:rPr>
          <w:rFonts w:ascii="Book Antiqua" w:hAnsi="Book Antiqua"/>
        </w:rPr>
        <w:t xml:space="preserve"> observados os princípios da Constituição Federal, Legislação Federal e estadual respectivas. 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 xml:space="preserve">§1º. A municipalização visa atender: 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I – O inciso VIII do art. 30 da Constituição Federal de 1988</w:t>
      </w:r>
      <w:r>
        <w:rPr>
          <w:rFonts w:ascii="Book Antiqua" w:hAnsi="Book Antiqua"/>
        </w:rPr>
        <w:t>;</w:t>
      </w:r>
      <w:r w:rsidRPr="00EA5BCE">
        <w:rPr>
          <w:rFonts w:ascii="Book Antiqua" w:hAnsi="Book Antiqua"/>
        </w:rPr>
        <w:t xml:space="preserve"> 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II - A Lei Federal nº</w:t>
      </w:r>
      <w:r>
        <w:rPr>
          <w:rFonts w:ascii="Book Antiqua" w:hAnsi="Book Antiqua"/>
        </w:rPr>
        <w:t>.</w:t>
      </w:r>
      <w:r w:rsidRPr="00EA5BCE">
        <w:rPr>
          <w:rFonts w:ascii="Book Antiqua" w:hAnsi="Book Antiqua"/>
        </w:rPr>
        <w:t xml:space="preserve"> 9.503, de 23 de setembro de 1997, que instituiu o Código de Trânsito Brasileiro - CTB, em especial os </w:t>
      </w:r>
      <w:proofErr w:type="spellStart"/>
      <w:r w:rsidRPr="00EA5BCE">
        <w:rPr>
          <w:rFonts w:ascii="Book Antiqua" w:hAnsi="Book Antiqua"/>
        </w:rPr>
        <w:t>arts</w:t>
      </w:r>
      <w:proofErr w:type="spellEnd"/>
      <w:r w:rsidRPr="00EA5BCE">
        <w:rPr>
          <w:rFonts w:ascii="Book Antiqua" w:hAnsi="Book Antiqua"/>
        </w:rPr>
        <w:t>. 21 e 24</w:t>
      </w:r>
      <w:r>
        <w:rPr>
          <w:rFonts w:ascii="Book Antiqua" w:hAnsi="Book Antiqua"/>
        </w:rPr>
        <w:t>;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III- O</w:t>
      </w:r>
      <w:r w:rsidRPr="00EA5BCE">
        <w:rPr>
          <w:rFonts w:ascii="Book Antiqua" w:hAnsi="Book Antiqua"/>
        </w:rPr>
        <w:t xml:space="preserve"> interesse da Administração Municipal em integrar as ações em nível Municipal às diretrizes defini</w:t>
      </w:r>
      <w:r>
        <w:rPr>
          <w:rFonts w:ascii="Book Antiqua" w:hAnsi="Book Antiqua"/>
        </w:rPr>
        <w:t>das em nível Federal e Estadual;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IV- A</w:t>
      </w:r>
      <w:r w:rsidRPr="00EA5BCE">
        <w:rPr>
          <w:rFonts w:ascii="Book Antiqua" w:hAnsi="Book Antiqua"/>
        </w:rPr>
        <w:t xml:space="preserve"> inclusão do Município no Sistema Nacional de Trânsito,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</w:t>
      </w:r>
      <w:r w:rsidRPr="003469D9">
        <w:rPr>
          <w:rFonts w:ascii="Book Antiqua" w:hAnsi="Book Antiqua"/>
        </w:rPr>
        <w:t xml:space="preserve">A abrangência da municipalização do trânsito e transporte é determinada por normas gerais destinadas ao planejamento, organização, direção, coordenação, execução, infrações, penalidade, delegação e controle da prestação de serviços de interesse ao trânsito e transporte particular, coletivo e individual de passageiros.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3°. </w:t>
      </w:r>
      <w:r w:rsidRPr="003469D9">
        <w:rPr>
          <w:rFonts w:ascii="Book Antiqua" w:hAnsi="Book Antiqua"/>
        </w:rPr>
        <w:t>Dentre as normas e serviços constantes deste artigo os efeitos legais decorrentes serão também aplicados no transporte público prestado diretamente ou por delegação.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</w:p>
    <w:p w:rsidR="00EF5202" w:rsidRDefault="00EA5BC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Art. 2°. </w:t>
      </w:r>
      <w:r w:rsidR="00EF5202">
        <w:rPr>
          <w:rFonts w:ascii="Book Antiqua" w:hAnsi="Book Antiqua"/>
        </w:rPr>
        <w:t>Fic</w:t>
      </w:r>
      <w:r>
        <w:rPr>
          <w:rFonts w:ascii="Book Antiqua" w:hAnsi="Book Antiqua"/>
        </w:rPr>
        <w:t>a</w:t>
      </w:r>
      <w:r w:rsidR="00EF5202">
        <w:rPr>
          <w:rFonts w:ascii="Book Antiqua" w:hAnsi="Book Antiqua"/>
        </w:rPr>
        <w:t xml:space="preserve"> instituído, nos termos desta lei o Sistema Municipal de Transporte e Trânsito de Lima Duarte – SMTTLD, bem como criado o Conselho Municipal de Transporte e Trânsito, a Junta Administrativa de Recursos de Infrações – JARI e o Fundo Municipal de Trânsito.</w:t>
      </w: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</w:p>
    <w:p w:rsidR="00EF5202" w:rsidRDefault="00EA5BC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EF520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</w:t>
      </w:r>
      <w:r w:rsidR="00EF5202">
        <w:rPr>
          <w:rFonts w:ascii="Book Antiqua" w:hAnsi="Book Antiqua"/>
        </w:rPr>
        <w:t>°. O Sistema Municipal de Transporte e Trânsito de Lima Duarte tem por objetivo implementar uma política de educação, normatização e fiscalização do transporte e trânsito no Município, integrada com a União e Estado de Minas Gerais.</w:t>
      </w:r>
    </w:p>
    <w:p w:rsidR="00427E6C" w:rsidRDefault="00427E6C" w:rsidP="00306A51">
      <w:pPr>
        <w:pStyle w:val="Default"/>
        <w:jc w:val="both"/>
        <w:rPr>
          <w:rFonts w:ascii="Book Antiqua" w:hAnsi="Book Antiqua"/>
        </w:rPr>
      </w:pP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</w:t>
      </w:r>
      <w:r w:rsidRPr="00EA5BCE">
        <w:rPr>
          <w:rFonts w:ascii="Book Antiqua" w:hAnsi="Book Antiqua"/>
        </w:rPr>
        <w:t xml:space="preserve">A municipalização do trânsito é o processo legal, administrativo e técnico, por meio do qual o Município assume integralmente a responsabilidade pelos seguintes serviços: </w:t>
      </w: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I - Engenharia: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 xml:space="preserve">a) definição de políticas de estacionamento, de carga e descarga de mercadorias, de segurança de trânsito, de pedestres, de veículos de duas rodas, de circulação e estacionamento de veículos de tração animal, entre outras; 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 xml:space="preserve">b) planejamento da circulação de pedestres e veículos, de orientação de trânsito, de tratamento ao transporte coletivo, entre outros; 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c) projeto de área</w:t>
      </w:r>
      <w:r w:rsidR="00427E6C">
        <w:rPr>
          <w:rFonts w:ascii="Book Antiqua" w:hAnsi="Book Antiqua"/>
        </w:rPr>
        <w:t>, compreendendo</w:t>
      </w:r>
      <w:r w:rsidRPr="00EA5BCE">
        <w:rPr>
          <w:rFonts w:ascii="Book Antiqua" w:hAnsi="Book Antiqua"/>
        </w:rPr>
        <w:t xml:space="preserve"> mão de direção, segurança, pedestres, sinalização, de corredores de transporte coletivo</w:t>
      </w:r>
      <w:r w:rsidR="00427E6C">
        <w:rPr>
          <w:rFonts w:ascii="Book Antiqua" w:hAnsi="Book Antiqua"/>
        </w:rPr>
        <w:t>,</w:t>
      </w:r>
      <w:r w:rsidRPr="00EA5BCE">
        <w:rPr>
          <w:rFonts w:ascii="Book Antiqua" w:hAnsi="Book Antiqua"/>
        </w:rPr>
        <w:t xml:space="preserve"> faixas exclusivas, localização de pontos de ônibus, prioridade em semáforos, de pontos críticos; </w:t>
      </w:r>
    </w:p>
    <w:p w:rsidR="00427E6C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 xml:space="preserve">d) implantação e manutenção da sinalização; 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 xml:space="preserve">e) </w:t>
      </w:r>
      <w:r w:rsidR="00427E6C">
        <w:rPr>
          <w:rFonts w:ascii="Book Antiqua" w:hAnsi="Book Antiqua"/>
        </w:rPr>
        <w:t>operação de trânsito</w:t>
      </w:r>
      <w:r w:rsidRPr="00EA5BCE">
        <w:rPr>
          <w:rFonts w:ascii="Book Antiqua" w:hAnsi="Book Antiqua"/>
        </w:rPr>
        <w:t xml:space="preserve">; 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f) análise de ed</w:t>
      </w:r>
      <w:r w:rsidR="00427E6C">
        <w:rPr>
          <w:rFonts w:ascii="Book Antiqua" w:hAnsi="Book Antiqua"/>
        </w:rPr>
        <w:t>ificações geradoras ou atratora</w:t>
      </w:r>
      <w:r w:rsidRPr="00EA5BCE">
        <w:rPr>
          <w:rFonts w:ascii="Book Antiqua" w:hAnsi="Book Antiqua"/>
        </w:rPr>
        <w:t xml:space="preserve"> de trâns</w:t>
      </w:r>
      <w:r w:rsidR="00427E6C">
        <w:rPr>
          <w:rFonts w:ascii="Book Antiqua" w:hAnsi="Book Antiqua"/>
        </w:rPr>
        <w:t>ito de veículos ou de pedestres;</w:t>
      </w:r>
      <w:r w:rsidRPr="00EA5BCE">
        <w:rPr>
          <w:rFonts w:ascii="Book Antiqua" w:hAnsi="Book Antiqua"/>
        </w:rPr>
        <w:t xml:space="preserve"> </w:t>
      </w:r>
    </w:p>
    <w:p w:rsidR="003469D9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g) autorização de obras e eventos, na via ou fora dela, que po</w:t>
      </w:r>
      <w:r w:rsidR="00427E6C">
        <w:rPr>
          <w:rFonts w:ascii="Book Antiqua" w:hAnsi="Book Antiqua"/>
        </w:rPr>
        <w:t>ssam gerar impacto no trânsito</w:t>
      </w:r>
      <w:r w:rsidR="00907582">
        <w:rPr>
          <w:rFonts w:ascii="Book Antiqua" w:hAnsi="Book Antiqua"/>
        </w:rPr>
        <w:t>.</w:t>
      </w:r>
      <w:r w:rsidRPr="00EA5BCE">
        <w:rPr>
          <w:rFonts w:ascii="Book Antiqua" w:hAnsi="Book Antiqua"/>
        </w:rPr>
        <w:t xml:space="preserve">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</w:p>
    <w:p w:rsidR="00EA5BCE" w:rsidRDefault="00EA5BCE" w:rsidP="00306A51">
      <w:pPr>
        <w:pStyle w:val="Default"/>
        <w:jc w:val="both"/>
        <w:rPr>
          <w:rFonts w:ascii="Book Antiqua" w:hAnsi="Book Antiqua"/>
        </w:rPr>
      </w:pPr>
      <w:r w:rsidRPr="00EA5BCE">
        <w:rPr>
          <w:rFonts w:ascii="Book Antiqua" w:hAnsi="Book Antiqua"/>
        </w:rPr>
        <w:t>II - Fiscalização: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a) exercício do poder de polícia administrativa de trânsito, aplicando as penalidades cabíveis e arrecadando as multas que aplicar dentro da competência legalmente estabelecida e no âmbito da circunscrição do município, através dos meios eletrônicos e não eletrônicos;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b) autuação, processamento de multas, seleção, capacitação, treinamento, designação e credenciamento de agentes de fiscalização.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III - Educação de trânsito: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a) a criação obrigatória de área de educação de trânsito e da escola pública de trânsito conforme resolução do Conselho Nacional de Trânsito – CONTRAN;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b) ações de segurança de trânsito, trabalhando os comportamentos;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c) introdução do tema trânsito seguro nas ações rotineiras das pessoas de todas as faixas etárias, através de linguagem específica. </w:t>
      </w:r>
    </w:p>
    <w:p w:rsidR="003469D9" w:rsidRDefault="003469D9" w:rsidP="00306A51">
      <w:pPr>
        <w:pStyle w:val="Default"/>
        <w:jc w:val="both"/>
        <w:rPr>
          <w:rFonts w:ascii="Book Antiqua" w:hAnsi="Book Antiqua"/>
        </w:rPr>
      </w:pPr>
    </w:p>
    <w:p w:rsidR="003469D9" w:rsidRDefault="003469D9" w:rsidP="003469D9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 xml:space="preserve">IV - Levantamento, análise e </w:t>
      </w:r>
      <w:r>
        <w:rPr>
          <w:rFonts w:ascii="Book Antiqua" w:hAnsi="Book Antiqua"/>
        </w:rPr>
        <w:t xml:space="preserve">controle de dados estatísticos de </w:t>
      </w:r>
      <w:r w:rsidRPr="003469D9">
        <w:rPr>
          <w:rFonts w:ascii="Book Antiqua" w:hAnsi="Book Antiqua"/>
        </w:rPr>
        <w:t xml:space="preserve">acidentes, com vítima, mortos em acidentes, volume de veículos por tipo, volume de pedestres, dentre outros. </w:t>
      </w:r>
    </w:p>
    <w:p w:rsidR="00427E6C" w:rsidRDefault="00427E6C" w:rsidP="003469D9">
      <w:pPr>
        <w:pStyle w:val="Default"/>
        <w:jc w:val="both"/>
        <w:rPr>
          <w:rFonts w:ascii="Book Antiqua" w:hAnsi="Book Antiqua"/>
        </w:rPr>
      </w:pPr>
    </w:p>
    <w:p w:rsidR="003469D9" w:rsidRDefault="003469D9" w:rsidP="003469D9">
      <w:pPr>
        <w:pStyle w:val="Default"/>
        <w:jc w:val="both"/>
        <w:rPr>
          <w:rFonts w:ascii="Book Antiqua" w:hAnsi="Book Antiqua"/>
        </w:rPr>
      </w:pPr>
      <w:r w:rsidRPr="003469D9">
        <w:rPr>
          <w:rFonts w:ascii="Book Antiqua" w:hAnsi="Book Antiqua"/>
        </w:rPr>
        <w:t>V - Junta Administrativa d</w:t>
      </w:r>
      <w:r>
        <w:rPr>
          <w:rFonts w:ascii="Book Antiqua" w:hAnsi="Book Antiqua"/>
        </w:rPr>
        <w:t>e Recursos de Infrações – Jari, com a</w:t>
      </w:r>
      <w:r w:rsidRPr="003469D9">
        <w:rPr>
          <w:rFonts w:ascii="Book Antiqua" w:hAnsi="Book Antiqua"/>
        </w:rPr>
        <w:t xml:space="preserve"> criação de Jari, nomeação de seus membros, aprovação do regimento interno, suporte técnico e administrativo.</w:t>
      </w:r>
    </w:p>
    <w:p w:rsidR="00427E6C" w:rsidRDefault="00427E6C" w:rsidP="003469D9">
      <w:pPr>
        <w:pStyle w:val="Default"/>
        <w:jc w:val="both"/>
        <w:rPr>
          <w:rFonts w:ascii="Book Antiqua" w:hAnsi="Book Antiqua"/>
        </w:rPr>
      </w:pPr>
    </w:p>
    <w:p w:rsidR="00EF5202" w:rsidRDefault="00427E6C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3°. </w:t>
      </w:r>
      <w:r w:rsidRPr="00427E6C">
        <w:rPr>
          <w:rFonts w:ascii="Book Antiqua" w:hAnsi="Book Antiqua"/>
        </w:rPr>
        <w:t>A gestão do trânsito urbano e rural, prevista principalmente no artigo 24 do CTB, depende do relacionamento dos órgãos ou entidades municipais de trânsito, não só com os outros órgãos do Sistema Nacional de Trânsito - SNT, mas, também, com vários outros setores, como o Poder Judiciário, o Poder Legislativo, a imprensa, as organizações não governamentais, dentre outras, que precisam conhecer e participar dessa gestão, mesmo que de forma indireta.</w:t>
      </w:r>
    </w:p>
    <w:p w:rsidR="00427E6C" w:rsidRDefault="00427E6C" w:rsidP="00306A51">
      <w:pPr>
        <w:pStyle w:val="Default"/>
        <w:jc w:val="both"/>
        <w:rPr>
          <w:rFonts w:ascii="Book Antiqua" w:hAnsi="Book Antiqua"/>
        </w:rPr>
      </w:pP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3°. O Sistema Municipal de Transporte e Trânsito de Lima Duarte tem os seguintes objetivos:</w:t>
      </w: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</w:t>
      </w:r>
      <w:r w:rsidR="000544A7">
        <w:rPr>
          <w:rFonts w:ascii="Book Antiqua" w:hAnsi="Book Antiqua"/>
        </w:rPr>
        <w:t xml:space="preserve"> Organização</w:t>
      </w:r>
      <w:r>
        <w:rPr>
          <w:rFonts w:ascii="Book Antiqua" w:hAnsi="Book Antiqua"/>
        </w:rPr>
        <w:t xml:space="preserve"> e presta</w:t>
      </w:r>
      <w:r w:rsidR="000544A7">
        <w:rPr>
          <w:rFonts w:ascii="Book Antiqua" w:hAnsi="Book Antiqua"/>
        </w:rPr>
        <w:t>ção</w:t>
      </w:r>
      <w:r>
        <w:rPr>
          <w:rFonts w:ascii="Book Antiqua" w:hAnsi="Book Antiqua"/>
        </w:rPr>
        <w:t xml:space="preserve"> serviço público municipal de transporte coletivo e especial;</w:t>
      </w: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Implementa</w:t>
      </w:r>
      <w:r w:rsidR="000544A7">
        <w:rPr>
          <w:rFonts w:ascii="Book Antiqua" w:hAnsi="Book Antiqua"/>
        </w:rPr>
        <w:t>ção</w:t>
      </w:r>
      <w:r>
        <w:rPr>
          <w:rFonts w:ascii="Book Antiqua" w:hAnsi="Book Antiqua"/>
        </w:rPr>
        <w:t xml:space="preserve"> e gerencia</w:t>
      </w:r>
      <w:r w:rsidR="000544A7">
        <w:rPr>
          <w:rFonts w:ascii="Book Antiqua" w:hAnsi="Book Antiqua"/>
        </w:rPr>
        <w:t>mento</w:t>
      </w:r>
      <w:r>
        <w:rPr>
          <w:rFonts w:ascii="Book Antiqua" w:hAnsi="Book Antiqua"/>
        </w:rPr>
        <w:t xml:space="preserve"> </w:t>
      </w:r>
      <w:r w:rsidR="000544A7">
        <w:rPr>
          <w:rFonts w:ascii="Book Antiqua" w:hAnsi="Book Antiqua"/>
        </w:rPr>
        <w:t>d</w:t>
      </w:r>
      <w:r>
        <w:rPr>
          <w:rFonts w:ascii="Book Antiqua" w:hAnsi="Book Antiqua"/>
        </w:rPr>
        <w:t>os serviços de transporte coletivo e especial no Município;</w:t>
      </w:r>
    </w:p>
    <w:p w:rsidR="00EF5202" w:rsidRDefault="00EF52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III </w:t>
      </w:r>
      <w:r w:rsidR="009F784B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Garanti</w:t>
      </w:r>
      <w:r w:rsidR="000544A7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</w:t>
      </w:r>
      <w:r w:rsidR="000544A7">
        <w:rPr>
          <w:rFonts w:ascii="Book Antiqua" w:hAnsi="Book Antiqua"/>
        </w:rPr>
        <w:t>d</w:t>
      </w:r>
      <w:r>
        <w:rPr>
          <w:rFonts w:ascii="Book Antiqua" w:hAnsi="Book Antiqua"/>
        </w:rPr>
        <w:t>a participação da sociedade na definição e acompanhamento das diretrizes do Sistema de Transporte e de Trânsito;</w:t>
      </w:r>
    </w:p>
    <w:p w:rsidR="000544A7" w:rsidRDefault="00EF52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</w:t>
      </w:r>
      <w:r w:rsidR="000544A7">
        <w:rPr>
          <w:rFonts w:ascii="Book Antiqua" w:hAnsi="Book Antiqua"/>
        </w:rPr>
        <w:t xml:space="preserve"> Garantia</w:t>
      </w:r>
      <w:r>
        <w:rPr>
          <w:rFonts w:ascii="Book Antiqua" w:hAnsi="Book Antiqua"/>
        </w:rPr>
        <w:t xml:space="preserve"> </w:t>
      </w:r>
      <w:r w:rsidR="000544A7">
        <w:rPr>
          <w:rFonts w:ascii="Book Antiqua" w:hAnsi="Book Antiqua"/>
        </w:rPr>
        <w:t>da compatibilidade entre os Sistemas de Transporte e Trânsito;</w:t>
      </w:r>
    </w:p>
    <w:p w:rsidR="00EF5202" w:rsidRDefault="000544A7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 – Zelo pelo cumprimento da legislação e das normas de trânsito, no âmbito de suas atribuições, conforme expresso no art. 24 da Lei Federal n°. 9.503/1997 – Código de Trânsito Brasileiro;  </w:t>
      </w:r>
    </w:p>
    <w:p w:rsidR="000544A7" w:rsidRDefault="000544A7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Implantação, manutenção e operação do Sistema de Sinalização, bem como dos dispositivos e os equipamentos de controle viário;</w:t>
      </w:r>
    </w:p>
    <w:p w:rsidR="000544A7" w:rsidRDefault="000544A7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VII – Planejamento, elaboração de projetos, regulamentação e operação do trânsito de veículos, de pedestres e de animais, e promoção do desenvolvimento da circulação e da segura</w:t>
      </w:r>
      <w:r w:rsidR="00C57C39">
        <w:rPr>
          <w:rFonts w:ascii="Book Antiqua" w:hAnsi="Book Antiqua"/>
        </w:rPr>
        <w:t>n</w:t>
      </w:r>
      <w:r>
        <w:rPr>
          <w:rFonts w:ascii="Book Antiqua" w:hAnsi="Book Antiqua"/>
        </w:rPr>
        <w:t>ç</w:t>
      </w:r>
      <w:r w:rsidR="00C57C39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dos usuários;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VIII – Coleta de dados estatísticos e elaboração de estudos sobre os acidentes de trânsito e suas causas;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IX – Fixação de diretrizes para o policiamento ostensivo de trânsito;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 </w:t>
      </w:r>
      <w:r w:rsidR="009F784B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Aplicação das penalidades por infrações de circulação, estacionamento e parada prevista no Código de Trânsito Brasileiro;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XI – Implantação, manutenção e operação do sistema de estacionamento rotativo pago nas vias públicas;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XII </w:t>
      </w:r>
      <w:r w:rsidR="009F784B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Arrecadação dos valores provenientes de estadas e remoção de veículos e objetos, e escolta de veículos de cargas superdimensionadas ou perigosas;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XIII – Credenciamento dos serviços de escolta, fiscalização e adoção de medidas de segurança relativas aos serviços de remoção de veículos, escoltas e transporte de carga indivisível;</w:t>
      </w:r>
    </w:p>
    <w:p w:rsidR="00D30DF8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XIV </w:t>
      </w:r>
      <w:r w:rsidR="00D30DF8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D30DF8">
        <w:rPr>
          <w:rFonts w:ascii="Book Antiqua" w:hAnsi="Book Antiqua"/>
        </w:rPr>
        <w:t>Estabelecer as diretrizes da política municipal de trânsito, com vistas à segurança, à fluidez, ao conforto, à defesa ambiental, à educação para o trânsito, e à fiscalização do seu cumprimento;</w:t>
      </w:r>
    </w:p>
    <w:p w:rsidR="00C57C39" w:rsidRDefault="00C57C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D30DF8">
        <w:rPr>
          <w:rFonts w:ascii="Book Antiqua" w:hAnsi="Book Antiqua"/>
        </w:rPr>
        <w:t>XV – Fixar, mediante normas e procedimentos, a padronização de critérios técnicos, financeiros e administrativos para a execução das atividades de transporte e trânsito;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XVI – Estabelecer a sistemática de fluxos permanentes de informações entre os seus diversos órgãos e entidades, a fim de facilitar o processo decisório e a integração do sistema.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4°. O Sistema Municipal de Transporte e Trânsito de Lima Duarte é o conjunto de órgão</w:t>
      </w:r>
      <w:r w:rsidR="000B422A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do Município que têm por finalidade o exercício das atividades de planejamento, administração, normatização, pesquisa, educação, engenharia, operação do sistema viário, policiamento, fiscalização, julgamento de infração e de recursos, e aplicação de penalidades, relativos ao transporte e trânsito no Município.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5°. Integram o Sistema Municipal de Transporte e Trânsito de Lima Duarte os seguintes órgãos:</w:t>
      </w:r>
    </w:p>
    <w:p w:rsidR="000B422A" w:rsidRDefault="000B422A" w:rsidP="00306A51">
      <w:pPr>
        <w:pStyle w:val="Default"/>
        <w:jc w:val="both"/>
        <w:rPr>
          <w:rFonts w:ascii="Book Antiqua" w:hAnsi="Book Antiqua"/>
        </w:rPr>
      </w:pP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Supervisão de Transporte ou Trânsito;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Conselho Municipal de Transporte e Trânsito;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Junta Administrativa de Recursos de Infrações de Lima Duarte – JARI/LD;</w:t>
      </w:r>
    </w:p>
    <w:p w:rsidR="00D30DF8" w:rsidRDefault="00D30DF8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 Fundo Municipal de Trânsito.</w:t>
      </w:r>
    </w:p>
    <w:p w:rsidR="00907582" w:rsidRDefault="00907582" w:rsidP="00306A51">
      <w:pPr>
        <w:pStyle w:val="Default"/>
        <w:jc w:val="both"/>
        <w:rPr>
          <w:rFonts w:ascii="Book Antiqua" w:hAnsi="Book Antiqua"/>
        </w:rPr>
      </w:pPr>
    </w:p>
    <w:p w:rsidR="00D30DF8" w:rsidRPr="003971D4" w:rsidRDefault="009F784B" w:rsidP="009F784B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CAPÍTULO II</w:t>
      </w:r>
    </w:p>
    <w:p w:rsidR="00FD1D80" w:rsidRPr="003971D4" w:rsidRDefault="00FD1D80" w:rsidP="009F784B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Seção I</w:t>
      </w:r>
    </w:p>
    <w:p w:rsidR="009F784B" w:rsidRPr="003971D4" w:rsidRDefault="009F784B" w:rsidP="009F784B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DA SUPERVISÃO DE TRANSPORTE E TRÂNSITO</w:t>
      </w:r>
    </w:p>
    <w:p w:rsidR="009F784B" w:rsidRDefault="009F784B" w:rsidP="009F784B">
      <w:pPr>
        <w:pStyle w:val="Default"/>
        <w:jc w:val="center"/>
        <w:rPr>
          <w:rFonts w:ascii="Book Antiqua" w:hAnsi="Book Antiqua"/>
        </w:rPr>
      </w:pPr>
    </w:p>
    <w:p w:rsidR="008945DE" w:rsidRDefault="009F784B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6°. </w:t>
      </w:r>
      <w:r w:rsidR="00B858D0">
        <w:rPr>
          <w:rFonts w:ascii="Book Antiqua" w:hAnsi="Book Antiqua"/>
        </w:rPr>
        <w:t xml:space="preserve">Fica </w:t>
      </w:r>
      <w:r w:rsidR="00306A51" w:rsidRPr="00306A51">
        <w:rPr>
          <w:rFonts w:ascii="Book Antiqua" w:hAnsi="Book Antiqua"/>
        </w:rPr>
        <w:t xml:space="preserve">a </w:t>
      </w:r>
      <w:r w:rsidR="00B858D0">
        <w:rPr>
          <w:rFonts w:ascii="Book Antiqua" w:hAnsi="Book Antiqua"/>
        </w:rPr>
        <w:t>Supervisão de Transporte e Trânsito</w:t>
      </w:r>
      <w:r w:rsidR="006D62EC">
        <w:rPr>
          <w:rFonts w:ascii="Book Antiqua" w:hAnsi="Book Antiqua"/>
        </w:rPr>
        <w:t xml:space="preserve"> </w:t>
      </w:r>
      <w:r w:rsidR="00524F32">
        <w:rPr>
          <w:rFonts w:ascii="Book Antiqua" w:hAnsi="Book Antiqua"/>
        </w:rPr>
        <w:t>inserida como órgão municipal integrante do Sistema Nacional de Trânsito, em conformidade com o art. 8° do Código de Trânsito Brasileiro e art. 1° da Resolução n°. 296, de</w:t>
      </w:r>
      <w:r w:rsidR="00524F32" w:rsidRPr="00524F32">
        <w:rPr>
          <w:rFonts w:ascii="Book Antiqua" w:hAnsi="Book Antiqua"/>
        </w:rPr>
        <w:t xml:space="preserve"> 28 </w:t>
      </w:r>
      <w:r w:rsidR="00524F32">
        <w:rPr>
          <w:rFonts w:ascii="Book Antiqua" w:hAnsi="Book Antiqua"/>
        </w:rPr>
        <w:t>de</w:t>
      </w:r>
      <w:r w:rsidR="00524F32" w:rsidRPr="00524F32">
        <w:rPr>
          <w:rFonts w:ascii="Book Antiqua" w:hAnsi="Book Antiqua"/>
        </w:rPr>
        <w:t xml:space="preserve"> </w:t>
      </w:r>
      <w:r w:rsidR="00524F32">
        <w:rPr>
          <w:rFonts w:ascii="Book Antiqua" w:hAnsi="Book Antiqua"/>
        </w:rPr>
        <w:t xml:space="preserve">outubro de </w:t>
      </w:r>
      <w:r w:rsidR="00524F32" w:rsidRPr="00524F32">
        <w:rPr>
          <w:rFonts w:ascii="Book Antiqua" w:hAnsi="Book Antiqua"/>
        </w:rPr>
        <w:t>2008</w:t>
      </w:r>
      <w:r w:rsidR="00524F32">
        <w:rPr>
          <w:rFonts w:ascii="Book Antiqua" w:hAnsi="Book Antiqua"/>
        </w:rPr>
        <w:t xml:space="preserve">, </w:t>
      </w:r>
      <w:r w:rsidR="008945DE">
        <w:rPr>
          <w:rFonts w:ascii="Book Antiqua" w:hAnsi="Book Antiqua"/>
        </w:rPr>
        <w:t>emitida pelo Conselho Nacional de Trânsito – CONTRAN.</w:t>
      </w:r>
    </w:p>
    <w:p w:rsidR="008945DE" w:rsidRDefault="008945DE" w:rsidP="00306A51">
      <w:pPr>
        <w:pStyle w:val="Default"/>
        <w:jc w:val="both"/>
        <w:rPr>
          <w:rFonts w:ascii="Book Antiqua" w:hAnsi="Book Antiqua"/>
        </w:rPr>
      </w:pPr>
    </w:p>
    <w:p w:rsidR="008945DE" w:rsidRDefault="008945D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§1°. Compete à Supervisão de Transporte e Trânsito, sem prejuízo as demais atribuições estabelecidas na lei municipal: </w:t>
      </w:r>
    </w:p>
    <w:p w:rsidR="008945DE" w:rsidRDefault="008945DE" w:rsidP="00306A51">
      <w:pPr>
        <w:pStyle w:val="Default"/>
        <w:jc w:val="both"/>
        <w:rPr>
          <w:rFonts w:ascii="Book Antiqua" w:hAnsi="Book Antiqua"/>
        </w:rPr>
      </w:pPr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r w:rsidRPr="008945DE">
        <w:rPr>
          <w:rFonts w:ascii="Book Antiqua" w:hAnsi="Book Antiqua"/>
        </w:rPr>
        <w:t> </w:t>
      </w:r>
      <w:bookmarkStart w:id="1" w:name="art24i"/>
      <w:bookmarkEnd w:id="1"/>
      <w:r w:rsidRPr="008945DE">
        <w:rPr>
          <w:rFonts w:ascii="Book Antiqua" w:hAnsi="Book Antiqua"/>
        </w:rPr>
        <w:t xml:space="preserve">I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Cumprir e fazer cumprir a legislação e as normas de trânsito, no âmbito de suas atribuições;</w:t>
      </w:r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bookmarkStart w:id="2" w:name="art24ii"/>
      <w:bookmarkEnd w:id="2"/>
      <w:r w:rsidRPr="008945DE">
        <w:rPr>
          <w:rFonts w:ascii="Book Antiqua" w:hAnsi="Book Antiqua"/>
        </w:rPr>
        <w:t xml:space="preserve">II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Planejar, projetar, regulamentar e operar o trânsito de veículos, de pedestres e de animais, e promover o desenvolvimento da circulação e da segurança de ciclistas;</w:t>
      </w:r>
    </w:p>
    <w:p w:rsidR="009F784B" w:rsidRDefault="009F784B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Prestar serviços de organização e gerenciamento dos transportes e trânsito no âmbito municipal;</w:t>
      </w:r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bookmarkStart w:id="3" w:name="art24iii"/>
      <w:bookmarkEnd w:id="3"/>
      <w:r>
        <w:rPr>
          <w:rFonts w:ascii="Book Antiqua" w:hAnsi="Book Antiqua"/>
        </w:rPr>
        <w:t>I</w:t>
      </w:r>
      <w:r w:rsidR="0041152C">
        <w:rPr>
          <w:rFonts w:ascii="Book Antiqua" w:hAnsi="Book Antiqua"/>
        </w:rPr>
        <w:t>V</w:t>
      </w:r>
      <w:r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I</w:t>
      </w:r>
      <w:r w:rsidRPr="008945DE">
        <w:rPr>
          <w:rFonts w:ascii="Book Antiqua" w:hAnsi="Book Antiqua"/>
        </w:rPr>
        <w:t>mplantar, manter e operar o sistema de sinalização, os dispositivos e os equipamentos de controle viário;</w:t>
      </w:r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bookmarkStart w:id="4" w:name="art24iv"/>
      <w:bookmarkEnd w:id="4"/>
      <w:r w:rsidRPr="008945DE">
        <w:rPr>
          <w:rFonts w:ascii="Book Antiqua" w:hAnsi="Book Antiqua"/>
        </w:rPr>
        <w:t xml:space="preserve">V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Coletar dados estatísticos e elaborar estudos sobre os acidentes de trânsito e suas causas;</w:t>
      </w:r>
      <w:bookmarkStart w:id="5" w:name="art24v"/>
      <w:bookmarkEnd w:id="5"/>
    </w:p>
    <w:p w:rsidR="008945DE" w:rsidRPr="008945DE" w:rsidRDefault="008945DE" w:rsidP="008945DE">
      <w:pPr>
        <w:pStyle w:val="Default"/>
        <w:jc w:val="both"/>
        <w:rPr>
          <w:rFonts w:ascii="Book Antiqua" w:hAnsi="Book Antiqua"/>
        </w:rPr>
      </w:pPr>
      <w:r w:rsidRPr="008945DE">
        <w:rPr>
          <w:rFonts w:ascii="Book Antiqua" w:hAnsi="Book Antiqua"/>
        </w:rPr>
        <w:t>V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E</w:t>
      </w:r>
      <w:r w:rsidRPr="008945DE">
        <w:rPr>
          <w:rFonts w:ascii="Book Antiqua" w:hAnsi="Book Antiqua"/>
        </w:rPr>
        <w:t>stabelecer, em conjunto com os órgãos de polícia ostensiva de trânsito, as diretrizes para o policiamento ostensivo de trânsito;</w:t>
      </w:r>
    </w:p>
    <w:p w:rsidR="00CA1AD8" w:rsidRDefault="008945DE" w:rsidP="008945DE">
      <w:pPr>
        <w:pStyle w:val="Default"/>
        <w:jc w:val="both"/>
        <w:rPr>
          <w:rFonts w:ascii="Book Antiqua" w:hAnsi="Book Antiqua"/>
        </w:rPr>
      </w:pPr>
      <w:bookmarkStart w:id="6" w:name="art24vi"/>
      <w:bookmarkEnd w:id="6"/>
      <w:r w:rsidRPr="008945DE">
        <w:rPr>
          <w:rFonts w:ascii="Book Antiqua" w:hAnsi="Book Antiqua"/>
        </w:rPr>
        <w:t>VI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</w:t>
      </w:r>
      <w:r w:rsidRPr="008945DE">
        <w:rPr>
          <w:rFonts w:ascii="Book Antiqua" w:hAnsi="Book Antiqua"/>
        </w:rPr>
        <w:t>xecutar a fiscalização de trânsito em vias terrestres, edificações de uso público e edificações privadas de uso coletivo, autuar e aplicar as medidas administrativas cabíveis e as penalidades de advertência por escrito e multa, por infrações de circulação, estacionamento e parada previstas neste Código, no exercício regular do poder de polícia de trânsito, notificando os infratores e arrecadando as multas que aplicar, exercendo iguais atribuições no âmbito de edificações privadas de uso coletivo, somente para infrações de uso de vagas reservadas em estacionamentos;         </w:t>
      </w:r>
    </w:p>
    <w:p w:rsidR="00CA1AD8" w:rsidRDefault="008945DE" w:rsidP="008945DE">
      <w:pPr>
        <w:pStyle w:val="Default"/>
        <w:jc w:val="both"/>
        <w:rPr>
          <w:rFonts w:ascii="Book Antiqua" w:hAnsi="Book Antiqua"/>
        </w:rPr>
      </w:pPr>
      <w:bookmarkStart w:id="7" w:name="art24vii"/>
      <w:bookmarkEnd w:id="7"/>
      <w:r w:rsidRPr="008945DE">
        <w:rPr>
          <w:rFonts w:ascii="Book Antiqua" w:hAnsi="Book Antiqua"/>
        </w:rPr>
        <w:t>VI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I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A</w:t>
      </w:r>
      <w:r w:rsidRPr="008945DE">
        <w:rPr>
          <w:rFonts w:ascii="Book Antiqua" w:hAnsi="Book Antiqua"/>
        </w:rPr>
        <w:t>plicar as penalidades de advertência por escrito e multa, por infrações de circulação, estacionamento e parada previstas neste Código, notificando os infratores e arrecadando as multas que aplicar;</w:t>
      </w:r>
      <w:bookmarkStart w:id="8" w:name="art24viii"/>
      <w:bookmarkEnd w:id="8"/>
    </w:p>
    <w:p w:rsidR="00CA1AD8" w:rsidRDefault="00CA1AD8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41152C">
        <w:rPr>
          <w:rFonts w:ascii="Book Antiqua" w:hAnsi="Book Antiqua"/>
        </w:rPr>
        <w:t>X</w:t>
      </w:r>
      <w:r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F</w:t>
      </w:r>
      <w:r w:rsidR="008945DE" w:rsidRPr="008945DE">
        <w:rPr>
          <w:rFonts w:ascii="Book Antiqua" w:hAnsi="Book Antiqua"/>
        </w:rPr>
        <w:t>iscalizar, autuar e aplicar as penalidades e medidas administrativas cabíveis relativas a infrações por excesso de peso, dimensões e lotação dos veículos, bem como notificar e arrecadar as multas que aplicar;</w:t>
      </w:r>
      <w:bookmarkStart w:id="9" w:name="art24ix"/>
      <w:bookmarkEnd w:id="9"/>
    </w:p>
    <w:p w:rsidR="008945DE" w:rsidRPr="008945DE" w:rsidRDefault="00CA1AD8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F</w:t>
      </w:r>
      <w:r w:rsidR="008945DE" w:rsidRPr="008945DE">
        <w:rPr>
          <w:rFonts w:ascii="Book Antiqua" w:hAnsi="Book Antiqua"/>
        </w:rPr>
        <w:t>iscalizar o cumprimento da norma contida no art. 95, aplicando as penalidades e arrecadando as multas nele previstas;</w:t>
      </w:r>
    </w:p>
    <w:p w:rsidR="00CA1AD8" w:rsidRDefault="008945DE" w:rsidP="008945DE">
      <w:pPr>
        <w:pStyle w:val="Default"/>
        <w:jc w:val="both"/>
        <w:rPr>
          <w:rFonts w:ascii="Book Antiqua" w:hAnsi="Book Antiqua"/>
        </w:rPr>
      </w:pPr>
      <w:bookmarkStart w:id="10" w:name="art24x"/>
      <w:bookmarkEnd w:id="10"/>
      <w:r w:rsidRPr="008945DE">
        <w:rPr>
          <w:rFonts w:ascii="Book Antiqua" w:hAnsi="Book Antiqua"/>
        </w:rPr>
        <w:t>X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>mplantar, manter e operar sistema de estacionamento rotativo pago nas vias;</w:t>
      </w:r>
      <w:bookmarkStart w:id="11" w:name="art24xi"/>
      <w:bookmarkEnd w:id="11"/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r w:rsidRPr="008945DE">
        <w:rPr>
          <w:rFonts w:ascii="Book Antiqua" w:hAnsi="Book Antiqua"/>
        </w:rPr>
        <w:t>XI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A</w:t>
      </w:r>
      <w:r w:rsidRPr="008945DE">
        <w:rPr>
          <w:rFonts w:ascii="Book Antiqua" w:hAnsi="Book Antiqua"/>
        </w:rPr>
        <w:t>rrecadar valores provenientes de estada e remoção de veículos e objetos, e escolta de veículos de cargas superdimensionadas ou perigosas;</w:t>
      </w:r>
    </w:p>
    <w:p w:rsidR="008945DE" w:rsidRDefault="00CA1AD8" w:rsidP="008945DE">
      <w:pPr>
        <w:pStyle w:val="Default"/>
        <w:jc w:val="both"/>
        <w:rPr>
          <w:rFonts w:ascii="Book Antiqua" w:hAnsi="Book Antiqua"/>
        </w:rPr>
      </w:pPr>
      <w:bookmarkStart w:id="12" w:name="art24xii"/>
      <w:bookmarkEnd w:id="12"/>
      <w:r>
        <w:rPr>
          <w:rFonts w:ascii="Book Antiqua" w:hAnsi="Book Antiqua"/>
        </w:rPr>
        <w:t>XII</w:t>
      </w:r>
      <w:r w:rsidR="0041152C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C</w:t>
      </w:r>
      <w:r w:rsidR="008945DE" w:rsidRPr="008945DE">
        <w:rPr>
          <w:rFonts w:ascii="Book Antiqua" w:hAnsi="Book Antiqua"/>
        </w:rPr>
        <w:t>redenciar os serviços de escolta, fiscalizar e adotar medidas de segurança relativas aos serviços de remoção de veículos, escolta e transporte de carga indivisível;</w:t>
      </w:r>
    </w:p>
    <w:p w:rsidR="008945DE" w:rsidRPr="008945DE" w:rsidRDefault="0041152C" w:rsidP="008945DE">
      <w:pPr>
        <w:pStyle w:val="Default"/>
        <w:jc w:val="both"/>
        <w:rPr>
          <w:rFonts w:ascii="Book Antiqua" w:hAnsi="Book Antiqua"/>
        </w:rPr>
      </w:pPr>
      <w:bookmarkStart w:id="13" w:name="art24xiii"/>
      <w:bookmarkEnd w:id="13"/>
      <w:r>
        <w:rPr>
          <w:rFonts w:ascii="Book Antiqua" w:hAnsi="Book Antiqua"/>
        </w:rPr>
        <w:t>XIV</w:t>
      </w:r>
      <w:r w:rsidR="008945DE"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="008945DE"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I</w:t>
      </w:r>
      <w:r w:rsidR="008945DE" w:rsidRPr="008945DE">
        <w:rPr>
          <w:rFonts w:ascii="Book Antiqua" w:hAnsi="Book Antiqua"/>
        </w:rPr>
        <w:t>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</w:t>
      </w:r>
    </w:p>
    <w:p w:rsidR="008945DE" w:rsidRDefault="0041152C" w:rsidP="008945DE">
      <w:pPr>
        <w:pStyle w:val="Default"/>
        <w:jc w:val="both"/>
        <w:rPr>
          <w:rFonts w:ascii="Book Antiqua" w:hAnsi="Book Antiqua"/>
        </w:rPr>
      </w:pPr>
      <w:bookmarkStart w:id="14" w:name="art24xiv"/>
      <w:bookmarkEnd w:id="14"/>
      <w:r>
        <w:rPr>
          <w:rFonts w:ascii="Book Antiqua" w:hAnsi="Book Antiqua"/>
        </w:rPr>
        <w:t>X</w:t>
      </w:r>
      <w:r w:rsidR="00CA1AD8">
        <w:rPr>
          <w:rFonts w:ascii="Book Antiqua" w:hAnsi="Book Antiqua"/>
        </w:rPr>
        <w:t xml:space="preserve">V </w:t>
      </w:r>
      <w:r w:rsidR="00FD1D80">
        <w:rPr>
          <w:rFonts w:ascii="Book Antiqua" w:hAnsi="Book Antiqua"/>
        </w:rPr>
        <w:t>–</w:t>
      </w:r>
      <w:r w:rsidR="00CA1AD8">
        <w:rPr>
          <w:rFonts w:ascii="Book Antiqua" w:hAnsi="Book Antiqua"/>
        </w:rPr>
        <w:t xml:space="preserve"> I</w:t>
      </w:r>
      <w:r w:rsidR="008945DE" w:rsidRPr="008945DE">
        <w:rPr>
          <w:rFonts w:ascii="Book Antiqua" w:hAnsi="Book Antiqua"/>
        </w:rPr>
        <w:t>mplantar as medidas da Política Nacional de Trânsito e do Programa Nacional de Trânsito;</w:t>
      </w:r>
    </w:p>
    <w:p w:rsidR="008945DE" w:rsidRDefault="00CA1AD8" w:rsidP="008945DE">
      <w:pPr>
        <w:pStyle w:val="Default"/>
        <w:jc w:val="both"/>
        <w:rPr>
          <w:rFonts w:ascii="Book Antiqua" w:hAnsi="Book Antiqua"/>
        </w:rPr>
      </w:pPr>
      <w:bookmarkStart w:id="15" w:name="art24xv"/>
      <w:bookmarkEnd w:id="15"/>
      <w:r>
        <w:rPr>
          <w:rFonts w:ascii="Book Antiqua" w:hAnsi="Book Antiqua"/>
        </w:rPr>
        <w:t>XV</w:t>
      </w:r>
      <w:r w:rsidR="0041152C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P</w:t>
      </w:r>
      <w:r w:rsidR="008945DE" w:rsidRPr="008945DE">
        <w:rPr>
          <w:rFonts w:ascii="Book Antiqua" w:hAnsi="Book Antiqua"/>
        </w:rPr>
        <w:t>romover e participar de projetos e programas de educação e segurança de trânsito de acordo com as diretrizes estabelecidas pelo CONTRAN;</w:t>
      </w:r>
    </w:p>
    <w:p w:rsidR="008945DE" w:rsidRDefault="008945DE" w:rsidP="008945DE">
      <w:pPr>
        <w:pStyle w:val="Default"/>
        <w:jc w:val="both"/>
        <w:rPr>
          <w:rFonts w:ascii="Book Antiqua" w:hAnsi="Book Antiqua"/>
        </w:rPr>
      </w:pPr>
      <w:bookmarkStart w:id="16" w:name="art24xvi"/>
      <w:bookmarkEnd w:id="16"/>
      <w:r w:rsidRPr="008945DE">
        <w:rPr>
          <w:rFonts w:ascii="Book Antiqua" w:hAnsi="Book Antiqua"/>
        </w:rPr>
        <w:t>XVI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P</w:t>
      </w:r>
      <w:r w:rsidRPr="008945DE">
        <w:rPr>
          <w:rFonts w:ascii="Book Antiqua" w:hAnsi="Book Antiqua"/>
        </w:rPr>
        <w:t>lanejar e implantar medidas para redução da circulação de veículos e reorientação do tráfego, com o objetivo de diminuir a emissão global de poluentes;</w:t>
      </w:r>
    </w:p>
    <w:p w:rsidR="00044C19" w:rsidRDefault="008945DE" w:rsidP="008945DE">
      <w:pPr>
        <w:pStyle w:val="Default"/>
        <w:jc w:val="both"/>
        <w:rPr>
          <w:rFonts w:ascii="Book Antiqua" w:hAnsi="Book Antiqua"/>
        </w:rPr>
      </w:pPr>
      <w:bookmarkStart w:id="17" w:name="art24xvii"/>
      <w:bookmarkStart w:id="18" w:name="art24xvii."/>
      <w:bookmarkEnd w:id="17"/>
      <w:bookmarkEnd w:id="18"/>
      <w:r w:rsidRPr="008945DE">
        <w:rPr>
          <w:rFonts w:ascii="Book Antiqua" w:hAnsi="Book Antiqua"/>
        </w:rPr>
        <w:t>XVII</w:t>
      </w:r>
      <w:r w:rsidR="0041152C">
        <w:rPr>
          <w:rFonts w:ascii="Book Antiqua" w:hAnsi="Book Antiqua"/>
        </w:rPr>
        <w:t>I</w:t>
      </w:r>
      <w:r w:rsidRPr="008945DE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Pr="008945DE">
        <w:rPr>
          <w:rFonts w:ascii="Book Antiqua" w:hAnsi="Book Antiqua"/>
        </w:rPr>
        <w:t xml:space="preserve"> </w:t>
      </w:r>
      <w:r w:rsidR="00CA1AD8">
        <w:rPr>
          <w:rFonts w:ascii="Book Antiqua" w:hAnsi="Book Antiqua"/>
        </w:rPr>
        <w:t>R</w:t>
      </w:r>
      <w:r w:rsidRPr="008945DE">
        <w:rPr>
          <w:rFonts w:ascii="Book Antiqua" w:hAnsi="Book Antiqua"/>
        </w:rPr>
        <w:t>egistrar e licenciar, na forma da legislação, veículos de tração e propulsão humana e de tração animal, fiscalizando, autuando, aplicando penalidades e arrecadando multas decorrentes de infrações;           </w:t>
      </w:r>
    </w:p>
    <w:p w:rsidR="008945DE" w:rsidRPr="008945DE" w:rsidRDefault="0041152C" w:rsidP="008945DE">
      <w:pPr>
        <w:pStyle w:val="Default"/>
        <w:jc w:val="both"/>
        <w:rPr>
          <w:rFonts w:ascii="Book Antiqua" w:hAnsi="Book Antiqua"/>
        </w:rPr>
      </w:pPr>
      <w:bookmarkStart w:id="19" w:name="art24xviii"/>
      <w:bookmarkEnd w:id="19"/>
      <w:r>
        <w:rPr>
          <w:rFonts w:ascii="Book Antiqua" w:hAnsi="Book Antiqua"/>
        </w:rPr>
        <w:t>XIX</w:t>
      </w:r>
      <w:r w:rsidR="00044C19"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 w:rsidR="00044C19">
        <w:rPr>
          <w:rFonts w:ascii="Book Antiqua" w:hAnsi="Book Antiqua"/>
        </w:rPr>
        <w:t xml:space="preserve"> C</w:t>
      </w:r>
      <w:r w:rsidR="008945DE" w:rsidRPr="008945DE">
        <w:rPr>
          <w:rFonts w:ascii="Book Antiqua" w:hAnsi="Book Antiqua"/>
        </w:rPr>
        <w:t>onceder autorização para conduzir veículos de propulsão humana e de tração animal;</w:t>
      </w:r>
    </w:p>
    <w:p w:rsidR="008945DE" w:rsidRPr="008945DE" w:rsidRDefault="0041152C" w:rsidP="008945DE">
      <w:pPr>
        <w:pStyle w:val="Default"/>
        <w:jc w:val="both"/>
        <w:rPr>
          <w:rFonts w:ascii="Book Antiqua" w:hAnsi="Book Antiqua"/>
        </w:rPr>
      </w:pPr>
      <w:bookmarkStart w:id="20" w:name="art24xix"/>
      <w:bookmarkEnd w:id="20"/>
      <w:r>
        <w:rPr>
          <w:rFonts w:ascii="Book Antiqua" w:hAnsi="Book Antiqua"/>
        </w:rPr>
        <w:t>X</w:t>
      </w:r>
      <w:r w:rsidR="008945DE" w:rsidRPr="008945DE">
        <w:rPr>
          <w:rFonts w:ascii="Book Antiqua" w:hAnsi="Book Antiqua"/>
        </w:rPr>
        <w:t xml:space="preserve">X </w:t>
      </w:r>
      <w:r w:rsidR="00FD1D80">
        <w:rPr>
          <w:rFonts w:ascii="Book Antiqua" w:hAnsi="Book Antiqua"/>
        </w:rPr>
        <w:t>–</w:t>
      </w:r>
      <w:r w:rsidR="008945DE" w:rsidRPr="008945DE">
        <w:rPr>
          <w:rFonts w:ascii="Book Antiqua" w:hAnsi="Book Antiqua"/>
        </w:rPr>
        <w:t xml:space="preserve"> </w:t>
      </w:r>
      <w:r w:rsidR="00044C19">
        <w:rPr>
          <w:rFonts w:ascii="Book Antiqua" w:hAnsi="Book Antiqua"/>
        </w:rPr>
        <w:t>A</w:t>
      </w:r>
      <w:r w:rsidR="008945DE" w:rsidRPr="008945DE">
        <w:rPr>
          <w:rFonts w:ascii="Book Antiqua" w:hAnsi="Book Antiqua"/>
        </w:rPr>
        <w:t>rticular-se com os demais órgãos do Sistema Nacional de Trânsito no Estado, sob coordenação do respectivo CETRAN;</w:t>
      </w:r>
    </w:p>
    <w:p w:rsidR="008945DE" w:rsidRPr="008945DE" w:rsidRDefault="00044C19" w:rsidP="008945DE">
      <w:pPr>
        <w:pStyle w:val="Default"/>
        <w:jc w:val="both"/>
        <w:rPr>
          <w:rFonts w:ascii="Book Antiqua" w:hAnsi="Book Antiqua"/>
        </w:rPr>
      </w:pPr>
      <w:bookmarkStart w:id="21" w:name="art24xx"/>
      <w:bookmarkEnd w:id="21"/>
      <w:r>
        <w:rPr>
          <w:rFonts w:ascii="Book Antiqua" w:hAnsi="Book Antiqua"/>
        </w:rPr>
        <w:t>XX</w:t>
      </w:r>
      <w:r w:rsidR="0041152C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– F</w:t>
      </w:r>
      <w:r w:rsidR="008945DE" w:rsidRPr="008945DE">
        <w:rPr>
          <w:rFonts w:ascii="Book Antiqua" w:hAnsi="Book Antiqua"/>
        </w:rPr>
        <w:t>iscalizar o nível de emissão de poluentes e ruído produzidos pelos veículos automotores ou pela sua carga, de acordo com o estabelecido no art. 66, além de dar apoio às ações específicas de órgão ambiental local, quando solicitado;</w:t>
      </w:r>
    </w:p>
    <w:p w:rsidR="006E0586" w:rsidRDefault="00044C19" w:rsidP="008945DE">
      <w:pPr>
        <w:pStyle w:val="Default"/>
        <w:jc w:val="both"/>
        <w:rPr>
          <w:rFonts w:ascii="Book Antiqua" w:hAnsi="Book Antiqua"/>
        </w:rPr>
      </w:pPr>
      <w:bookmarkStart w:id="22" w:name="art24xxi"/>
      <w:bookmarkEnd w:id="22"/>
      <w:r>
        <w:rPr>
          <w:rFonts w:ascii="Book Antiqua" w:hAnsi="Book Antiqua"/>
        </w:rPr>
        <w:t>XXI</w:t>
      </w:r>
      <w:r w:rsidR="0041152C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V</w:t>
      </w:r>
      <w:r w:rsidR="008945DE" w:rsidRPr="008945DE">
        <w:rPr>
          <w:rFonts w:ascii="Book Antiqua" w:hAnsi="Book Antiqua"/>
        </w:rPr>
        <w:t>istoriar veículos que necessitem de autorização especial para transitar e estabelecer os requisitos técnicos a serem observados para a circulação desses veículos</w:t>
      </w:r>
      <w:r w:rsidR="006E0586">
        <w:rPr>
          <w:rFonts w:ascii="Book Antiqua" w:hAnsi="Book Antiqua"/>
        </w:rPr>
        <w:t>;</w:t>
      </w:r>
    </w:p>
    <w:p w:rsidR="0041152C" w:rsidRDefault="006E0586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XXII</w:t>
      </w:r>
      <w:r w:rsidR="0041152C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41152C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362F33">
        <w:rPr>
          <w:rFonts w:ascii="Book Antiqua" w:hAnsi="Book Antiqua"/>
        </w:rPr>
        <w:t>Administrar e fiscalizar os serviços de:</w:t>
      </w:r>
    </w:p>
    <w:p w:rsidR="00362F33" w:rsidRDefault="00362F33" w:rsidP="00907582">
      <w:pPr>
        <w:pStyle w:val="Default"/>
        <w:numPr>
          <w:ilvl w:val="0"/>
          <w:numId w:val="2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Transporte público de ônibus e táxi;</w:t>
      </w:r>
    </w:p>
    <w:p w:rsidR="00362F33" w:rsidRDefault="00362F33" w:rsidP="00907582">
      <w:pPr>
        <w:pStyle w:val="Default"/>
        <w:numPr>
          <w:ilvl w:val="0"/>
          <w:numId w:val="2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Transporte especial;</w:t>
      </w:r>
    </w:p>
    <w:p w:rsidR="00362F33" w:rsidRDefault="00362F33" w:rsidP="00907582">
      <w:pPr>
        <w:pStyle w:val="Default"/>
        <w:numPr>
          <w:ilvl w:val="0"/>
          <w:numId w:val="2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Transporte de cargas – caminhões de aluguel;</w:t>
      </w:r>
    </w:p>
    <w:p w:rsidR="00362F33" w:rsidRDefault="00362F33" w:rsidP="00907582">
      <w:pPr>
        <w:pStyle w:val="Default"/>
        <w:numPr>
          <w:ilvl w:val="0"/>
          <w:numId w:val="2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Terminal Rodoviário urbano;</w:t>
      </w:r>
    </w:p>
    <w:p w:rsidR="00362F33" w:rsidRDefault="00362F33" w:rsidP="00907582">
      <w:pPr>
        <w:pStyle w:val="Default"/>
        <w:numPr>
          <w:ilvl w:val="0"/>
          <w:numId w:val="2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Transporte escolar e fretamento.</w:t>
      </w:r>
    </w:p>
    <w:p w:rsidR="00362F33" w:rsidRDefault="00362F33" w:rsidP="00362F33">
      <w:pPr>
        <w:pStyle w:val="Default"/>
        <w:jc w:val="both"/>
        <w:rPr>
          <w:rFonts w:ascii="Book Antiqua" w:hAnsi="Book Antiqua"/>
        </w:rPr>
      </w:pPr>
    </w:p>
    <w:p w:rsidR="00362F33" w:rsidRDefault="00362F33" w:rsidP="00362F33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XXIV – Assessorar, planejar e executar:</w:t>
      </w:r>
    </w:p>
    <w:p w:rsidR="00362F33" w:rsidRDefault="00362F33" w:rsidP="00907582">
      <w:pPr>
        <w:pStyle w:val="Default"/>
        <w:numPr>
          <w:ilvl w:val="0"/>
          <w:numId w:val="3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Educação de trânsito, conforme o Código de Trânsito Brasileiro;</w:t>
      </w:r>
    </w:p>
    <w:p w:rsidR="00362F33" w:rsidRDefault="00764A19" w:rsidP="00907582">
      <w:pPr>
        <w:pStyle w:val="Default"/>
        <w:numPr>
          <w:ilvl w:val="0"/>
          <w:numId w:val="3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Estatística de trânsito e transporte.</w:t>
      </w:r>
    </w:p>
    <w:p w:rsidR="00764A19" w:rsidRDefault="00764A19" w:rsidP="00764A19">
      <w:pPr>
        <w:pStyle w:val="Default"/>
        <w:jc w:val="both"/>
        <w:rPr>
          <w:rFonts w:ascii="Book Antiqua" w:hAnsi="Book Antiqua"/>
        </w:rPr>
      </w:pPr>
    </w:p>
    <w:p w:rsidR="00764A19" w:rsidRDefault="00764A19" w:rsidP="00764A19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XXV – Assessorar a Secretaria Municipal de Obras e serviços Urbanos:</w:t>
      </w:r>
    </w:p>
    <w:p w:rsidR="00764A19" w:rsidRDefault="00764A19" w:rsidP="00907582">
      <w:pPr>
        <w:pStyle w:val="Default"/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Na política de trânsito, quanto ao uso do solo e segurança;</w:t>
      </w:r>
    </w:p>
    <w:p w:rsidR="00764A19" w:rsidRDefault="00764A19" w:rsidP="00907582">
      <w:pPr>
        <w:pStyle w:val="Default"/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Na Política de transporte, quanto à otimização dos serviços, para melhor atendimento ao público;</w:t>
      </w:r>
    </w:p>
    <w:p w:rsidR="00764A19" w:rsidRDefault="00764A19" w:rsidP="00907582">
      <w:pPr>
        <w:pStyle w:val="Default"/>
        <w:numPr>
          <w:ilvl w:val="0"/>
          <w:numId w:val="4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Na Política tarifaria.</w:t>
      </w:r>
    </w:p>
    <w:p w:rsidR="00764A19" w:rsidRDefault="00764A19" w:rsidP="008945DE">
      <w:pPr>
        <w:pStyle w:val="Default"/>
        <w:jc w:val="both"/>
        <w:rPr>
          <w:rFonts w:ascii="Book Antiqua" w:hAnsi="Book Antiqua"/>
        </w:rPr>
      </w:pPr>
    </w:p>
    <w:p w:rsidR="008945DE" w:rsidRDefault="00764A19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XXVI </w:t>
      </w:r>
      <w:r w:rsidR="00FD1D80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6E0586">
        <w:rPr>
          <w:rFonts w:ascii="Book Antiqua" w:hAnsi="Book Antiqua"/>
        </w:rPr>
        <w:t>E</w:t>
      </w:r>
      <w:r w:rsidR="006E0586" w:rsidRPr="006E0586">
        <w:rPr>
          <w:rFonts w:ascii="Book Antiqua" w:hAnsi="Book Antiqua"/>
        </w:rPr>
        <w:t>xercer as atividades de engenharia de tráfego, fiscalização de trânsito, educação de trânsito, controle e análise de estatística conforme exigido na Resolução n</w:t>
      </w:r>
      <w:r w:rsidR="00E449D8">
        <w:rPr>
          <w:rFonts w:ascii="Book Antiqua" w:hAnsi="Book Antiqua"/>
        </w:rPr>
        <w:t>°</w:t>
      </w:r>
      <w:r w:rsidR="006E0586" w:rsidRPr="006E0586">
        <w:rPr>
          <w:rFonts w:ascii="Book Antiqua" w:hAnsi="Book Antiqua"/>
        </w:rPr>
        <w:t xml:space="preserve">. </w:t>
      </w:r>
      <w:r w:rsidR="00E449D8">
        <w:rPr>
          <w:rFonts w:ascii="Book Antiqua" w:hAnsi="Book Antiqua"/>
        </w:rPr>
        <w:t>5</w:t>
      </w:r>
      <w:r w:rsidR="006E0586" w:rsidRPr="006E0586">
        <w:rPr>
          <w:rFonts w:ascii="Book Antiqua" w:hAnsi="Book Antiqua"/>
        </w:rPr>
        <w:t>6</w:t>
      </w:r>
      <w:r w:rsidR="00E449D8">
        <w:rPr>
          <w:rFonts w:ascii="Book Antiqua" w:hAnsi="Book Antiqua"/>
        </w:rPr>
        <w:t>0</w:t>
      </w:r>
      <w:r w:rsidR="006E0586" w:rsidRPr="006E0586">
        <w:rPr>
          <w:rFonts w:ascii="Book Antiqua" w:hAnsi="Book Antiqua"/>
        </w:rPr>
        <w:t>/20</w:t>
      </w:r>
      <w:r w:rsidR="00E449D8">
        <w:rPr>
          <w:rFonts w:ascii="Book Antiqua" w:hAnsi="Book Antiqua"/>
        </w:rPr>
        <w:t>15</w:t>
      </w:r>
      <w:r w:rsidR="006E0586" w:rsidRPr="006E0586">
        <w:rPr>
          <w:rFonts w:ascii="Book Antiqua" w:hAnsi="Book Antiqua"/>
        </w:rPr>
        <w:t>-CONTRAN</w:t>
      </w:r>
      <w:r w:rsidR="008945DE" w:rsidRPr="008945DE">
        <w:rPr>
          <w:rFonts w:ascii="Book Antiqua" w:hAnsi="Book Antiqua"/>
        </w:rPr>
        <w:t>.</w:t>
      </w:r>
    </w:p>
    <w:p w:rsidR="00133348" w:rsidRDefault="00133348" w:rsidP="008945DE">
      <w:pPr>
        <w:pStyle w:val="Default"/>
        <w:jc w:val="both"/>
        <w:rPr>
          <w:rFonts w:ascii="Book Antiqua" w:hAnsi="Book Antiqua"/>
        </w:rPr>
      </w:pPr>
    </w:p>
    <w:p w:rsidR="00764A19" w:rsidRDefault="00764A19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XXVII – Regulamentar as áreas de estacionamento;</w:t>
      </w:r>
    </w:p>
    <w:p w:rsidR="00764A19" w:rsidRDefault="00764A19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XXVIII – Controlar e administrar o pátio de recolhimento de veículos;</w:t>
      </w:r>
    </w:p>
    <w:p w:rsidR="00764A19" w:rsidRDefault="00764A19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XXI</w:t>
      </w:r>
      <w:r w:rsidR="00FD1D80">
        <w:rPr>
          <w:rFonts w:ascii="Book Antiqua" w:hAnsi="Book Antiqua"/>
        </w:rPr>
        <w:t>X</w:t>
      </w:r>
      <w:r>
        <w:rPr>
          <w:rFonts w:ascii="Book Antiqua" w:hAnsi="Book Antiqua"/>
        </w:rPr>
        <w:t xml:space="preserve"> – </w:t>
      </w:r>
      <w:r w:rsidR="00FD1D80">
        <w:rPr>
          <w:rFonts w:ascii="Book Antiqua" w:hAnsi="Book Antiqua"/>
        </w:rPr>
        <w:t>Promover, acompanhar licitações, concessões, permissões e fiscalizar a execução dos contratos, referentes a todos os meios de transporte público;</w:t>
      </w: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XXX – Criar linhas de ônibus dentro do Município, bem como linhas circulares, para atender bairros de grande concentração populacional, os distantes dos corredores principais e/ou de áreas povoadas;</w:t>
      </w: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XXXI – Redimensionar o Sistema de Transporte coletivo, através de pesquisas;</w:t>
      </w: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XXXII – Fiscalizar e orientar o trânsito, dentro de sua competência, através de agentes fiscais de trânsito por ela credenciados, ou pela Polícia Militar, mediante convênio.</w:t>
      </w: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</w:p>
    <w:p w:rsidR="00133348" w:rsidRDefault="00133348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</w:t>
      </w:r>
      <w:r w:rsidRPr="00133348">
        <w:rPr>
          <w:rFonts w:ascii="Book Antiqua" w:hAnsi="Book Antiqua"/>
        </w:rPr>
        <w:t>Cabe</w:t>
      </w:r>
      <w:r>
        <w:rPr>
          <w:rFonts w:ascii="Book Antiqua" w:hAnsi="Book Antiqua"/>
        </w:rPr>
        <w:t xml:space="preserve">rá ao responsável pela Supervisão de Transporte e Trânsito </w:t>
      </w:r>
      <w:r w:rsidRPr="00133348">
        <w:rPr>
          <w:rFonts w:ascii="Book Antiqua" w:hAnsi="Book Antiqua"/>
        </w:rPr>
        <w:t>atuar com</w:t>
      </w:r>
      <w:r>
        <w:rPr>
          <w:rFonts w:ascii="Book Antiqua" w:hAnsi="Book Antiqua"/>
        </w:rPr>
        <w:t>o</w:t>
      </w:r>
      <w:r w:rsidRPr="00133348">
        <w:rPr>
          <w:rFonts w:ascii="Book Antiqua" w:hAnsi="Book Antiqua"/>
        </w:rPr>
        <w:t xml:space="preserve"> autoridade de trânsito municipal.</w:t>
      </w: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</w:p>
    <w:p w:rsidR="00FD1D80" w:rsidRDefault="00FD1D80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7°. Nenhuma obra ou evento que possa perturbar ou interromper a livre circulação de veículos ou pedestres, ou, ainda, colocar em risco sua segurança, será iniciada sem prévia permissão da Supervisão de Transporte e Trânsito.</w:t>
      </w:r>
    </w:p>
    <w:p w:rsidR="004C15BC" w:rsidRDefault="004C15BC" w:rsidP="008945DE">
      <w:pPr>
        <w:pStyle w:val="Default"/>
        <w:jc w:val="both"/>
        <w:rPr>
          <w:rFonts w:ascii="Book Antiqua" w:hAnsi="Book Antiqua"/>
        </w:rPr>
      </w:pPr>
    </w:p>
    <w:p w:rsidR="004C15BC" w:rsidRDefault="004C15BC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1°. A obrigação de sinalizar é do responsável pela execução ou manutenção da obra ou do evento.</w:t>
      </w:r>
    </w:p>
    <w:p w:rsidR="004C15BC" w:rsidRDefault="004C15BC" w:rsidP="008945DE">
      <w:pPr>
        <w:pStyle w:val="Default"/>
        <w:jc w:val="both"/>
        <w:rPr>
          <w:rFonts w:ascii="Book Antiqua" w:hAnsi="Book Antiqua"/>
        </w:rPr>
      </w:pPr>
    </w:p>
    <w:p w:rsidR="004C15BC" w:rsidRDefault="004C15BC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2°. Salvo em casos de emergência, a Supervisão de Transporte e Trânsito avisará a comunidade, por intermédio dos meios de comunicação, com antecedência de 48 (quarenta e oito) horas, de qualquer interdição da via, indicando os caminhos alternativos a serem utilizados.</w:t>
      </w:r>
    </w:p>
    <w:p w:rsidR="004C15BC" w:rsidRDefault="004C15BC" w:rsidP="008945DE">
      <w:pPr>
        <w:pStyle w:val="Default"/>
        <w:jc w:val="both"/>
        <w:rPr>
          <w:rFonts w:ascii="Book Antiqua" w:hAnsi="Book Antiqua"/>
        </w:rPr>
      </w:pPr>
    </w:p>
    <w:p w:rsidR="004C15BC" w:rsidRPr="004C15BC" w:rsidRDefault="004C15BC" w:rsidP="008945D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3°. O servidor municipal, pela inobservância de quaisquer destas normas, por ação ou omissão, responderá administrativamente pela irregularidade, impondo-se ação de regresso quando dela resultar danos a terceiros e ressarcimento aos cofres públicos de eventuais prejuízos. </w:t>
      </w:r>
    </w:p>
    <w:p w:rsidR="00B858D0" w:rsidRDefault="00B858D0" w:rsidP="00306A51">
      <w:pPr>
        <w:pStyle w:val="Default"/>
        <w:jc w:val="both"/>
        <w:rPr>
          <w:rFonts w:ascii="Book Antiqua" w:hAnsi="Book Antiqua"/>
        </w:rPr>
      </w:pPr>
    </w:p>
    <w:p w:rsidR="00FD1D80" w:rsidRPr="003971D4" w:rsidRDefault="00FD1D80" w:rsidP="00FD1D80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Seção II</w:t>
      </w:r>
    </w:p>
    <w:p w:rsidR="00FD1D80" w:rsidRPr="003971D4" w:rsidRDefault="003971D4" w:rsidP="00FD1D80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 xml:space="preserve">Da Junta Administrativa de Recursos de Infrações de Lima Duarte </w:t>
      </w:r>
      <w:r w:rsidR="00FD1D80" w:rsidRPr="003971D4">
        <w:rPr>
          <w:rFonts w:ascii="Book Antiqua" w:hAnsi="Book Antiqua"/>
          <w:b/>
        </w:rPr>
        <w:t>– JARI/LD</w:t>
      </w:r>
    </w:p>
    <w:p w:rsidR="00FD1D80" w:rsidRDefault="00FD1D80" w:rsidP="00FD1D80">
      <w:pPr>
        <w:pStyle w:val="Default"/>
        <w:jc w:val="center"/>
        <w:rPr>
          <w:rFonts w:ascii="Book Antiqua" w:hAnsi="Book Antiqua"/>
        </w:rPr>
      </w:pPr>
    </w:p>
    <w:p w:rsidR="003526EE" w:rsidRDefault="003526E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="00FD1D80">
        <w:rPr>
          <w:rFonts w:ascii="Book Antiqua" w:hAnsi="Book Antiqua"/>
        </w:rPr>
        <w:t>8</w:t>
      </w:r>
      <w:r>
        <w:rPr>
          <w:rFonts w:ascii="Book Antiqua" w:hAnsi="Book Antiqua"/>
        </w:rPr>
        <w:t>°. Fica criada no âmbito do Município de Lima Duarte a Junta Administrativa de Recursos de Infrações de Lima Duarte – JARI/LD</w:t>
      </w:r>
      <w:r w:rsidR="00CC2307">
        <w:rPr>
          <w:rFonts w:ascii="Book Antiqua" w:hAnsi="Book Antiqua"/>
        </w:rPr>
        <w:t>,</w:t>
      </w:r>
      <w:r w:rsidR="00CC2307" w:rsidRPr="00CC2307">
        <w:rPr>
          <w:rFonts w:ascii="Book Antiqua" w:hAnsi="Book Antiqua"/>
        </w:rPr>
        <w:t xml:space="preserve"> </w:t>
      </w:r>
      <w:r w:rsidR="00CC2307" w:rsidRPr="00306A51">
        <w:rPr>
          <w:rFonts w:ascii="Book Antiqua" w:hAnsi="Book Antiqua"/>
        </w:rPr>
        <w:t xml:space="preserve">responsável pelo julgamento de recursos interpostos </w:t>
      </w:r>
      <w:r w:rsidR="000B422A">
        <w:rPr>
          <w:rFonts w:ascii="Book Antiqua" w:hAnsi="Book Antiqua"/>
        </w:rPr>
        <w:t>contra a penalidade imposta pela</w:t>
      </w:r>
      <w:r w:rsidR="00CC2307" w:rsidRPr="00306A51">
        <w:rPr>
          <w:rFonts w:ascii="Book Antiqua" w:hAnsi="Book Antiqua"/>
        </w:rPr>
        <w:t xml:space="preserve"> </w:t>
      </w:r>
      <w:r w:rsidR="00CC2307">
        <w:rPr>
          <w:rFonts w:ascii="Book Antiqua" w:hAnsi="Book Antiqua"/>
        </w:rPr>
        <w:t>Supervisão de Transporte e Trânsito</w:t>
      </w:r>
      <w:r>
        <w:rPr>
          <w:rFonts w:ascii="Book Antiqua" w:hAnsi="Book Antiqua"/>
        </w:rPr>
        <w:t>.</w:t>
      </w:r>
    </w:p>
    <w:p w:rsidR="00D1069B" w:rsidRDefault="00D1069B" w:rsidP="00306A51">
      <w:pPr>
        <w:pStyle w:val="Default"/>
        <w:jc w:val="both"/>
        <w:rPr>
          <w:rFonts w:ascii="Book Antiqua" w:hAnsi="Book Antiqua"/>
        </w:rPr>
      </w:pP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9075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1°</w:t>
      </w:r>
      <w:r w:rsidR="0090758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A </w:t>
      </w:r>
      <w:r w:rsidRPr="00D623AA">
        <w:rPr>
          <w:rFonts w:ascii="Book Antiqua" w:hAnsi="Book Antiqua"/>
        </w:rPr>
        <w:t xml:space="preserve">Junta Administrativa de Recursos de Infrações </w:t>
      </w:r>
      <w:r>
        <w:rPr>
          <w:rFonts w:ascii="Book Antiqua" w:hAnsi="Book Antiqua"/>
        </w:rPr>
        <w:t xml:space="preserve">de Lima Duarte – </w:t>
      </w:r>
      <w:r w:rsidRPr="00D623AA">
        <w:rPr>
          <w:rFonts w:ascii="Book Antiqua" w:hAnsi="Book Antiqua"/>
        </w:rPr>
        <w:t>JARI</w:t>
      </w:r>
      <w:r>
        <w:rPr>
          <w:rFonts w:ascii="Book Antiqua" w:hAnsi="Book Antiqua"/>
        </w:rPr>
        <w:t>/LD</w:t>
      </w:r>
      <w:r w:rsidRPr="00D623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é um </w:t>
      </w:r>
      <w:r w:rsidRPr="00B858D0">
        <w:rPr>
          <w:rFonts w:ascii="Book Antiqua" w:hAnsi="Book Antiqua"/>
        </w:rPr>
        <w:t>órgão colegiado</w:t>
      </w:r>
      <w:r w:rsidR="009425AA">
        <w:rPr>
          <w:rFonts w:ascii="Book Antiqua" w:hAnsi="Book Antiqua"/>
        </w:rPr>
        <w:t xml:space="preserve">, que compõem o Sistema Municipal de Transporte e Trânsito, </w:t>
      </w:r>
      <w:r w:rsidRPr="00B858D0">
        <w:rPr>
          <w:rFonts w:ascii="Book Antiqua" w:hAnsi="Book Antiqua"/>
        </w:rPr>
        <w:t xml:space="preserve">responsável pelo julgamento dos recursos interpostos contra as sanções impostas pelo Município </w:t>
      </w:r>
      <w:r w:rsidRPr="00D623AA">
        <w:rPr>
          <w:rFonts w:ascii="Book Antiqua" w:hAnsi="Book Antiqua"/>
        </w:rPr>
        <w:t xml:space="preserve">ou outro órgão conveniado, </w:t>
      </w:r>
      <w:r w:rsidRPr="00B858D0">
        <w:rPr>
          <w:rFonts w:ascii="Book Antiqua" w:hAnsi="Book Antiqua"/>
        </w:rPr>
        <w:t>em cumprimento a</w:t>
      </w:r>
      <w:r>
        <w:rPr>
          <w:rFonts w:ascii="Book Antiqua" w:hAnsi="Book Antiqua"/>
        </w:rPr>
        <w:t>s</w:t>
      </w:r>
      <w:r w:rsidRPr="00B858D0">
        <w:rPr>
          <w:rFonts w:ascii="Book Antiqua" w:hAnsi="Book Antiqua"/>
        </w:rPr>
        <w:t xml:space="preserve"> sua</w:t>
      </w:r>
      <w:r>
        <w:rPr>
          <w:rFonts w:ascii="Book Antiqua" w:hAnsi="Book Antiqua"/>
        </w:rPr>
        <w:t>s</w:t>
      </w:r>
      <w:r w:rsidRPr="00B858D0">
        <w:rPr>
          <w:rFonts w:ascii="Book Antiqua" w:hAnsi="Book Antiqua"/>
        </w:rPr>
        <w:t xml:space="preserve"> competência</w:t>
      </w:r>
      <w:r>
        <w:rPr>
          <w:rFonts w:ascii="Book Antiqua" w:hAnsi="Book Antiqua"/>
        </w:rPr>
        <w:t>s,</w:t>
      </w:r>
      <w:r w:rsidRPr="00B858D0">
        <w:rPr>
          <w:rFonts w:ascii="Book Antiqua" w:hAnsi="Book Antiqua"/>
        </w:rPr>
        <w:t xml:space="preserve"> disposta </w:t>
      </w:r>
      <w:r w:rsidRPr="00D623AA">
        <w:rPr>
          <w:rFonts w:ascii="Book Antiqua" w:hAnsi="Book Antiqua"/>
        </w:rPr>
        <w:t>no Código de Trânsito Brasileiro</w:t>
      </w:r>
      <w:r>
        <w:rPr>
          <w:rFonts w:ascii="Book Antiqua" w:hAnsi="Book Antiqua"/>
        </w:rPr>
        <w:t xml:space="preserve"> </w:t>
      </w:r>
      <w:r w:rsidRPr="00B858D0">
        <w:rPr>
          <w:rFonts w:ascii="Book Antiqua" w:hAnsi="Book Antiqua"/>
        </w:rPr>
        <w:t>– CTB.</w:t>
      </w: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9075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2°</w:t>
      </w:r>
      <w:r w:rsidR="0090758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C42C35">
        <w:rPr>
          <w:rFonts w:ascii="Book Antiqua" w:hAnsi="Book Antiqua"/>
        </w:rPr>
        <w:t>A JARI</w:t>
      </w:r>
      <w:r>
        <w:rPr>
          <w:rFonts w:ascii="Book Antiqua" w:hAnsi="Book Antiqua"/>
        </w:rPr>
        <w:t>/LD</w:t>
      </w:r>
      <w:r w:rsidRPr="00C42C35">
        <w:rPr>
          <w:rFonts w:ascii="Book Antiqua" w:hAnsi="Book Antiqua"/>
        </w:rPr>
        <w:t xml:space="preserve"> analisará os processos administrativos de sua competência, decidindo sobre os recursos oferecidos contra sanções impostas no trânsito, dando ciência da decisão ao recorrente e ao Prefeito Municipal.</w:t>
      </w: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9075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</w:t>
      </w:r>
      <w:r w:rsidRPr="00D623AA">
        <w:rPr>
          <w:rFonts w:ascii="Book Antiqua" w:hAnsi="Book Antiqua"/>
        </w:rPr>
        <w:t>º</w:t>
      </w:r>
      <w:r w:rsidR="00907582">
        <w:rPr>
          <w:rFonts w:ascii="Book Antiqua" w:hAnsi="Book Antiqua"/>
        </w:rPr>
        <w:t>.</w:t>
      </w:r>
      <w:r w:rsidRPr="00D623AA">
        <w:rPr>
          <w:rFonts w:ascii="Book Antiqua" w:hAnsi="Book Antiqua"/>
        </w:rPr>
        <w:t xml:space="preserve"> </w:t>
      </w:r>
      <w:r w:rsidRPr="00C42C35">
        <w:rPr>
          <w:rFonts w:ascii="Book Antiqua" w:hAnsi="Book Antiqua"/>
        </w:rPr>
        <w:t>O município será responsável pela infraestrutura da JARI</w:t>
      </w:r>
      <w:r>
        <w:rPr>
          <w:rFonts w:ascii="Book Antiqua" w:hAnsi="Book Antiqua"/>
        </w:rPr>
        <w:t>/LD</w:t>
      </w:r>
      <w:r w:rsidRPr="00C42C35">
        <w:rPr>
          <w:rFonts w:ascii="Book Antiqua" w:hAnsi="Book Antiqua"/>
        </w:rPr>
        <w:t>, tomando todas as providências que se fizerem necessárias ao seu bom funcionamento</w:t>
      </w:r>
      <w:r w:rsidR="00470AB0">
        <w:rPr>
          <w:rFonts w:ascii="Book Antiqua" w:hAnsi="Book Antiqua"/>
        </w:rPr>
        <w:t>, inclusive com a cessão e/ou contratação de servidores</w:t>
      </w:r>
      <w:r w:rsidRPr="00C42C35">
        <w:rPr>
          <w:rFonts w:ascii="Book Antiqua" w:hAnsi="Book Antiqua"/>
        </w:rPr>
        <w:t>.</w:t>
      </w: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</w:p>
    <w:p w:rsidR="00D1069B" w:rsidRDefault="00D1069B" w:rsidP="00D1069B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9075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4º</w:t>
      </w:r>
      <w:r w:rsidR="0090758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Pr="00D623AA">
        <w:rPr>
          <w:rFonts w:ascii="Book Antiqua" w:hAnsi="Book Antiqua"/>
        </w:rPr>
        <w:t xml:space="preserve">O </w:t>
      </w:r>
      <w:r>
        <w:rPr>
          <w:rFonts w:ascii="Book Antiqua" w:hAnsi="Book Antiqua"/>
        </w:rPr>
        <w:t xml:space="preserve">Chefe do </w:t>
      </w:r>
      <w:r w:rsidRPr="00D623AA">
        <w:rPr>
          <w:rFonts w:ascii="Book Antiqua" w:hAnsi="Book Antiqua"/>
        </w:rPr>
        <w:t xml:space="preserve">Poder Executivo designará pessoal habilitado do Quadro de Pessoal da Prefeitura Municipal para atender aos serviços </w:t>
      </w:r>
      <w:r w:rsidR="00470AB0">
        <w:rPr>
          <w:rFonts w:ascii="Book Antiqua" w:hAnsi="Book Antiqua"/>
        </w:rPr>
        <w:t xml:space="preserve">administrativos </w:t>
      </w:r>
      <w:r w:rsidRPr="00D623AA">
        <w:rPr>
          <w:rFonts w:ascii="Book Antiqua" w:hAnsi="Book Antiqua"/>
        </w:rPr>
        <w:t>da Secretaria da JARI</w:t>
      </w:r>
      <w:r>
        <w:rPr>
          <w:rFonts w:ascii="Book Antiqua" w:hAnsi="Book Antiqua"/>
        </w:rPr>
        <w:t>/LD</w:t>
      </w:r>
      <w:r w:rsidRPr="00D623AA">
        <w:rPr>
          <w:rFonts w:ascii="Book Antiqua" w:hAnsi="Book Antiqua"/>
        </w:rPr>
        <w:t>.</w:t>
      </w:r>
    </w:p>
    <w:p w:rsidR="00D1069B" w:rsidRDefault="00D1069B" w:rsidP="00306A51">
      <w:pPr>
        <w:pStyle w:val="Default"/>
        <w:jc w:val="both"/>
        <w:rPr>
          <w:rFonts w:ascii="Book Antiqua" w:hAnsi="Book Antiqua"/>
        </w:rPr>
      </w:pP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Art. </w:t>
      </w:r>
      <w:r w:rsidR="00FD1D80">
        <w:rPr>
          <w:rFonts w:ascii="Book Antiqua" w:hAnsi="Book Antiqua"/>
        </w:rPr>
        <w:t>9</w:t>
      </w:r>
      <w:r>
        <w:rPr>
          <w:rFonts w:ascii="Book Antiqua" w:hAnsi="Book Antiqua"/>
        </w:rPr>
        <w:t>°.</w:t>
      </w:r>
      <w:r w:rsidRPr="00306A51">
        <w:rPr>
          <w:rFonts w:ascii="Book Antiqua" w:hAnsi="Book Antiqua"/>
        </w:rPr>
        <w:t xml:space="preserve"> A JARI será composta por três membros titulares e respectivos suplentes, sendo: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 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-</w:t>
      </w:r>
      <w:r w:rsidRPr="00306A5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0</w:t>
      </w:r>
      <w:r w:rsidRPr="00306A51">
        <w:rPr>
          <w:rFonts w:ascii="Book Antiqua" w:hAnsi="Book Antiqua"/>
        </w:rPr>
        <w:t xml:space="preserve">1 (um) </w:t>
      </w:r>
      <w:r w:rsidR="00EA5BCE">
        <w:rPr>
          <w:rFonts w:ascii="Book Antiqua" w:hAnsi="Book Antiqua"/>
        </w:rPr>
        <w:t>integrante</w:t>
      </w:r>
      <w:r w:rsidRPr="00306A51">
        <w:rPr>
          <w:rFonts w:ascii="Book Antiqua" w:hAnsi="Book Antiqua"/>
        </w:rPr>
        <w:t xml:space="preserve"> com conhecimento na área de trânsito com, no mínimo, nível médio de escolaridade; 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-</w:t>
      </w:r>
      <w:r w:rsidRPr="00306A5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0</w:t>
      </w:r>
      <w:r w:rsidRPr="00306A51">
        <w:rPr>
          <w:rFonts w:ascii="Book Antiqua" w:hAnsi="Book Antiqua"/>
        </w:rPr>
        <w:t xml:space="preserve">1 (um) representante servidor </w:t>
      </w:r>
      <w:r w:rsidR="00F83C90">
        <w:rPr>
          <w:rFonts w:ascii="Book Antiqua" w:hAnsi="Book Antiqua"/>
        </w:rPr>
        <w:t xml:space="preserve">público municipal </w:t>
      </w:r>
      <w:r w:rsidRPr="00306A51">
        <w:rPr>
          <w:rFonts w:ascii="Book Antiqua" w:hAnsi="Book Antiqua"/>
        </w:rPr>
        <w:t xml:space="preserve">do órgão ou entidade que impôs a penalidade; 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</w:p>
    <w:p w:rsidR="00CC2307" w:rsidRDefault="00CC2307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-</w:t>
      </w:r>
      <w:r w:rsidRPr="00306A5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0</w:t>
      </w:r>
      <w:r w:rsidRPr="00306A51">
        <w:rPr>
          <w:rFonts w:ascii="Book Antiqua" w:hAnsi="Book Antiqua"/>
        </w:rPr>
        <w:t xml:space="preserve">1 (um) representante de entidade representativa da sociedade ligada à área de trânsito. </w:t>
      </w:r>
    </w:p>
    <w:p w:rsidR="009425AA" w:rsidRDefault="009425AA" w:rsidP="00CC2307">
      <w:pPr>
        <w:pStyle w:val="Default"/>
        <w:jc w:val="both"/>
        <w:rPr>
          <w:rFonts w:ascii="Book Antiqua" w:hAnsi="Book Antiqua"/>
        </w:rPr>
      </w:pPr>
    </w:p>
    <w:p w:rsidR="00EA5BCE" w:rsidRDefault="00B0630C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único.</w:t>
      </w:r>
      <w:r w:rsidR="00EA5BCE">
        <w:rPr>
          <w:rFonts w:ascii="Book Antiqua" w:hAnsi="Book Antiqua"/>
        </w:rPr>
        <w:t xml:space="preserve"> E</w:t>
      </w:r>
      <w:r w:rsidR="00EA5BCE" w:rsidRPr="00EA5BCE">
        <w:rPr>
          <w:rFonts w:ascii="Book Antiqua" w:hAnsi="Book Antiqua"/>
        </w:rPr>
        <w:t>xcepcionalmente, na impossibilidade de se compor o colegiado por comprovado desinteresse do integrante estabelecido no i</w:t>
      </w:r>
      <w:r w:rsidR="00EA5BCE">
        <w:rPr>
          <w:rFonts w:ascii="Book Antiqua" w:hAnsi="Book Antiqua"/>
        </w:rPr>
        <w:t>nciso I</w:t>
      </w:r>
      <w:r w:rsidR="00EA5BCE" w:rsidRPr="00EA5BCE">
        <w:rPr>
          <w:rFonts w:ascii="Book Antiqua" w:hAnsi="Book Antiqua"/>
        </w:rPr>
        <w:t xml:space="preserve">, ou quando indicado, injustificadamente, não comparecer à </w:t>
      </w:r>
      <w:r w:rsidR="00EA5BCE">
        <w:rPr>
          <w:rFonts w:ascii="Book Antiqua" w:hAnsi="Book Antiqua"/>
        </w:rPr>
        <w:t>03 (</w:t>
      </w:r>
      <w:r w:rsidR="00EA5BCE" w:rsidRPr="00EA5BCE">
        <w:rPr>
          <w:rFonts w:ascii="Book Antiqua" w:hAnsi="Book Antiqua"/>
        </w:rPr>
        <w:t>três</w:t>
      </w:r>
      <w:r w:rsidR="00EA5BCE">
        <w:rPr>
          <w:rFonts w:ascii="Book Antiqua" w:hAnsi="Book Antiqua"/>
        </w:rPr>
        <w:t>)</w:t>
      </w:r>
      <w:r w:rsidR="00EA5BCE" w:rsidRPr="00EA5BCE">
        <w:rPr>
          <w:rFonts w:ascii="Book Antiqua" w:hAnsi="Book Antiqua"/>
        </w:rPr>
        <w:t xml:space="preserve"> reuniões consecutivas</w:t>
      </w:r>
      <w:r w:rsidR="00EA5BCE">
        <w:rPr>
          <w:rFonts w:ascii="Book Antiqua" w:hAnsi="Book Antiqua"/>
        </w:rPr>
        <w:t xml:space="preserve"> de </w:t>
      </w:r>
      <w:r w:rsidR="00EA5BCE" w:rsidRPr="00EA5BCE">
        <w:rPr>
          <w:rFonts w:ascii="Book Antiqua" w:hAnsi="Book Antiqua"/>
        </w:rPr>
        <w:t xml:space="preserve">sessão de julgamento, </w:t>
      </w:r>
      <w:r w:rsidR="00EA5BCE">
        <w:rPr>
          <w:rFonts w:ascii="Book Antiqua" w:hAnsi="Book Antiqua"/>
        </w:rPr>
        <w:t>quando da perda do mandado, será</w:t>
      </w:r>
      <w:r w:rsidR="00EA5BCE" w:rsidRPr="00EA5BCE">
        <w:rPr>
          <w:rFonts w:ascii="Book Antiqua" w:hAnsi="Book Antiqua"/>
        </w:rPr>
        <w:t xml:space="preserve"> substituído por um servidor público habilitado integrante de órgão ou entidade componente do Sistema Nacional de Trânsito, que poderá compor o Colegiado pelo tempo restante do mandato;</w:t>
      </w:r>
    </w:p>
    <w:p w:rsidR="00EA5BCE" w:rsidRDefault="00EA5BCE" w:rsidP="00CC2307">
      <w:pPr>
        <w:pStyle w:val="Default"/>
        <w:jc w:val="both"/>
        <w:rPr>
          <w:rFonts w:ascii="Book Antiqua" w:hAnsi="Book Antiqua"/>
        </w:rPr>
      </w:pPr>
    </w:p>
    <w:p w:rsidR="009425AA" w:rsidRDefault="00917C3F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10</w:t>
      </w:r>
      <w:r w:rsidR="00F83C90">
        <w:rPr>
          <w:rFonts w:ascii="Book Antiqua" w:hAnsi="Book Antiqua"/>
        </w:rPr>
        <w:t xml:space="preserve">. </w:t>
      </w:r>
      <w:r w:rsidR="009425AA">
        <w:rPr>
          <w:rFonts w:ascii="Book Antiqua" w:hAnsi="Book Antiqua"/>
        </w:rPr>
        <w:t>Excepcionalmente, na impossibilidade de compor o colegiado por inexistência de entidade representante da sociedade ligada à área de trânsito ou por comprovado desinteresse de entidades representativas da sociedade na indicação de representante ou quando indicado o representante este, injustificadamente, não comparecer à seção de julgamento, o representante especificado no inciso III será substituído por um servidor público habilitado, que poderá compor a JARI/LD pelo tempo restante do mandato.</w:t>
      </w:r>
    </w:p>
    <w:p w:rsidR="00917C3F" w:rsidRDefault="00917C3F" w:rsidP="00CC2307">
      <w:pPr>
        <w:pStyle w:val="Default"/>
        <w:jc w:val="both"/>
        <w:rPr>
          <w:rFonts w:ascii="Book Antiqua" w:hAnsi="Book Antiqua"/>
        </w:rPr>
      </w:pPr>
    </w:p>
    <w:p w:rsidR="00917C3F" w:rsidRPr="00917C3F" w:rsidRDefault="00917C3F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Parágrafo único. No caso de substituição prevista no </w:t>
      </w:r>
      <w:r>
        <w:rPr>
          <w:rFonts w:ascii="Book Antiqua" w:hAnsi="Book Antiqua"/>
          <w:i/>
        </w:rPr>
        <w:t xml:space="preserve">caput </w:t>
      </w:r>
      <w:r>
        <w:rPr>
          <w:rFonts w:ascii="Book Antiqua" w:hAnsi="Book Antiqua"/>
        </w:rPr>
        <w:t>deste artigo, será devida a gratificação prevista no § 2° do art. 9°, ao servidor público municipal nomeado para compor a JARI/LD.</w:t>
      </w:r>
    </w:p>
    <w:p w:rsidR="009425AA" w:rsidRDefault="009425AA" w:rsidP="00CC2307">
      <w:pPr>
        <w:pStyle w:val="Default"/>
        <w:jc w:val="both"/>
        <w:rPr>
          <w:rFonts w:ascii="Book Antiqua" w:hAnsi="Book Antiqua"/>
        </w:rPr>
      </w:pP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Art. </w:t>
      </w:r>
      <w:r w:rsidR="003971D4">
        <w:rPr>
          <w:rFonts w:ascii="Book Antiqua" w:hAnsi="Book Antiqua"/>
        </w:rPr>
        <w:t>1</w:t>
      </w:r>
      <w:r w:rsidR="00917C3F">
        <w:rPr>
          <w:rFonts w:ascii="Book Antiqua" w:hAnsi="Book Antiqua"/>
        </w:rPr>
        <w:t>1</w:t>
      </w:r>
      <w:r>
        <w:rPr>
          <w:rFonts w:ascii="Book Antiqua" w:hAnsi="Book Antiqua"/>
        </w:rPr>
        <w:t>.</w:t>
      </w:r>
      <w:r w:rsidRPr="00306A51">
        <w:rPr>
          <w:rFonts w:ascii="Book Antiqua" w:hAnsi="Book Antiqua"/>
        </w:rPr>
        <w:t xml:space="preserve"> A nomeação dos integrantes da JARI</w:t>
      </w:r>
      <w:r w:rsidR="00DD7D5C">
        <w:rPr>
          <w:rFonts w:ascii="Book Antiqua" w:hAnsi="Book Antiqua"/>
        </w:rPr>
        <w:t>/LD</w:t>
      </w:r>
      <w:r w:rsidRPr="00306A51">
        <w:rPr>
          <w:rFonts w:ascii="Book Antiqua" w:hAnsi="Book Antiqua"/>
        </w:rPr>
        <w:t xml:space="preserve"> que funciona junto aos órgãos e entidades executivos de trânsito e/ou rodoviários estaduais e municip</w:t>
      </w:r>
      <w:r w:rsidR="00D1069B">
        <w:rPr>
          <w:rFonts w:ascii="Book Antiqua" w:hAnsi="Book Antiqua"/>
        </w:rPr>
        <w:t xml:space="preserve">ais será feita </w:t>
      </w:r>
      <w:r w:rsidR="006E0586">
        <w:rPr>
          <w:rFonts w:ascii="Book Antiqua" w:hAnsi="Book Antiqua"/>
        </w:rPr>
        <w:t xml:space="preserve">por meio de portaria expedida </w:t>
      </w:r>
      <w:r w:rsidR="00D1069B">
        <w:rPr>
          <w:rFonts w:ascii="Book Antiqua" w:hAnsi="Book Antiqua"/>
        </w:rPr>
        <w:t>pelo C</w:t>
      </w:r>
      <w:r w:rsidRPr="00306A51">
        <w:rPr>
          <w:rFonts w:ascii="Book Antiqua" w:hAnsi="Book Antiqua"/>
        </w:rPr>
        <w:t>hefe do Poder Executivo, facultada a delegação.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</w:p>
    <w:p w:rsidR="006E0586" w:rsidRDefault="003709E3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1°</w:t>
      </w:r>
      <w:r w:rsidR="006E0586">
        <w:rPr>
          <w:rFonts w:ascii="Book Antiqua" w:hAnsi="Book Antiqua"/>
        </w:rPr>
        <w:t xml:space="preserve">. Caberá aos membros componentes da Junta a elaboração do </w:t>
      </w:r>
      <w:r w:rsidR="006E0586" w:rsidRPr="006E0586">
        <w:rPr>
          <w:rFonts w:ascii="Book Antiqua" w:hAnsi="Book Antiqua"/>
        </w:rPr>
        <w:t>Regimento Interno da JARI</w:t>
      </w:r>
      <w:r w:rsidR="00DD7D5C">
        <w:rPr>
          <w:rFonts w:ascii="Book Antiqua" w:hAnsi="Book Antiqua"/>
        </w:rPr>
        <w:t>/LD</w:t>
      </w:r>
      <w:r w:rsidR="006E0586" w:rsidRPr="006E0586">
        <w:rPr>
          <w:rFonts w:ascii="Book Antiqua" w:hAnsi="Book Antiqua"/>
        </w:rPr>
        <w:t xml:space="preserve"> </w:t>
      </w:r>
      <w:r w:rsidR="006E0586">
        <w:rPr>
          <w:rFonts w:ascii="Book Antiqua" w:hAnsi="Book Antiqua"/>
        </w:rPr>
        <w:t>que deverá ser</w:t>
      </w:r>
      <w:r w:rsidR="006E0586" w:rsidRPr="006E0586">
        <w:rPr>
          <w:rFonts w:ascii="Book Antiqua" w:hAnsi="Book Antiqua"/>
        </w:rPr>
        <w:t xml:space="preserve"> publicado através de ato do Prefeito Municipal.</w:t>
      </w:r>
    </w:p>
    <w:p w:rsidR="003709E3" w:rsidRDefault="003709E3" w:rsidP="00CC2307">
      <w:pPr>
        <w:pStyle w:val="Default"/>
        <w:jc w:val="both"/>
        <w:rPr>
          <w:rFonts w:ascii="Book Antiqua" w:hAnsi="Book Antiqua"/>
        </w:rPr>
      </w:pPr>
    </w:p>
    <w:p w:rsidR="003709E3" w:rsidRDefault="003709E3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2°. A exoneração do servidor do seu cargo de origem, por qualquer motivo, implica no seu desligamento imediato da JARI/LD.</w:t>
      </w:r>
    </w:p>
    <w:p w:rsidR="00917C3F" w:rsidRDefault="00917C3F" w:rsidP="00CC2307">
      <w:pPr>
        <w:pStyle w:val="Default"/>
        <w:jc w:val="both"/>
        <w:rPr>
          <w:rFonts w:ascii="Book Antiqua" w:hAnsi="Book Antiqua"/>
        </w:rPr>
      </w:pPr>
    </w:p>
    <w:p w:rsidR="00917C3F" w:rsidRDefault="00917C3F" w:rsidP="00CC230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3°. O mandato dos membros que compõem a JARI/LD será de 01 (um) ano, permitida uma recondução por igual período.</w:t>
      </w:r>
    </w:p>
    <w:p w:rsidR="006E0586" w:rsidRDefault="006E0586" w:rsidP="00CC2307">
      <w:pPr>
        <w:pStyle w:val="Default"/>
        <w:jc w:val="both"/>
        <w:rPr>
          <w:rFonts w:ascii="Book Antiqua" w:hAnsi="Book Antiqua"/>
        </w:rPr>
      </w:pPr>
    </w:p>
    <w:p w:rsidR="006E0586" w:rsidRDefault="006E0586" w:rsidP="00CC2307">
      <w:pPr>
        <w:pStyle w:val="Default"/>
        <w:jc w:val="both"/>
        <w:rPr>
          <w:rFonts w:ascii="Book Antiqua" w:hAnsi="Book Antiqua"/>
        </w:rPr>
      </w:pPr>
      <w:r w:rsidRPr="006E0586">
        <w:rPr>
          <w:rFonts w:ascii="Book Antiqua" w:hAnsi="Book Antiqua"/>
        </w:rPr>
        <w:t xml:space="preserve">Art. </w:t>
      </w:r>
      <w:r w:rsidR="003971D4">
        <w:rPr>
          <w:rFonts w:ascii="Book Antiqua" w:hAnsi="Book Antiqua"/>
        </w:rPr>
        <w:t>1</w:t>
      </w:r>
      <w:r w:rsidR="00917C3F">
        <w:rPr>
          <w:rFonts w:ascii="Book Antiqua" w:hAnsi="Book Antiqua"/>
        </w:rPr>
        <w:t>2</w:t>
      </w:r>
      <w:r w:rsidRPr="006E0586">
        <w:rPr>
          <w:rFonts w:ascii="Book Antiqua" w:hAnsi="Book Antiqua"/>
        </w:rPr>
        <w:t>. A JARI</w:t>
      </w:r>
      <w:r w:rsidR="00DD7D5C">
        <w:rPr>
          <w:rFonts w:ascii="Book Antiqua" w:hAnsi="Book Antiqua"/>
        </w:rPr>
        <w:t>/LD</w:t>
      </w:r>
      <w:r w:rsidRPr="006E0586">
        <w:rPr>
          <w:rFonts w:ascii="Book Antiqua" w:hAnsi="Book Antiqua"/>
        </w:rPr>
        <w:t xml:space="preserve"> aprovará o Regimento Interno próprio, onde constarão as disposições de seu funcionamento, competência, composição e atribuições, obedecidas sempre, as normas do Código de Trânsito Brasileiro e das Resoluções do CONTRAN. </w:t>
      </w:r>
    </w:p>
    <w:p w:rsidR="006E0586" w:rsidRDefault="006E0586" w:rsidP="00CC2307">
      <w:pPr>
        <w:pStyle w:val="Default"/>
        <w:jc w:val="both"/>
        <w:rPr>
          <w:rFonts w:ascii="Book Antiqua" w:hAnsi="Book Antiqua"/>
        </w:rPr>
      </w:pPr>
    </w:p>
    <w:p w:rsidR="00707A0A" w:rsidRPr="00917C3F" w:rsidRDefault="006E0586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>§ 1°. Das reuniões da JARI</w:t>
      </w:r>
      <w:r w:rsidR="00DD7D5C" w:rsidRPr="00917C3F">
        <w:rPr>
          <w:rFonts w:ascii="Book Antiqua" w:hAnsi="Book Antiqua"/>
        </w:rPr>
        <w:t>/LD</w:t>
      </w:r>
      <w:r w:rsidRPr="00917C3F">
        <w:rPr>
          <w:rFonts w:ascii="Book Antiqua" w:hAnsi="Book Antiqua"/>
        </w:rPr>
        <w:t xml:space="preserve">, deverá resultar a elaboração de ATA, a qual constará o transcurso da sessão, os dados dos recursos julgados contendo no mínimo as seguintes informações: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>I -</w:t>
      </w:r>
      <w:r w:rsidR="006E0586" w:rsidRPr="00917C3F">
        <w:rPr>
          <w:rFonts w:ascii="Book Antiqua" w:hAnsi="Book Antiqua"/>
        </w:rPr>
        <w:t xml:space="preserve"> Nome do recorrente;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>II -</w:t>
      </w:r>
      <w:r w:rsidR="006E0586" w:rsidRPr="00917C3F">
        <w:rPr>
          <w:rFonts w:ascii="Book Antiqua" w:hAnsi="Book Antiqua"/>
        </w:rPr>
        <w:t xml:space="preserve"> Placa do veículo;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 xml:space="preserve">III - </w:t>
      </w:r>
      <w:r w:rsidR="006E0586" w:rsidRPr="00917C3F">
        <w:rPr>
          <w:rFonts w:ascii="Book Antiqua" w:hAnsi="Book Antiqua"/>
        </w:rPr>
        <w:t xml:space="preserve">Número do auto de infração cometida;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 xml:space="preserve">IV - </w:t>
      </w:r>
      <w:r w:rsidR="006E0586" w:rsidRPr="00917C3F">
        <w:rPr>
          <w:rFonts w:ascii="Book Antiqua" w:hAnsi="Book Antiqua"/>
        </w:rPr>
        <w:t xml:space="preserve">Síntese da justificativa apresentada, parecer devidamente fundamentado, entre outros dados julgados interessantes para a transparência dos procedimentos.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</w:p>
    <w:p w:rsidR="00707A0A" w:rsidRPr="00917C3F" w:rsidRDefault="006E0586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>§ 2</w:t>
      </w:r>
      <w:r w:rsidR="00707A0A" w:rsidRPr="00917C3F">
        <w:rPr>
          <w:rFonts w:ascii="Book Antiqua" w:hAnsi="Book Antiqua"/>
        </w:rPr>
        <w:t>°</w:t>
      </w:r>
      <w:r w:rsidR="00E449D8" w:rsidRPr="00917C3F">
        <w:rPr>
          <w:rFonts w:ascii="Book Antiqua" w:hAnsi="Book Antiqua"/>
        </w:rPr>
        <w:t>.</w:t>
      </w:r>
      <w:r w:rsidRPr="00917C3F">
        <w:rPr>
          <w:rFonts w:ascii="Book Antiqua" w:hAnsi="Book Antiqua"/>
        </w:rPr>
        <w:t xml:space="preserve"> As decisões da J</w:t>
      </w:r>
      <w:r w:rsidR="00707A0A" w:rsidRPr="00917C3F">
        <w:rPr>
          <w:rFonts w:ascii="Book Antiqua" w:hAnsi="Book Antiqua"/>
        </w:rPr>
        <w:t>ARI</w:t>
      </w:r>
      <w:r w:rsidRPr="00917C3F">
        <w:rPr>
          <w:rFonts w:ascii="Book Antiqua" w:hAnsi="Book Antiqua"/>
        </w:rPr>
        <w:t xml:space="preserve">, deverão ser publicadas em jornal de circulação e ou colocada à vista em mural público, no prazo máximo de 05 (cinco) dias úteis subsequentes à sessão, o qual deverá conter no mínimo as seguintes informações: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 xml:space="preserve">I - </w:t>
      </w:r>
      <w:r w:rsidR="006E0586" w:rsidRPr="00917C3F">
        <w:rPr>
          <w:rFonts w:ascii="Book Antiqua" w:hAnsi="Book Antiqua"/>
        </w:rPr>
        <w:t xml:space="preserve">Nome do concorrente;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 xml:space="preserve">II - </w:t>
      </w:r>
      <w:r w:rsidR="006E0586" w:rsidRPr="00917C3F">
        <w:rPr>
          <w:rFonts w:ascii="Book Antiqua" w:hAnsi="Book Antiqua"/>
        </w:rPr>
        <w:t xml:space="preserve">Placa do veículo; </w:t>
      </w:r>
    </w:p>
    <w:p w:rsidR="00707A0A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>III -</w:t>
      </w:r>
      <w:r w:rsidR="006E0586" w:rsidRPr="00917C3F">
        <w:rPr>
          <w:rFonts w:ascii="Book Antiqua" w:hAnsi="Book Antiqua"/>
        </w:rPr>
        <w:t xml:space="preserve"> Número do auto da infração cometido; </w:t>
      </w:r>
    </w:p>
    <w:p w:rsidR="006E0586" w:rsidRPr="00917C3F" w:rsidRDefault="00707A0A" w:rsidP="00CC2307">
      <w:pPr>
        <w:pStyle w:val="Default"/>
        <w:jc w:val="both"/>
        <w:rPr>
          <w:rFonts w:ascii="Book Antiqua" w:hAnsi="Book Antiqua"/>
        </w:rPr>
      </w:pPr>
      <w:r w:rsidRPr="00917C3F">
        <w:rPr>
          <w:rFonts w:ascii="Book Antiqua" w:hAnsi="Book Antiqua"/>
        </w:rPr>
        <w:t xml:space="preserve">IV - </w:t>
      </w:r>
      <w:r w:rsidR="006E0586" w:rsidRPr="00917C3F">
        <w:rPr>
          <w:rFonts w:ascii="Book Antiqua" w:hAnsi="Book Antiqua"/>
        </w:rPr>
        <w:t>Resultado da decisão julgada.</w:t>
      </w:r>
    </w:p>
    <w:p w:rsidR="00707A0A" w:rsidRPr="00DD7D5C" w:rsidRDefault="00707A0A" w:rsidP="00CC2307">
      <w:pPr>
        <w:pStyle w:val="Default"/>
        <w:jc w:val="both"/>
        <w:rPr>
          <w:rFonts w:ascii="Book Antiqua" w:hAnsi="Book Antiqua"/>
          <w:highlight w:val="red"/>
        </w:rPr>
      </w:pP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Art. </w:t>
      </w:r>
      <w:r w:rsidR="003971D4">
        <w:rPr>
          <w:rFonts w:ascii="Book Antiqua" w:hAnsi="Book Antiqua"/>
        </w:rPr>
        <w:t>1</w:t>
      </w:r>
      <w:r w:rsidR="00917C3F">
        <w:rPr>
          <w:rFonts w:ascii="Book Antiqua" w:hAnsi="Book Antiqua"/>
        </w:rPr>
        <w:t>3</w:t>
      </w:r>
      <w:r w:rsidR="00D1069B">
        <w:rPr>
          <w:rFonts w:ascii="Book Antiqua" w:hAnsi="Book Antiqua"/>
        </w:rPr>
        <w:t>.</w:t>
      </w:r>
      <w:r w:rsidRPr="00306A51">
        <w:rPr>
          <w:rFonts w:ascii="Book Antiqua" w:hAnsi="Book Antiqua"/>
        </w:rPr>
        <w:t xml:space="preserve"> A JARI</w:t>
      </w:r>
      <w:r w:rsidR="00DD7D5C">
        <w:rPr>
          <w:rFonts w:ascii="Book Antiqua" w:hAnsi="Book Antiqua"/>
        </w:rPr>
        <w:t>/LD</w:t>
      </w:r>
      <w:r w:rsidRPr="00306A51">
        <w:rPr>
          <w:rFonts w:ascii="Book Antiqua" w:hAnsi="Book Antiqua"/>
        </w:rPr>
        <w:t xml:space="preserve"> deverá informar ao Conselho Estadual de Trânsito (CETRAN) a sua composição e encaminhará o seu regimento interno, observada a Resolução CONTRAN 357/10, que estabelece as diretrizes para elaboração do regimento interno da JARI.</w:t>
      </w:r>
    </w:p>
    <w:p w:rsidR="00CC2307" w:rsidRPr="00306A51" w:rsidRDefault="00CC2307" w:rsidP="00CC2307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Art. </w:t>
      </w:r>
      <w:r w:rsidR="003971D4">
        <w:rPr>
          <w:rFonts w:ascii="Book Antiqua" w:hAnsi="Book Antiqua"/>
        </w:rPr>
        <w:t>1</w:t>
      </w:r>
      <w:r w:rsidR="00917C3F">
        <w:rPr>
          <w:rFonts w:ascii="Book Antiqua" w:hAnsi="Book Antiqua"/>
        </w:rPr>
        <w:t>4</w:t>
      </w:r>
      <w:r w:rsidR="00B4556F">
        <w:rPr>
          <w:rFonts w:ascii="Book Antiqua" w:hAnsi="Book Antiqua"/>
        </w:rPr>
        <w:t>.</w:t>
      </w:r>
      <w:r w:rsidRPr="00306A51">
        <w:rPr>
          <w:rFonts w:ascii="Book Antiqua" w:hAnsi="Book Antiqua"/>
        </w:rPr>
        <w:t xml:space="preserve"> Compete a</w:t>
      </w:r>
      <w:r w:rsidR="00C42C35">
        <w:rPr>
          <w:rFonts w:ascii="Book Antiqua" w:hAnsi="Book Antiqua"/>
        </w:rPr>
        <w:t xml:space="preserve"> Junta Administrativa de Recursos de Infrações</w:t>
      </w:r>
      <w:r w:rsidR="00C21F50">
        <w:rPr>
          <w:rFonts w:ascii="Book Antiqua" w:hAnsi="Book Antiqua"/>
        </w:rPr>
        <w:t xml:space="preserve"> de Lima Duarte</w:t>
      </w:r>
      <w:r w:rsidR="006E0586">
        <w:rPr>
          <w:rFonts w:ascii="Book Antiqua" w:hAnsi="Book Antiqua"/>
        </w:rPr>
        <w:t>-JARI/LD</w:t>
      </w:r>
      <w:r w:rsidRPr="00306A51">
        <w:rPr>
          <w:rFonts w:ascii="Book Antiqua" w:hAnsi="Book Antiqua"/>
        </w:rPr>
        <w:t>: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I - Cumprir e fazer cumprir a legislação e as normas de trânsito, no âmbito de suas atribuições;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II - Planejar, projetar, regulamentar e operar o trânsito de veículos, de pedestres e de animais, e promover o desenvolvimento da circulação e da segurança de ciclistas;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- I</w:t>
      </w:r>
      <w:r w:rsidRPr="00306A51">
        <w:rPr>
          <w:rFonts w:ascii="Book Antiqua" w:hAnsi="Book Antiqua"/>
        </w:rPr>
        <w:t>mplantar, manter e operar o sistema de sinalização, os dispositivos e os equipamentos de controle viário;</w:t>
      </w:r>
    </w:p>
    <w:p w:rsid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IV - Coletar dados estatísticos e elaborar estudos sobre os acidentes de trânsito e suas causas; </w:t>
      </w:r>
    </w:p>
    <w:p w:rsidR="00B1512E" w:rsidRDefault="00B1512E" w:rsidP="00B1512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Pr="00C42C35">
        <w:rPr>
          <w:rFonts w:ascii="Book Antiqua" w:hAnsi="Book Antiqua"/>
        </w:rPr>
        <w:t xml:space="preserve"> - Solicitar aos órgãos e entidades executivos de trânsito e executivos rodoviários informações complementares relativas aos recursos, objetivando uma melhor análise da situação recorrida; </w:t>
      </w:r>
    </w:p>
    <w:p w:rsidR="00B1512E" w:rsidRPr="00306A51" w:rsidRDefault="00B1512E" w:rsidP="00B1512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- E</w:t>
      </w:r>
      <w:r w:rsidRPr="00C42C35">
        <w:rPr>
          <w:rFonts w:ascii="Book Antiqua" w:hAnsi="Book Antiqua"/>
        </w:rPr>
        <w:t>ncaminhar aos órgãos e entidades executivos de trânsito e executivos rodoviários informações sobre os problemas observados nas autuações e apontados em recursos, e que se repitam sistematicamente.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V</w:t>
      </w:r>
      <w:r w:rsidR="00B1512E">
        <w:rPr>
          <w:rFonts w:ascii="Book Antiqua" w:hAnsi="Book Antiqua"/>
        </w:rPr>
        <w:t>I</w:t>
      </w:r>
      <w:r w:rsidR="00EA51A6">
        <w:rPr>
          <w:rFonts w:ascii="Book Antiqua" w:hAnsi="Book Antiqua"/>
        </w:rPr>
        <w:t>I</w:t>
      </w:r>
      <w:r w:rsidRPr="00306A51">
        <w:rPr>
          <w:rFonts w:ascii="Book Antiqua" w:hAnsi="Book Antiqua"/>
        </w:rPr>
        <w:t xml:space="preserve"> - Estabelecer, em conjunto com os órgãos de polícia ostensiva de trânsito, as diretrizes para o policiamento ostensivo de trânsito;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VI</w:t>
      </w:r>
      <w:r w:rsidR="00EA51A6">
        <w:rPr>
          <w:rFonts w:ascii="Book Antiqua" w:hAnsi="Book Antiqua"/>
        </w:rPr>
        <w:t>I</w:t>
      </w:r>
      <w:r w:rsidR="00B1512E">
        <w:rPr>
          <w:rFonts w:ascii="Book Antiqua" w:hAnsi="Book Antiqua"/>
        </w:rPr>
        <w:t>I</w:t>
      </w:r>
      <w:r w:rsidRPr="00306A51">
        <w:rPr>
          <w:rFonts w:ascii="Book Antiqua" w:hAnsi="Book Antiqua"/>
        </w:rPr>
        <w:t xml:space="preserve"> - Executar a fiscalização de trânsito, autuar e aplicar as medidas administrativas cabíveis, por infrações de circulação, estacionamento e parada previstas na legislação, no exercício regular do Poder de Polícia de Trânsito;</w:t>
      </w:r>
    </w:p>
    <w:p w:rsidR="00306A51" w:rsidRPr="00306A51" w:rsidRDefault="00B1512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EA51A6">
        <w:rPr>
          <w:rFonts w:ascii="Book Antiqua" w:hAnsi="Book Antiqua"/>
        </w:rPr>
        <w:t>X</w:t>
      </w:r>
      <w:r w:rsidR="00306A51" w:rsidRPr="00306A51">
        <w:rPr>
          <w:rFonts w:ascii="Book Antiqua" w:hAnsi="Book Antiqua"/>
        </w:rPr>
        <w:t xml:space="preserve"> - </w:t>
      </w:r>
      <w:r w:rsidR="00306A51">
        <w:rPr>
          <w:rFonts w:ascii="Book Antiqua" w:hAnsi="Book Antiqua"/>
        </w:rPr>
        <w:t>A</w:t>
      </w:r>
      <w:r w:rsidR="00306A51" w:rsidRPr="00306A51">
        <w:rPr>
          <w:rFonts w:ascii="Book Antiqua" w:hAnsi="Book Antiqua"/>
        </w:rPr>
        <w:t xml:space="preserve">plicar as penalidades de advertência por escrito e multa, por infrações de circulação, estacionamento e parada previstas na legislação, notificando os infratores e arrecadando as multas que aplicar; </w:t>
      </w:r>
    </w:p>
    <w:p w:rsidR="00306A51" w:rsidRPr="00306A51" w:rsidRDefault="00B1512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306A51" w:rsidRPr="00306A51">
        <w:rPr>
          <w:rFonts w:ascii="Book Antiqua" w:hAnsi="Book Antiqua"/>
        </w:rPr>
        <w:t xml:space="preserve"> - </w:t>
      </w:r>
      <w:r w:rsidR="00306A51">
        <w:rPr>
          <w:rFonts w:ascii="Book Antiqua" w:hAnsi="Book Antiqua"/>
        </w:rPr>
        <w:t>F</w:t>
      </w:r>
      <w:r w:rsidR="00306A51" w:rsidRPr="00306A51">
        <w:rPr>
          <w:rFonts w:ascii="Book Antiqua" w:hAnsi="Book Antiqua"/>
        </w:rPr>
        <w:t xml:space="preserve">iscalizar, autuar e aplicar as penalidades e medidas administrativas cabíveis relativas a infrações por excesso de peso, dimensões e lotação dos veículos, bem como notificar e arrecadar as multas que aplicar; </w:t>
      </w:r>
    </w:p>
    <w:p w:rsidR="00C42C35" w:rsidRDefault="00306A51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EA51A6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C42C35">
        <w:rPr>
          <w:rFonts w:ascii="Book Antiqua" w:hAnsi="Book Antiqua"/>
        </w:rPr>
        <w:t>- J</w:t>
      </w:r>
      <w:r w:rsidR="00C42C35" w:rsidRPr="00C42C35">
        <w:rPr>
          <w:rFonts w:ascii="Book Antiqua" w:hAnsi="Book Antiqua"/>
        </w:rPr>
        <w:t>ulgar recursos interpostos das decisões que impuserem penalidades por infratores previstas na legislação de trânsito;</w:t>
      </w:r>
    </w:p>
    <w:p w:rsidR="00B1512E" w:rsidRDefault="00B1512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Pr="00B1512E">
        <w:rPr>
          <w:rFonts w:ascii="Book Antiqua" w:hAnsi="Book Antiqua"/>
        </w:rPr>
        <w:t>I</w:t>
      </w:r>
      <w:r w:rsidR="00EA51A6">
        <w:rPr>
          <w:rFonts w:ascii="Book Antiqua" w:hAnsi="Book Antiqua"/>
        </w:rPr>
        <w:t>I</w:t>
      </w:r>
      <w:r w:rsidRPr="00B1512E">
        <w:rPr>
          <w:rFonts w:ascii="Book Antiqua" w:hAnsi="Book Antiqua"/>
        </w:rPr>
        <w:t xml:space="preserve"> - Julgar as infrações cometidas na área jurisdicional do município; </w:t>
      </w:r>
    </w:p>
    <w:p w:rsidR="00B1512E" w:rsidRDefault="00B1512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XII</w:t>
      </w:r>
      <w:r w:rsidR="00EA51A6">
        <w:rPr>
          <w:rFonts w:ascii="Book Antiqua" w:hAnsi="Book Antiqua"/>
        </w:rPr>
        <w:t>I</w:t>
      </w:r>
      <w:r w:rsidRPr="00B1512E">
        <w:rPr>
          <w:rFonts w:ascii="Book Antiqua" w:hAnsi="Book Antiqua"/>
        </w:rPr>
        <w:t xml:space="preserve"> - Credenciar-se no Conselho Estadual de Trânsito (CETRAN), segundo disposições estabelecidas por este Conselho; </w:t>
      </w:r>
    </w:p>
    <w:p w:rsidR="00306A51" w:rsidRPr="00306A51" w:rsidRDefault="00C42C3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EA51A6">
        <w:rPr>
          <w:rFonts w:ascii="Book Antiqua" w:hAnsi="Book Antiqua"/>
        </w:rPr>
        <w:t>IV</w:t>
      </w:r>
      <w:r>
        <w:rPr>
          <w:rFonts w:ascii="Book Antiqua" w:hAnsi="Book Antiqua"/>
        </w:rPr>
        <w:t xml:space="preserve"> </w:t>
      </w:r>
      <w:r w:rsidR="00306A51">
        <w:rPr>
          <w:rFonts w:ascii="Book Antiqua" w:hAnsi="Book Antiqua"/>
        </w:rPr>
        <w:t>- F</w:t>
      </w:r>
      <w:r w:rsidR="00306A51" w:rsidRPr="00306A51">
        <w:rPr>
          <w:rFonts w:ascii="Book Antiqua" w:hAnsi="Book Antiqua"/>
        </w:rPr>
        <w:t>iscalizar o cumprimento da norma contida no art. 95</w:t>
      </w:r>
      <w:r>
        <w:rPr>
          <w:rFonts w:ascii="Book Antiqua" w:hAnsi="Book Antiqua"/>
        </w:rPr>
        <w:t xml:space="preserve"> do Código de Trânsito Brasileiro</w:t>
      </w:r>
      <w:r w:rsidR="00306A51" w:rsidRPr="00306A51">
        <w:rPr>
          <w:rFonts w:ascii="Book Antiqua" w:hAnsi="Book Antiqua"/>
        </w:rPr>
        <w:t xml:space="preserve">, aplicando as penalidades e arrecadando as multas nele previstas;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V</w:t>
      </w:r>
      <w:r w:rsidRPr="00306A51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A</w:t>
      </w:r>
      <w:r w:rsidRPr="00306A51">
        <w:rPr>
          <w:rFonts w:ascii="Book Antiqua" w:hAnsi="Book Antiqua"/>
        </w:rPr>
        <w:t xml:space="preserve">rrecadar valores provenientes de estada e remoção de veículos e objetos e escolta de veículos de cargas superdimensionadas ou perigosas;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V</w:t>
      </w:r>
      <w:r w:rsidR="00EA51A6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- C</w:t>
      </w:r>
      <w:r w:rsidRPr="00306A51">
        <w:rPr>
          <w:rFonts w:ascii="Book Antiqua" w:hAnsi="Book Antiqua"/>
        </w:rPr>
        <w:t>redenciar os serviços de escolta, fiscalizar e adotar medidas de segurança relativas aos serviços de remoção de veículos, escolta e transporte de carga indivisível;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C42C35">
        <w:rPr>
          <w:rFonts w:ascii="Book Antiqua" w:hAnsi="Book Antiqua"/>
        </w:rPr>
        <w:t>V</w:t>
      </w:r>
      <w:r w:rsidR="00EA51A6">
        <w:rPr>
          <w:rFonts w:ascii="Book Antiqua" w:hAnsi="Book Antiqua"/>
        </w:rPr>
        <w:t>I</w:t>
      </w:r>
      <w:r w:rsidR="00B1512E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- I</w:t>
      </w:r>
      <w:r w:rsidRPr="00306A51">
        <w:rPr>
          <w:rFonts w:ascii="Book Antiqua" w:hAnsi="Book Antiqua"/>
        </w:rPr>
        <w:t xml:space="preserve">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 </w:t>
      </w:r>
    </w:p>
    <w:p w:rsidR="00306A51" w:rsidRPr="00306A51" w:rsidRDefault="00C42C3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306A51" w:rsidRPr="00306A51">
        <w:rPr>
          <w:rFonts w:ascii="Book Antiqua" w:hAnsi="Book Antiqua"/>
        </w:rPr>
        <w:t>V</w:t>
      </w:r>
      <w:r w:rsidR="00B1512E">
        <w:rPr>
          <w:rFonts w:ascii="Book Antiqua" w:hAnsi="Book Antiqua"/>
        </w:rPr>
        <w:t>I</w:t>
      </w:r>
      <w:r w:rsidR="00EA51A6">
        <w:rPr>
          <w:rFonts w:ascii="Book Antiqua" w:hAnsi="Book Antiqua"/>
        </w:rPr>
        <w:t>I</w:t>
      </w:r>
      <w:r w:rsidR="00B1512E">
        <w:rPr>
          <w:rFonts w:ascii="Book Antiqua" w:hAnsi="Book Antiqua"/>
        </w:rPr>
        <w:t>I</w:t>
      </w:r>
      <w:r w:rsidR="00306A51" w:rsidRPr="00306A51">
        <w:rPr>
          <w:rFonts w:ascii="Book Antiqua" w:hAnsi="Book Antiqua"/>
        </w:rPr>
        <w:t xml:space="preserve"> - </w:t>
      </w:r>
      <w:r w:rsidR="00306A51">
        <w:rPr>
          <w:rFonts w:ascii="Book Antiqua" w:hAnsi="Book Antiqua"/>
        </w:rPr>
        <w:t>I</w:t>
      </w:r>
      <w:r w:rsidR="00306A51" w:rsidRPr="00306A51">
        <w:rPr>
          <w:rFonts w:ascii="Book Antiqua" w:hAnsi="Book Antiqua"/>
        </w:rPr>
        <w:t>mplantar as medidas da Política Nacional de Trânsito e do Programa Nacional de Trânsito;</w:t>
      </w:r>
    </w:p>
    <w:p w:rsidR="00306A51" w:rsidRPr="00306A51" w:rsidRDefault="00EA51A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0B422A">
        <w:rPr>
          <w:rFonts w:ascii="Book Antiqua" w:hAnsi="Book Antiqua"/>
        </w:rPr>
        <w:t>I</w:t>
      </w:r>
      <w:r>
        <w:rPr>
          <w:rFonts w:ascii="Book Antiqua" w:hAnsi="Book Antiqua"/>
        </w:rPr>
        <w:t>X</w:t>
      </w:r>
      <w:r w:rsidR="00306A51" w:rsidRPr="00306A51">
        <w:rPr>
          <w:rFonts w:ascii="Book Antiqua" w:hAnsi="Book Antiqua"/>
        </w:rPr>
        <w:t xml:space="preserve"> - Promover e participar de projetos e programas de educação e segurança de trânsito de acordo com as diretrizes estabelecidas pelo CONTRAN;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X</w:t>
      </w:r>
      <w:r w:rsidRPr="00306A51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P</w:t>
      </w:r>
      <w:r w:rsidRPr="00306A51">
        <w:rPr>
          <w:rFonts w:ascii="Book Antiqua" w:hAnsi="Book Antiqua"/>
        </w:rPr>
        <w:t>lanejar e implantar medidas para redução da circulação de veículos e reorientação do tráfego, com o objetivo de diminuir a emissão global de poluentes;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X</w:t>
      </w:r>
      <w:r w:rsidR="00EA51A6">
        <w:rPr>
          <w:rFonts w:ascii="Book Antiqua" w:hAnsi="Book Antiqua"/>
        </w:rPr>
        <w:t>I</w:t>
      </w:r>
      <w:r w:rsidRPr="00306A51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R</w:t>
      </w:r>
      <w:r w:rsidRPr="00306A51">
        <w:rPr>
          <w:rFonts w:ascii="Book Antiqua" w:hAnsi="Book Antiqua"/>
        </w:rPr>
        <w:t>egistrar e licenciar, na forma da legislação, ciclomotores, veículos de tração e propulsão humana e de tração animal, fiscalizando, autuando, aplicando penalidades e arrecadando multas decorrentes de infrações;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X</w:t>
      </w:r>
      <w:r w:rsidR="00C42C35"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I</w:t>
      </w:r>
      <w:r w:rsidR="00EA51A6">
        <w:rPr>
          <w:rFonts w:ascii="Book Antiqua" w:hAnsi="Book Antiqua"/>
        </w:rPr>
        <w:t>I</w:t>
      </w:r>
      <w:r w:rsidRPr="00306A51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C</w:t>
      </w:r>
      <w:r w:rsidRPr="00306A51">
        <w:rPr>
          <w:rFonts w:ascii="Book Antiqua" w:hAnsi="Book Antiqua"/>
        </w:rPr>
        <w:t xml:space="preserve">onceder autorização para conduzir veículos de propulsão humana e de tração animal; </w:t>
      </w:r>
    </w:p>
    <w:p w:rsidR="00306A51" w:rsidRPr="00306A51" w:rsidRDefault="00C42C3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</w:t>
      </w:r>
      <w:r w:rsidR="00306A51" w:rsidRPr="00306A51">
        <w:rPr>
          <w:rFonts w:ascii="Book Antiqua" w:hAnsi="Book Antiqua"/>
        </w:rPr>
        <w:t>X</w:t>
      </w:r>
      <w:r w:rsidR="00B1512E">
        <w:rPr>
          <w:rFonts w:ascii="Book Antiqua" w:hAnsi="Book Antiqua"/>
        </w:rPr>
        <w:t>II</w:t>
      </w:r>
      <w:r w:rsidR="00EA51A6">
        <w:rPr>
          <w:rFonts w:ascii="Book Antiqua" w:hAnsi="Book Antiqua"/>
        </w:rPr>
        <w:t>I</w:t>
      </w:r>
      <w:r w:rsidR="00306A51" w:rsidRPr="00306A51">
        <w:rPr>
          <w:rFonts w:ascii="Book Antiqua" w:hAnsi="Book Antiqua"/>
        </w:rPr>
        <w:t xml:space="preserve"> - </w:t>
      </w:r>
      <w:r w:rsidR="00306A51">
        <w:rPr>
          <w:rFonts w:ascii="Book Antiqua" w:hAnsi="Book Antiqua"/>
        </w:rPr>
        <w:t>A</w:t>
      </w:r>
      <w:r w:rsidR="00306A51" w:rsidRPr="00306A51">
        <w:rPr>
          <w:rFonts w:ascii="Book Antiqua" w:hAnsi="Book Antiqua"/>
        </w:rPr>
        <w:t xml:space="preserve">rticular-se com os demais órgãos do Sistema Nacional de Trânsito no Estado, sob a coordenação do respectivo CETRAN;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>XX</w:t>
      </w:r>
      <w:r w:rsidR="00EA51A6">
        <w:rPr>
          <w:rFonts w:ascii="Book Antiqua" w:hAnsi="Book Antiqua"/>
        </w:rPr>
        <w:t>IV</w:t>
      </w:r>
      <w:r w:rsidRPr="00306A51">
        <w:rPr>
          <w:rFonts w:ascii="Book Antiqua" w:hAnsi="Book Antiqua"/>
        </w:rPr>
        <w:t xml:space="preserve"> - Fiscalizar o nível de emissão de poluentes e ruído produzidos pelos veículos automotores ou pela sua carga, de acordo com o estabelecido no art. 66, além de dar apoio às ações específicas de órgão ambiental local, quando solicitado; </w:t>
      </w:r>
    </w:p>
    <w:p w:rsidR="00B1512E" w:rsidRDefault="00EA51A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</w:t>
      </w:r>
      <w:r w:rsidR="00B1512E">
        <w:rPr>
          <w:rFonts w:ascii="Book Antiqua" w:hAnsi="Book Antiqua"/>
        </w:rPr>
        <w:t>V</w:t>
      </w:r>
      <w:r w:rsidR="00306A51">
        <w:rPr>
          <w:rFonts w:ascii="Book Antiqua" w:hAnsi="Book Antiqua"/>
        </w:rPr>
        <w:t xml:space="preserve"> - V</w:t>
      </w:r>
      <w:r w:rsidR="00306A51" w:rsidRPr="00306A51">
        <w:rPr>
          <w:rFonts w:ascii="Book Antiqua" w:hAnsi="Book Antiqua"/>
        </w:rPr>
        <w:t>istoriar veículos que necessitem de autorização especial para transitar e estabelecer os requisitos técnicos a ser</w:t>
      </w:r>
      <w:r w:rsidR="00B1512E">
        <w:rPr>
          <w:rFonts w:ascii="Book Antiqua" w:hAnsi="Book Antiqua"/>
        </w:rPr>
        <w:t>em observados para a circulação;</w:t>
      </w:r>
    </w:p>
    <w:p w:rsidR="00B1512E" w:rsidRDefault="00B1512E" w:rsidP="00B1512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XXV</w:t>
      </w:r>
      <w:r w:rsidR="00EA51A6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- </w:t>
      </w:r>
      <w:r w:rsidRPr="00B1512E">
        <w:rPr>
          <w:rFonts w:ascii="Book Antiqua" w:hAnsi="Book Antiqua"/>
        </w:rPr>
        <w:t xml:space="preserve">Formular seu regimento interno segundo as diretrizes estabelecidas pelo Conselho Nacional de Trânsito </w:t>
      </w:r>
      <w:r w:rsidR="00E449D8">
        <w:rPr>
          <w:rFonts w:ascii="Book Antiqua" w:hAnsi="Book Antiqua"/>
        </w:rPr>
        <w:t>- CONTRAN</w:t>
      </w:r>
      <w:r w:rsidRPr="00B1512E">
        <w:rPr>
          <w:rFonts w:ascii="Book Antiqua" w:hAnsi="Book Antiqua"/>
        </w:rPr>
        <w:t xml:space="preserve">. </w:t>
      </w:r>
    </w:p>
    <w:p w:rsidR="00B1512E" w:rsidRDefault="00B1512E" w:rsidP="00B1512E">
      <w:pPr>
        <w:pStyle w:val="Default"/>
        <w:jc w:val="both"/>
        <w:rPr>
          <w:rFonts w:ascii="Book Antiqua" w:hAnsi="Book Antiqua"/>
        </w:rPr>
      </w:pPr>
    </w:p>
    <w:p w:rsidR="00B1512E" w:rsidRDefault="00B1512E" w:rsidP="00B1512E">
      <w:pPr>
        <w:pStyle w:val="Default"/>
        <w:jc w:val="both"/>
        <w:rPr>
          <w:rFonts w:ascii="Book Antiqua" w:hAnsi="Book Antiqua"/>
        </w:rPr>
      </w:pPr>
      <w:r w:rsidRPr="00B1512E">
        <w:rPr>
          <w:rFonts w:ascii="Book Antiqua" w:hAnsi="Book Antiqua"/>
        </w:rPr>
        <w:t>Parágrafo único. O processamento e julgamento dos recursos obedecerão ao disposto no Código de Trânsito Brasileiro e suas Resoluções</w:t>
      </w:r>
      <w:r>
        <w:rPr>
          <w:rFonts w:ascii="Book Antiqua" w:hAnsi="Book Antiqua"/>
        </w:rPr>
        <w:t>.</w:t>
      </w:r>
    </w:p>
    <w:p w:rsidR="003971D4" w:rsidRDefault="003971D4" w:rsidP="00B1512E">
      <w:pPr>
        <w:pStyle w:val="Default"/>
        <w:jc w:val="both"/>
        <w:rPr>
          <w:rFonts w:ascii="Book Antiqua" w:hAnsi="Book Antiqua"/>
        </w:rPr>
      </w:pPr>
    </w:p>
    <w:p w:rsidR="003971D4" w:rsidRDefault="003971D4" w:rsidP="003971D4">
      <w:pPr>
        <w:pStyle w:val="Default"/>
        <w:jc w:val="center"/>
        <w:rPr>
          <w:rFonts w:ascii="Book Antiqua" w:hAnsi="Book Antiqua"/>
          <w:b/>
        </w:rPr>
      </w:pPr>
      <w:r w:rsidRPr="003971D4">
        <w:rPr>
          <w:rFonts w:ascii="Book Antiqua" w:hAnsi="Book Antiqua"/>
          <w:b/>
        </w:rPr>
        <w:t>CAPÍTULO I</w:t>
      </w:r>
      <w:r>
        <w:rPr>
          <w:rFonts w:ascii="Book Antiqua" w:hAnsi="Book Antiqua"/>
          <w:b/>
        </w:rPr>
        <w:t>I</w:t>
      </w:r>
      <w:r w:rsidRPr="003971D4">
        <w:rPr>
          <w:rFonts w:ascii="Book Antiqua" w:hAnsi="Book Antiqua"/>
          <w:b/>
        </w:rPr>
        <w:t>I</w:t>
      </w:r>
    </w:p>
    <w:p w:rsidR="003971D4" w:rsidRPr="003971D4" w:rsidRDefault="003971D4" w:rsidP="003971D4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Cons</w:t>
      </w:r>
      <w:r w:rsidR="00D0024A">
        <w:rPr>
          <w:rFonts w:ascii="Book Antiqua" w:hAnsi="Book Antiqua"/>
          <w:b/>
        </w:rPr>
        <w:t>elho Municipal de Transporte e T</w:t>
      </w:r>
      <w:r>
        <w:rPr>
          <w:rFonts w:ascii="Book Antiqua" w:hAnsi="Book Antiqua"/>
          <w:b/>
        </w:rPr>
        <w:t>rânsito</w:t>
      </w:r>
      <w:r w:rsidRPr="003971D4">
        <w:rPr>
          <w:rFonts w:ascii="Book Antiqua" w:hAnsi="Book Antiqua"/>
          <w:b/>
        </w:rPr>
        <w:t xml:space="preserve"> </w:t>
      </w:r>
    </w:p>
    <w:p w:rsid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971D4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Art. </w:t>
      </w:r>
      <w:r w:rsidR="003971D4">
        <w:rPr>
          <w:rFonts w:ascii="Book Antiqua" w:hAnsi="Book Antiqua"/>
        </w:rPr>
        <w:t>1</w:t>
      </w:r>
      <w:r w:rsidR="00917C3F">
        <w:rPr>
          <w:rFonts w:ascii="Book Antiqua" w:hAnsi="Book Antiqua"/>
        </w:rPr>
        <w:t>5</w:t>
      </w:r>
      <w:r w:rsidR="00D1069B">
        <w:rPr>
          <w:rFonts w:ascii="Book Antiqua" w:hAnsi="Book Antiqua"/>
        </w:rPr>
        <w:t>.</w:t>
      </w:r>
      <w:r w:rsidRPr="00306A51">
        <w:rPr>
          <w:rFonts w:ascii="Book Antiqua" w:hAnsi="Book Antiqua"/>
        </w:rPr>
        <w:t xml:space="preserve"> </w:t>
      </w:r>
      <w:r w:rsidR="00D0024A">
        <w:rPr>
          <w:rFonts w:ascii="Book Antiqua" w:hAnsi="Book Antiqua"/>
        </w:rPr>
        <w:t>O Conselho Municipal de Transporte e Trânsito é órgão vinculado diretamente à Supervisão de Transporte e Trânsito, e com ela atuará, conjuntamente, no intuito de formular as diretrizes para a Política de Transporte e Trânsito no âmbito do Município de Lima Duarte.</w:t>
      </w:r>
    </w:p>
    <w:p w:rsidR="003971D4" w:rsidRDefault="003971D4" w:rsidP="00306A51">
      <w:pPr>
        <w:pStyle w:val="Default"/>
        <w:jc w:val="both"/>
        <w:rPr>
          <w:rFonts w:ascii="Book Antiqua" w:hAnsi="Book Antiqua"/>
        </w:rPr>
      </w:pP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único. O Conselho Municipal de Transporte e Trânsito será órgão consultivo no que se referir a questões envolvendo transporte, tráfego e trânsito municipal.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</w:t>
      </w:r>
      <w:r w:rsidR="00917C3F">
        <w:rPr>
          <w:rFonts w:ascii="Book Antiqua" w:hAnsi="Book Antiqua"/>
        </w:rPr>
        <w:t>6</w:t>
      </w:r>
      <w:r>
        <w:rPr>
          <w:rFonts w:ascii="Book Antiqua" w:hAnsi="Book Antiqua"/>
        </w:rPr>
        <w:t>. Compete ao Conselho de Transporte e Trânsito:</w:t>
      </w:r>
    </w:p>
    <w:p w:rsidR="000B422A" w:rsidRDefault="000B422A" w:rsidP="00306A51">
      <w:pPr>
        <w:pStyle w:val="Default"/>
        <w:jc w:val="both"/>
        <w:rPr>
          <w:rFonts w:ascii="Book Antiqua" w:hAnsi="Book Antiqua"/>
        </w:rPr>
      </w:pP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Acompanhar a aplicação da Política de Transporte e Trânsito municipal;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Cooperar na implementação do programa municipal de transporte e trânsito;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Acompanhar a aplicação dos recursos do Fundo Municipal de Transporte e Trânsito;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 Acompanhar e avaliar a execução da Política e do Programa Municipal de Transporte e Trânsito;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 – Elaborar seu Regimento Interno;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Analisar o plano de aplicação dos recursos do Fundo Municipal de Transporte e Trânsito, emitindo seu parecer;</w:t>
      </w:r>
    </w:p>
    <w:p w:rsidR="00D0024A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VII – Estimular e orientar a execução de campanhas educativas de trânsito;</w:t>
      </w:r>
    </w:p>
    <w:p w:rsidR="00DD2D39" w:rsidRDefault="00D0024A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VIII </w:t>
      </w:r>
      <w:r w:rsidR="00DD2D39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DD2D39">
        <w:rPr>
          <w:rFonts w:ascii="Book Antiqua" w:hAnsi="Book Antiqua"/>
        </w:rPr>
        <w:t>Acompanhar com os órgãos do Sistema Municipal de Transporte e Trânsito de Lima Duarte.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único. O Conselho Municipal de Transporte e Trânsito, respeitadas as disposições desta lei, terá sua atividade e seu funcionamento regulamentados por Decreto, expedido pelo Chefe do Poder Executivo, o qual servirá de base normativa para a elaboração do Regimento Interno daquele.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</w:t>
      </w:r>
      <w:r w:rsidR="00917C3F">
        <w:rPr>
          <w:rFonts w:ascii="Book Antiqua" w:hAnsi="Book Antiqua"/>
        </w:rPr>
        <w:t>7</w:t>
      </w:r>
      <w:r>
        <w:rPr>
          <w:rFonts w:ascii="Book Antiqua" w:hAnsi="Book Antiqua"/>
        </w:rPr>
        <w:t>. Conselho Municipal de Transporte e Trânsito será composto por 06 (seis) membros efetivos e seus respectivos suplentes, sendo: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01 (um) servidor lotado na Secretaria Municipal de Obras;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01 (um) servidor lotado na Secretaria Municipal de Administração;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01 (um) servidor, com conhecimento em trânsito e transportes;</w:t>
      </w:r>
    </w:p>
    <w:p w:rsidR="00D0024A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IV – 01 (um) representante da Polícia Militar do estado de Minas Gerais;  </w:t>
      </w:r>
    </w:p>
    <w:p w:rsidR="00D0024A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 – 01 (um) representante da Câmara Municipal de Lima Duarte;</w:t>
      </w:r>
    </w:p>
    <w:p w:rsidR="00DD2D39" w:rsidRDefault="00DD2D3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01 (um) representante de empresas permissionárias e/ou concessionárias do serviço de transporte coletivo de Lima Duarte.</w:t>
      </w:r>
    </w:p>
    <w:p w:rsidR="003971D4" w:rsidRDefault="003971D4" w:rsidP="00306A51">
      <w:pPr>
        <w:pStyle w:val="Default"/>
        <w:jc w:val="both"/>
        <w:rPr>
          <w:rFonts w:ascii="Book Antiqua" w:hAnsi="Book Antiqua"/>
        </w:rPr>
      </w:pP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1°. O representante da entidade referida no inciso VI, e seu respectivo suplente, será eleito em assembleia realizada pela mesma, convocada para esse fim específico, conforme estabelecido no Decreto Municipal.</w:t>
      </w: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</w:p>
    <w:p w:rsidR="003971D4" w:rsidRDefault="008765C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2°. Os membros titulares e suplentes do Conselho Municipal de Transporte e Trânsito serão nomeados por meio de Portaria expedida pelo Chefe do Poder executivo Municipal.  </w:t>
      </w: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3°. Não havendo manifestação das instituições para eleger seus representante e suplentes, no prazo determinado no Decreto Municipal, caberá ao Prefeito indicar e nomear servidores que possuem vínculo com a classe.</w:t>
      </w: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4°. O exercício da função de membro do Conselho Municipal de Transporte e Trânsito não será remunerado, sendo considerado serviço de relevante interesse público, para fins da legislação vigente.</w:t>
      </w:r>
    </w:p>
    <w:p w:rsidR="00131245" w:rsidRDefault="00131245" w:rsidP="00306A51">
      <w:pPr>
        <w:pStyle w:val="Default"/>
        <w:jc w:val="both"/>
        <w:rPr>
          <w:rFonts w:ascii="Book Antiqua" w:hAnsi="Book Antiqua"/>
        </w:rPr>
      </w:pPr>
    </w:p>
    <w:p w:rsidR="00131245" w:rsidRDefault="0013124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§ </w:t>
      </w:r>
      <w:r w:rsidR="00907582">
        <w:rPr>
          <w:rFonts w:ascii="Book Antiqua" w:hAnsi="Book Antiqua"/>
        </w:rPr>
        <w:t>5</w:t>
      </w:r>
      <w:r>
        <w:rPr>
          <w:rFonts w:ascii="Book Antiqua" w:hAnsi="Book Antiqua"/>
        </w:rPr>
        <w:t>°. O mandato dos Conselheiros e de seus respectivos suplentes terá o prazo de 01 (um) ano, podendo ser prorrogado uma única vez, por igual período.</w:t>
      </w:r>
    </w:p>
    <w:p w:rsidR="00131245" w:rsidRDefault="00131245" w:rsidP="00306A51">
      <w:pPr>
        <w:pStyle w:val="Default"/>
        <w:jc w:val="both"/>
        <w:rPr>
          <w:rFonts w:ascii="Book Antiqua" w:hAnsi="Book Antiqua"/>
        </w:rPr>
      </w:pPr>
    </w:p>
    <w:p w:rsidR="008765C5" w:rsidRDefault="008765C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</w:t>
      </w:r>
      <w:r w:rsidR="00917C3F">
        <w:rPr>
          <w:rFonts w:ascii="Book Antiqua" w:hAnsi="Book Antiqua"/>
        </w:rPr>
        <w:t>8</w:t>
      </w:r>
      <w:r>
        <w:rPr>
          <w:rFonts w:ascii="Book Antiqua" w:hAnsi="Book Antiqua"/>
        </w:rPr>
        <w:t>. O</w:t>
      </w:r>
      <w:r w:rsidR="00E00A02">
        <w:rPr>
          <w:rFonts w:ascii="Book Antiqua" w:hAnsi="Book Antiqua"/>
        </w:rPr>
        <w:t xml:space="preserve">s Conselheiros eleitos, indicados e nomeados na forma desta lei, em sua primeira reunião, a ser convocada no ato de nomeação, comporão uma Comissão para elaborar, discutir e propor um projeto de Regimento Interno para o Conselho Municipal de Transporte e Trânsito, a ser votado em, no máximo, 90 (noventa) dias, contados da publicação do Decreto Regulamentar desta lei. </w:t>
      </w:r>
      <w:r>
        <w:rPr>
          <w:rFonts w:ascii="Book Antiqua" w:hAnsi="Book Antiqua"/>
        </w:rPr>
        <w:t xml:space="preserve"> </w:t>
      </w:r>
    </w:p>
    <w:p w:rsidR="00E00A02" w:rsidRDefault="00E00A02" w:rsidP="00306A51">
      <w:pPr>
        <w:pStyle w:val="Default"/>
        <w:jc w:val="both"/>
        <w:rPr>
          <w:rFonts w:ascii="Book Antiqua" w:hAnsi="Book Antiqua"/>
        </w:rPr>
      </w:pPr>
    </w:p>
    <w:p w:rsidR="00E00A02" w:rsidRDefault="00E00A02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1</w:t>
      </w:r>
      <w:r w:rsidR="00917C3F">
        <w:rPr>
          <w:rFonts w:ascii="Book Antiqua" w:hAnsi="Book Antiqua"/>
        </w:rPr>
        <w:t>9</w:t>
      </w:r>
      <w:r>
        <w:rPr>
          <w:rFonts w:ascii="Book Antiqua" w:hAnsi="Book Antiqua"/>
        </w:rPr>
        <w:t>. O Conselho Municipal de Transporte e Trânsito terá uma coordenação, constituída por um presidente, um vice-presidente e um secretário, os quais serão eleitos entre seus membros, sendo que a vigência do seu mandato coincidirá com a do Conselho.</w:t>
      </w:r>
    </w:p>
    <w:p w:rsidR="00500E24" w:rsidRDefault="00500E24" w:rsidP="00306A51">
      <w:pPr>
        <w:pStyle w:val="Default"/>
        <w:jc w:val="both"/>
        <w:rPr>
          <w:rFonts w:ascii="Book Antiqua" w:hAnsi="Book Antiqua"/>
        </w:rPr>
      </w:pPr>
    </w:p>
    <w:p w:rsidR="00500E24" w:rsidRDefault="00500E24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único. O decreto Municipal e o regimento Interno normatizarão a forma de eleição e o funcionamento da Coordenação do Conselho Municipal de Transporte e Trânsito.</w:t>
      </w:r>
    </w:p>
    <w:p w:rsidR="00500E24" w:rsidRDefault="00500E24" w:rsidP="00306A51">
      <w:pPr>
        <w:pStyle w:val="Default"/>
        <w:jc w:val="both"/>
        <w:rPr>
          <w:rFonts w:ascii="Book Antiqua" w:hAnsi="Book Antiqua"/>
        </w:rPr>
      </w:pPr>
    </w:p>
    <w:p w:rsidR="00E00A02" w:rsidRDefault="00500E24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="00917C3F">
        <w:rPr>
          <w:rFonts w:ascii="Book Antiqua" w:hAnsi="Book Antiqua"/>
        </w:rPr>
        <w:t>20</w:t>
      </w:r>
      <w:r>
        <w:rPr>
          <w:rFonts w:ascii="Book Antiqua" w:hAnsi="Book Antiqua"/>
        </w:rPr>
        <w:t xml:space="preserve">. O Poder Executivo Municipal disponibilizará a infraestrutura necessária para o adequado funcionamento do Conselho Municipal de Transporte e </w:t>
      </w:r>
      <w:r w:rsidR="00A65918">
        <w:rPr>
          <w:rFonts w:ascii="Book Antiqua" w:hAnsi="Book Antiqua"/>
        </w:rPr>
        <w:t>Trânsito</w:t>
      </w:r>
      <w:r>
        <w:rPr>
          <w:rFonts w:ascii="Book Antiqua" w:hAnsi="Book Antiqua"/>
        </w:rPr>
        <w:t>.</w:t>
      </w:r>
    </w:p>
    <w:p w:rsidR="00A65918" w:rsidRDefault="00A65918" w:rsidP="00306A51">
      <w:pPr>
        <w:pStyle w:val="Default"/>
        <w:jc w:val="both"/>
        <w:rPr>
          <w:rFonts w:ascii="Book Antiqua" w:hAnsi="Book Antiqua"/>
        </w:rPr>
      </w:pPr>
    </w:p>
    <w:p w:rsidR="008765C5" w:rsidRDefault="00A65918" w:rsidP="00A65918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CAPÍTULO IV</w:t>
      </w:r>
    </w:p>
    <w:p w:rsidR="00A65918" w:rsidRDefault="00A65918" w:rsidP="00A65918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Fundo Municipal de Transporte e Trânsito</w:t>
      </w:r>
    </w:p>
    <w:p w:rsidR="00A65918" w:rsidRPr="00A65918" w:rsidRDefault="00A65918" w:rsidP="00A65918">
      <w:pPr>
        <w:pStyle w:val="Default"/>
        <w:jc w:val="center"/>
        <w:rPr>
          <w:rFonts w:ascii="Book Antiqua" w:hAnsi="Book Antiqua"/>
          <w:b/>
        </w:rPr>
      </w:pPr>
    </w:p>
    <w:p w:rsidR="00A65918" w:rsidRDefault="00D5326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</w:t>
      </w:r>
      <w:r w:rsidR="00917C3F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. O Fundo Municipal de Transporte e Trânsito ficará vinculado à Supervisão de Transporte e Trânsito, sendo destinado a dar suporte financeiro aos programas de desenvolvimento e aperfeiçoamento da Política Municipal de Transporte e Trânsito.  </w:t>
      </w:r>
    </w:p>
    <w:p w:rsidR="00D53265" w:rsidRDefault="00D53265" w:rsidP="00306A51">
      <w:pPr>
        <w:pStyle w:val="Default"/>
        <w:jc w:val="both"/>
        <w:rPr>
          <w:rFonts w:ascii="Book Antiqua" w:hAnsi="Book Antiqua"/>
        </w:rPr>
      </w:pPr>
    </w:p>
    <w:p w:rsidR="00D53265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22</w:t>
      </w:r>
      <w:r w:rsidR="00D53265">
        <w:rPr>
          <w:rFonts w:ascii="Book Antiqua" w:hAnsi="Book Antiqua"/>
        </w:rPr>
        <w:t>. O Fundo Municipal de Transporte e Trânsito – FMTT terá natureza contábil própria e sua administração será acompanhada pelo Conselho de Administração, constituído por 03 (três) membros, subordinados ao Prefeito Municipal, sendo assim composto:</w:t>
      </w:r>
    </w:p>
    <w:p w:rsidR="00D53265" w:rsidRDefault="00D53265" w:rsidP="00306A51">
      <w:pPr>
        <w:pStyle w:val="Default"/>
        <w:jc w:val="both"/>
        <w:rPr>
          <w:rFonts w:ascii="Book Antiqua" w:hAnsi="Book Antiqua"/>
        </w:rPr>
      </w:pPr>
    </w:p>
    <w:p w:rsidR="00D53265" w:rsidRDefault="00D5326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Diretor Presidente: membro da Supervisão de Transporte e Trânsito, indicado pelo Supervisor e aceito pelo Prefeito;</w:t>
      </w:r>
    </w:p>
    <w:p w:rsidR="00D53265" w:rsidRDefault="00D5326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Diretor Financeiro: membro da Secretaria Municipal de Fazenda, indicado pelo secretário da pasta e aceito pelo Prefeito;</w:t>
      </w:r>
    </w:p>
    <w:p w:rsidR="00D53265" w:rsidRDefault="00D53265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III – Diretor Executivo: membro da Secretaria Municipal de Administração, indicado pelo Secretário da pasta e aceito pelo Prefeito. </w:t>
      </w:r>
    </w:p>
    <w:p w:rsidR="00A65918" w:rsidRDefault="00A65918" w:rsidP="00306A51">
      <w:pPr>
        <w:pStyle w:val="Default"/>
        <w:jc w:val="both"/>
        <w:rPr>
          <w:rFonts w:ascii="Book Antiqua" w:hAnsi="Book Antiqua"/>
        </w:rPr>
      </w:pPr>
    </w:p>
    <w:p w:rsidR="000C25EF" w:rsidRDefault="000C25EF" w:rsidP="00306A51">
      <w:pPr>
        <w:pStyle w:val="Default"/>
        <w:jc w:val="both"/>
        <w:rPr>
          <w:rFonts w:ascii="Book Antiqua" w:hAnsi="Book Antiqua"/>
        </w:rPr>
      </w:pPr>
    </w:p>
    <w:p w:rsidR="000C25EF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23</w:t>
      </w:r>
      <w:r w:rsidR="000C25EF">
        <w:rPr>
          <w:rFonts w:ascii="Book Antiqua" w:hAnsi="Book Antiqua"/>
        </w:rPr>
        <w:t>. São atribuições do Conselho de Administração do fundo Municipal de Transporte e Trânsito:</w:t>
      </w:r>
    </w:p>
    <w:p w:rsidR="000C25EF" w:rsidRDefault="000C25EF" w:rsidP="00306A51">
      <w:pPr>
        <w:pStyle w:val="Default"/>
        <w:jc w:val="both"/>
        <w:rPr>
          <w:rFonts w:ascii="Book Antiqua" w:hAnsi="Book Antiqua"/>
        </w:rPr>
      </w:pPr>
    </w:p>
    <w:p w:rsidR="00FB5D03" w:rsidRDefault="000C25E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="00FB5D03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FB5D03">
        <w:rPr>
          <w:rFonts w:ascii="Book Antiqua" w:hAnsi="Book Antiqua"/>
        </w:rPr>
        <w:t>Acompanhar o gerenciamento do Fundo Municipal de Transporte e Trânsito – FMTT, estabelecendo a política de aplicação de seus recursos;</w:t>
      </w:r>
    </w:p>
    <w:p w:rsidR="00FB5D03" w:rsidRDefault="00FB5D03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Aprovar anualmente um Plano operativo do FMTT, elaborado de acordo com as políticas municipais de transporte e trânsito,</w:t>
      </w:r>
      <w:r w:rsidR="00BD784F">
        <w:rPr>
          <w:rFonts w:ascii="Book Antiqua" w:hAnsi="Book Antiqua"/>
        </w:rPr>
        <w:t xml:space="preserve"> com a Lei de D</w:t>
      </w:r>
      <w:r>
        <w:rPr>
          <w:rFonts w:ascii="Book Antiqua" w:hAnsi="Book Antiqua"/>
        </w:rPr>
        <w:t xml:space="preserve">iretrizes </w:t>
      </w:r>
      <w:r w:rsidR="00BD784F">
        <w:rPr>
          <w:rFonts w:ascii="Book Antiqua" w:hAnsi="Book Antiqua"/>
        </w:rPr>
        <w:t>Orçamentárias e com a Lei Orçamentária Anual;</w:t>
      </w: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Encaminhar ao Conselho Municipal de Transporte e Trânsito os demonstrativos de receita e despesa do FMTT.</w:t>
      </w:r>
    </w:p>
    <w:p w:rsidR="00FB5D03" w:rsidRDefault="00FB5D03" w:rsidP="00306A51">
      <w:pPr>
        <w:pStyle w:val="Default"/>
        <w:jc w:val="both"/>
        <w:rPr>
          <w:rFonts w:ascii="Book Antiqua" w:hAnsi="Book Antiqua"/>
        </w:rPr>
      </w:pPr>
    </w:p>
    <w:p w:rsidR="000C25EF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24</w:t>
      </w:r>
      <w:r w:rsidR="00BD784F">
        <w:rPr>
          <w:rFonts w:ascii="Book Antiqua" w:hAnsi="Book Antiqua"/>
        </w:rPr>
        <w:t>. Compete ao Diretor Presidente:</w:t>
      </w: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Presidir o Conselho de Administração do FMTT;</w:t>
      </w: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Submeter ao Conselho Municipal de Transporte e Trânsito o Plano Operativo Anual relativo aos recursos a cargo do FMTT, aprovado pelo Conselho de Administração;</w:t>
      </w: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Submeter, quadrimestralmente, ao Conselho Municipal de Transporte e Trânsito, demonstrativo da receita e da despesa do FMTT, o inventário de seus bens móveis e imóveis e, ao final do exercício financeiro, o balanço geral do Fundo;</w:t>
      </w:r>
    </w:p>
    <w:p w:rsidR="00BD784F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 Providenciar a inclusão de recursos no orçamento do FMTT, antes de sua aplicação;</w:t>
      </w:r>
    </w:p>
    <w:p w:rsidR="00C84F51" w:rsidRDefault="00BD784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 </w:t>
      </w:r>
      <w:r w:rsidR="00C84F51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C84F51">
        <w:rPr>
          <w:rFonts w:ascii="Book Antiqua" w:hAnsi="Book Antiqua"/>
        </w:rPr>
        <w:t>Organizar o cronograma físico-financeiro da receita e da despesa do FMTT, assim como acompanhar sua execução;</w:t>
      </w:r>
    </w:p>
    <w:p w:rsidR="00174576" w:rsidRDefault="00C84F51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Recomendar a readequação ou a extinção do FMTT, se necessário.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</w:p>
    <w:p w:rsidR="00174576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25</w:t>
      </w:r>
      <w:r w:rsidR="00174576">
        <w:rPr>
          <w:rFonts w:ascii="Book Antiqua" w:hAnsi="Book Antiqua"/>
        </w:rPr>
        <w:t>. Compete ao Diretor Financeiro emitir relatório de utilização dos recursos colocados à sua disposição.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</w:p>
    <w:p w:rsidR="00174576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26</w:t>
      </w:r>
      <w:r w:rsidR="00174576">
        <w:rPr>
          <w:rFonts w:ascii="Book Antiqua" w:hAnsi="Book Antiqua"/>
        </w:rPr>
        <w:t>. São atribuições do Diretor Executivo: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Elaborar o Plano Operativo Anual para a apreciação do Conselho de Administração do FMTT;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Receber, instruir, emitir parecer e incluir na pauta das reuniões do Conselho de Administração do FMTT quaisquer demandas ou expedientes relativos às atribuições do Fundo;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Preparar mensalmente a demonstração da receita e da despesa para a apreciação dos demais membros do Conselho de Administração;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IV – Promover a fiscalização necessária à regular execução orçamentária do FMTT, além de controlar os bens patrimoniais a cargo do Fundo;</w:t>
      </w:r>
    </w:p>
    <w:p w:rsidR="00174576" w:rsidRDefault="00174576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 – Encaminhar ao Diretor Presidente do Conselho de Administração;</w:t>
      </w:r>
    </w:p>
    <w:p w:rsidR="00174576" w:rsidRDefault="00174576" w:rsidP="00907582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Mensalmente, os demonstrativos das receitas e despesas;</w:t>
      </w:r>
    </w:p>
    <w:p w:rsidR="000F4584" w:rsidRDefault="000F4584" w:rsidP="00907582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Bimestralmente, o inventário dos bens móveis e imóveis do FMTT;</w:t>
      </w:r>
    </w:p>
    <w:p w:rsidR="000F4584" w:rsidRDefault="000F4584" w:rsidP="00907582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Anualmente, o balanço geral do FMTT.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Apresentar ao Diretor Presidente a análise e avaliação econômico-financeiro do FMTT, evidenciadas nas demonstrações mensais;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VII – Executar outras tarefas afins que lhe forem confiadas.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</w:p>
    <w:p w:rsidR="000F4584" w:rsidRDefault="00917C3F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27</w:t>
      </w:r>
      <w:r w:rsidR="000F4584">
        <w:rPr>
          <w:rFonts w:ascii="Book Antiqua" w:hAnsi="Book Antiqua"/>
        </w:rPr>
        <w:t>. Os recursos do Fundo Municipal de Transporte e Trânsito originar-se-ão: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De dotação e ele destinadas, consignadas no orçamento do Município ou em crédito adicionais;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De operações de crédito;</w:t>
      </w:r>
    </w:p>
    <w:p w:rsidR="000F4584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Juros, rendimentos e correções advindas de quaisquer formas de aplicações de seus recursos;</w:t>
      </w:r>
    </w:p>
    <w:p w:rsidR="00C76676" w:rsidRDefault="000F4584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IV – Toda e qualquer forma de contribuição, transferência de pessoa física ou jurídica, instituição pública ou privada bem como subvenção, repasses e toda forma de donativos em bens ou espécie; </w:t>
      </w:r>
      <w:r w:rsidR="00BD784F">
        <w:rPr>
          <w:rFonts w:ascii="Book Antiqua" w:hAnsi="Book Antiqua"/>
        </w:rPr>
        <w:t xml:space="preserve"> </w:t>
      </w:r>
    </w:p>
    <w:p w:rsidR="00CC6A0B" w:rsidRDefault="00C76676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 </w:t>
      </w:r>
      <w:r w:rsidR="00CC6A0B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CC6A0B">
        <w:rPr>
          <w:rFonts w:ascii="Book Antiqua" w:hAnsi="Book Antiqua"/>
        </w:rPr>
        <w:t>Dos recursos alocados de órgãos, fundos ou entidades estaduais, federais ou internacionais destinados a programas de transporte e trânsito;</w:t>
      </w:r>
    </w:p>
    <w:p w:rsidR="00CC6A0B" w:rsidRDefault="00CC6A0B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 – Dos recursos pagos relativos ao custeio da atividade de gerenciamento operacional;</w:t>
      </w:r>
    </w:p>
    <w:p w:rsidR="0050361A" w:rsidRDefault="00CC6A0B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VII – De resultados de convênios, contratos ou acordos firmados com instituições </w:t>
      </w:r>
    </w:p>
    <w:p w:rsidR="0050361A" w:rsidRDefault="0094396E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VIII – De resultado decorrente de:</w:t>
      </w:r>
    </w:p>
    <w:p w:rsidR="0094396E" w:rsidRDefault="0094396E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Comercialização de vale transporte, passes e outros subsídios;</w:t>
      </w:r>
    </w:p>
    <w:p w:rsidR="0094396E" w:rsidRDefault="0094396E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Exploração publicitária do sistema de transporte e trânsito;</w:t>
      </w:r>
    </w:p>
    <w:p w:rsidR="0094396E" w:rsidRDefault="0094396E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Penalidades aplicadas aos operadores do transporte público, coletivo e especial;</w:t>
      </w:r>
    </w:p>
    <w:p w:rsidR="00CE4870" w:rsidRDefault="00CE4870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Multas e outras receitas previstas no Código de Trânsito Brasileiro, definidas como sendo direito do Município;</w:t>
      </w:r>
    </w:p>
    <w:p w:rsidR="00CE4870" w:rsidRDefault="00CE4870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Carga e descarga;</w:t>
      </w:r>
    </w:p>
    <w:p w:rsidR="00CE4870" w:rsidRDefault="00CE4870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Estacionamento rotativo;</w:t>
      </w:r>
    </w:p>
    <w:p w:rsidR="00CE4870" w:rsidRDefault="00CE4870" w:rsidP="00907582">
      <w:pPr>
        <w:pStyle w:val="Default"/>
        <w:numPr>
          <w:ilvl w:val="0"/>
          <w:numId w:val="6"/>
        </w:numPr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Parque de estocagem;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IX – Do Recolhimento da taxa de vistoria de veículos;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único. Os recursos de que trata este artigo, quando necessário, serão recolhidos através de documento próprio de arrecadação municipal, em conta própria.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</w:p>
    <w:p w:rsidR="00CE4870" w:rsidRDefault="00917C3F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28</w:t>
      </w:r>
      <w:r w:rsidR="00CE4870">
        <w:rPr>
          <w:rFonts w:ascii="Book Antiqua" w:hAnsi="Book Antiqua"/>
        </w:rPr>
        <w:t>. Os recursos do Fundo Municipal Transporte e Trânsito serão destinados a: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Gerenciamento, coordenação, controle e fiscalização do Sistema de Transporte Público, coletivo e especial;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Gerenciamento e operacionalização do trânsito, especialmente nos serviços de sinalização vertical, horizontal, proteção e segurança;</w:t>
      </w:r>
    </w:p>
    <w:p w:rsidR="00CE4870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Investimentos no sistema imobiliário permanente ou em equipamento rodante e outros;</w:t>
      </w:r>
    </w:p>
    <w:p w:rsidR="00722A4A" w:rsidRDefault="00CE4870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IV – </w:t>
      </w:r>
      <w:r w:rsidR="00722A4A">
        <w:rPr>
          <w:rFonts w:ascii="Book Antiqua" w:hAnsi="Book Antiqua"/>
        </w:rPr>
        <w:t>Implantação, desenvolvimento e aperfeiçoamento</w:t>
      </w:r>
      <w:r>
        <w:rPr>
          <w:rFonts w:ascii="Book Antiqua" w:hAnsi="Book Antiqua"/>
        </w:rPr>
        <w:t xml:space="preserve"> </w:t>
      </w:r>
      <w:r w:rsidR="00722A4A">
        <w:rPr>
          <w:rFonts w:ascii="Book Antiqua" w:hAnsi="Book Antiqua"/>
        </w:rPr>
        <w:t>dos instrumentos de gestão, planejamento e controle das ações referentes aos transportes e trânsito;</w:t>
      </w:r>
    </w:p>
    <w:p w:rsidR="0094396E" w:rsidRDefault="00722A4A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V – Programas de capacitação, treinamento e aperfeiçoamento de recursos humanos;</w:t>
      </w:r>
    </w:p>
    <w:p w:rsidR="00722A4A" w:rsidRDefault="00722A4A" w:rsidP="00CE487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 – Campanhas educativas </w:t>
      </w:r>
      <w:r w:rsidR="00F9592C">
        <w:rPr>
          <w:rFonts w:ascii="Book Antiqua" w:hAnsi="Book Antiqua"/>
        </w:rPr>
        <w:t>em conformidade com a Política N</w:t>
      </w:r>
      <w:r>
        <w:rPr>
          <w:rFonts w:ascii="Book Antiqua" w:hAnsi="Book Antiqua"/>
        </w:rPr>
        <w:t>acional de Trânsito e orientação do DENATRAN.</w:t>
      </w:r>
    </w:p>
    <w:p w:rsidR="00BD784F" w:rsidRDefault="00CC6A0B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2169" w:rsidRDefault="00B62169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2</w:t>
      </w:r>
      <w:r w:rsidR="00917C3F">
        <w:rPr>
          <w:rFonts w:ascii="Book Antiqua" w:hAnsi="Book Antiqua"/>
        </w:rPr>
        <w:t>9</w:t>
      </w:r>
      <w:r>
        <w:rPr>
          <w:rFonts w:ascii="Book Antiqua" w:hAnsi="Book Antiqua"/>
        </w:rPr>
        <w:t>. As diversas</w:t>
      </w:r>
      <w:r w:rsidR="00F9592C">
        <w:rPr>
          <w:rFonts w:ascii="Book Antiqua" w:hAnsi="Book Antiqua"/>
        </w:rPr>
        <w:t xml:space="preserve"> receitas do FMTT previstas nesta lei, observada a programação financeira, serão depositadas em bando oficial, em conta bancária denominada Fundo Municipal de Transporte e Trânsito – FMTT.</w:t>
      </w:r>
    </w:p>
    <w:p w:rsidR="00F9592C" w:rsidRDefault="00F9592C" w:rsidP="000F4584">
      <w:pPr>
        <w:pStyle w:val="Default"/>
        <w:jc w:val="both"/>
        <w:rPr>
          <w:rFonts w:ascii="Book Antiqua" w:hAnsi="Book Antiqua"/>
        </w:rPr>
      </w:pPr>
    </w:p>
    <w:p w:rsidR="00F9592C" w:rsidRDefault="00F9592C" w:rsidP="000F458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1</w:t>
      </w:r>
      <w:r w:rsidR="001B44A9">
        <w:rPr>
          <w:rFonts w:ascii="Book Antiqua" w:hAnsi="Book Antiqua"/>
        </w:rPr>
        <w:t xml:space="preserve">°. O disposto no </w:t>
      </w:r>
      <w:r w:rsidR="001B44A9">
        <w:rPr>
          <w:rFonts w:ascii="Book Antiqua" w:hAnsi="Book Antiqua"/>
          <w:i/>
        </w:rPr>
        <w:t>caput</w:t>
      </w:r>
      <w:r w:rsidR="001B44A9">
        <w:rPr>
          <w:rFonts w:ascii="Book Antiqua" w:hAnsi="Book Antiqua"/>
        </w:rPr>
        <w:t xml:space="preserve"> deste artigo</w:t>
      </w:r>
      <w:r w:rsidR="009D421E">
        <w:rPr>
          <w:rFonts w:ascii="Book Antiqua" w:hAnsi="Book Antiqua"/>
        </w:rPr>
        <w:t xml:space="preserve"> não se aplica aos recursos cujo instrumento de convênio, contrato, ajuste ou acordo determine outras instituições financeiras em que os mesmos deverão ser depositados.</w:t>
      </w:r>
    </w:p>
    <w:p w:rsidR="009D421E" w:rsidRDefault="009D421E" w:rsidP="000F4584">
      <w:pPr>
        <w:pStyle w:val="Default"/>
        <w:jc w:val="both"/>
        <w:rPr>
          <w:rFonts w:ascii="Book Antiqua" w:hAnsi="Book Antiqua"/>
        </w:rPr>
      </w:pPr>
    </w:p>
    <w:p w:rsidR="00306A51" w:rsidRPr="00306A51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§ 2°.</w:t>
      </w:r>
      <w:r w:rsidR="00D0024A">
        <w:rPr>
          <w:rFonts w:ascii="Book Antiqua" w:hAnsi="Book Antiqua"/>
        </w:rPr>
        <w:t xml:space="preserve"> </w:t>
      </w:r>
      <w:r w:rsidR="00306A51" w:rsidRPr="00306A51">
        <w:rPr>
          <w:rFonts w:ascii="Book Antiqua" w:hAnsi="Book Antiqua"/>
        </w:rPr>
        <w:t xml:space="preserve">O Poder Executivo fica autorizado a repassar o correspondente a 5% (cinco por cento) da arrecadação das multas de trânsito para o fundo de âmbito nacional destinado à segurança e educação de trânsito, nos termos do parágrafo único, do art. 320, da Lei Federal nº 9.503, de 23 de setembro de 1997.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9D421E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30</w:t>
      </w:r>
      <w:r w:rsidR="009D421E">
        <w:rPr>
          <w:rFonts w:ascii="Book Antiqua" w:hAnsi="Book Antiqua"/>
        </w:rPr>
        <w:t>. Constituem ativos do Fundo Municipal de Transporte e Trânsito:</w:t>
      </w: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Disponibilidade monetária em bancos oficiais de crédito, oriundo das receitas específicas.</w:t>
      </w: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Direitos porventura constituídos;</w:t>
      </w: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III – Bens móveis ou imóveis que lhe forem adquiridos ou destinados.</w:t>
      </w: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</w:t>
      </w:r>
      <w:r w:rsidR="00917C3F">
        <w:rPr>
          <w:rFonts w:ascii="Book Antiqua" w:hAnsi="Book Antiqua"/>
        </w:rPr>
        <w:t>1</w:t>
      </w:r>
      <w:r>
        <w:rPr>
          <w:rFonts w:ascii="Book Antiqua" w:hAnsi="Book Antiqua"/>
        </w:rPr>
        <w:t>. São passivos do Fundo Municipal de Transporte e Trânsito:</w:t>
      </w: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</w:p>
    <w:p w:rsidR="009D421E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I – As obrigações de qualquer natureza, assumidas para sua manutenção ou funcionamento;</w:t>
      </w:r>
    </w:p>
    <w:p w:rsidR="006A617B" w:rsidRDefault="009D421E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II </w:t>
      </w:r>
      <w:r w:rsidR="006A617B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6A617B">
        <w:rPr>
          <w:rFonts w:ascii="Book Antiqua" w:hAnsi="Book Antiqua"/>
        </w:rPr>
        <w:t>As despesas constituídas para execução de projetos, pesquisas, aquisição de bens e materiais relacionados a transporte e trânsito.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6A617B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32</w:t>
      </w:r>
      <w:r w:rsidR="006A617B">
        <w:rPr>
          <w:rFonts w:ascii="Book Antiqua" w:hAnsi="Book Antiqua"/>
        </w:rPr>
        <w:t>. O orçamento do Fundo Municipal de Transporte e Trânsito integrar-se-á ao orçamento do Município, em obediência ao princípio da unidade.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6A617B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33</w:t>
      </w:r>
      <w:r w:rsidR="006A617B">
        <w:rPr>
          <w:rFonts w:ascii="Book Antiqua" w:hAnsi="Book Antiqua"/>
        </w:rPr>
        <w:t>. O orçamento do Fundo Municipal de Transporte e Trânsito evidenciará as políticas e o programa de trabalho governamental relativo ao transporte e trânsito, observando o Plano Plurianual, a Lei de Diretrizes Orçamentárias – LOA e os princípios da universalidade, anualidade e do equilíbrio orçamentário.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9D421E" w:rsidRDefault="006A617B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</w:t>
      </w:r>
      <w:r w:rsidR="00917C3F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. A Administração Pública Municipal fornecerá o suporte humano, administrativo e técnico necessário ao funcionamento do FMTT. 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6A617B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35</w:t>
      </w:r>
      <w:r w:rsidR="006A617B">
        <w:rPr>
          <w:rFonts w:ascii="Book Antiqua" w:hAnsi="Book Antiqua"/>
        </w:rPr>
        <w:t>. Semestralmente, o Poder Executivo divulgará relatório descritivo e analítico referente às receitas do FMTT.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</w:t>
      </w:r>
      <w:r w:rsidR="00917C3F">
        <w:rPr>
          <w:rFonts w:ascii="Book Antiqua" w:hAnsi="Book Antiqua"/>
        </w:rPr>
        <w:t>6</w:t>
      </w:r>
      <w:r>
        <w:rPr>
          <w:rFonts w:ascii="Book Antiqua" w:hAnsi="Book Antiqua"/>
        </w:rPr>
        <w:t>. No caso de extinção do FMTT, os bens e patrimônio serão incorporados ao patrimônio do Município de Lima Duarte, na forma da lei.</w:t>
      </w:r>
    </w:p>
    <w:p w:rsidR="006A617B" w:rsidRDefault="006A617B" w:rsidP="00306A51">
      <w:pPr>
        <w:pStyle w:val="Default"/>
        <w:jc w:val="both"/>
        <w:rPr>
          <w:rFonts w:ascii="Book Antiqua" w:hAnsi="Book Antiqua"/>
        </w:rPr>
      </w:pPr>
    </w:p>
    <w:p w:rsidR="001F09BF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37</w:t>
      </w:r>
      <w:r w:rsidR="006A617B">
        <w:rPr>
          <w:rFonts w:ascii="Book Antiqua" w:hAnsi="Book Antiqua"/>
        </w:rPr>
        <w:t>.</w:t>
      </w:r>
      <w:r w:rsidR="001F09BF">
        <w:rPr>
          <w:rFonts w:ascii="Book Antiqua" w:hAnsi="Book Antiqua"/>
        </w:rPr>
        <w:t xml:space="preserve"> A contabilidade do FMTT terá por objetivo evidenciar sua situação financeira, patrimonial e orçamentária, observadas as normas da legislação pertinente.</w:t>
      </w:r>
    </w:p>
    <w:p w:rsidR="001F09BF" w:rsidRDefault="001F09BF" w:rsidP="00306A51">
      <w:pPr>
        <w:pStyle w:val="Default"/>
        <w:jc w:val="both"/>
        <w:rPr>
          <w:rFonts w:ascii="Book Antiqua" w:hAnsi="Book Antiqua"/>
        </w:rPr>
      </w:pPr>
    </w:p>
    <w:p w:rsidR="00926279" w:rsidRDefault="00926279" w:rsidP="00926279">
      <w:pPr>
        <w:pStyle w:val="Default"/>
        <w:jc w:val="center"/>
        <w:rPr>
          <w:rFonts w:ascii="Book Antiqua" w:hAnsi="Book Antiqua"/>
          <w:b/>
        </w:rPr>
      </w:pPr>
      <w:r w:rsidRPr="00926279">
        <w:rPr>
          <w:rFonts w:ascii="Book Antiqua" w:hAnsi="Book Antiqua"/>
          <w:b/>
        </w:rPr>
        <w:t>CAPÍTULO V</w:t>
      </w:r>
    </w:p>
    <w:p w:rsidR="00926279" w:rsidRPr="00926279" w:rsidRDefault="00926279" w:rsidP="00926279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DAS DISPOSIÇÕES FINAIS</w:t>
      </w:r>
    </w:p>
    <w:p w:rsidR="00926279" w:rsidRDefault="00926279" w:rsidP="00306A51">
      <w:pPr>
        <w:pStyle w:val="Default"/>
        <w:jc w:val="both"/>
        <w:rPr>
          <w:rFonts w:ascii="Book Antiqua" w:hAnsi="Book Antiqua"/>
        </w:rPr>
      </w:pPr>
    </w:p>
    <w:p w:rsidR="00926279" w:rsidRDefault="00917C3F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38</w:t>
      </w:r>
      <w:r w:rsidR="001F09BF">
        <w:rPr>
          <w:rFonts w:ascii="Book Antiqua" w:hAnsi="Book Antiqua"/>
        </w:rPr>
        <w:t>.</w:t>
      </w:r>
      <w:r w:rsidR="00926279">
        <w:rPr>
          <w:rFonts w:ascii="Book Antiqua" w:hAnsi="Book Antiqua"/>
        </w:rPr>
        <w:t xml:space="preserve"> Para o exercício das funções públicas que lhe são delegadas nesta lei, poderá o Executivo, mediante lei específica, remanejar para a Supervisão de Transporte e Trânsito as dotações orçamentárias previstas para tais serviços dentro do orçamento da Administração Direta, sem prejuízo de outras que lhe sejam destinadas na forma legal.</w:t>
      </w:r>
    </w:p>
    <w:p w:rsidR="00D278E1" w:rsidRDefault="00D278E1" w:rsidP="00306A51">
      <w:pPr>
        <w:pStyle w:val="Default"/>
        <w:jc w:val="both"/>
        <w:rPr>
          <w:rFonts w:ascii="Book Antiqua" w:hAnsi="Book Antiqua"/>
        </w:rPr>
      </w:pPr>
    </w:p>
    <w:p w:rsidR="00D278E1" w:rsidRDefault="00D278E1" w:rsidP="00306A51">
      <w:pPr>
        <w:pStyle w:val="Default"/>
        <w:jc w:val="both"/>
        <w:rPr>
          <w:rFonts w:ascii="Book Antiqua" w:hAnsi="Book Antiqua"/>
        </w:rPr>
      </w:pPr>
      <w:r w:rsidRPr="00D278E1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39.</w:t>
      </w:r>
      <w:r w:rsidRPr="00D278E1">
        <w:rPr>
          <w:rFonts w:ascii="Book Antiqua" w:hAnsi="Book Antiqua"/>
        </w:rPr>
        <w:t xml:space="preserve"> A Prefeitura Municipal, através da Super</w:t>
      </w:r>
      <w:r>
        <w:rPr>
          <w:rFonts w:ascii="Book Antiqua" w:hAnsi="Book Antiqua"/>
        </w:rPr>
        <w:t>visão de Transporte e Trânsito, em conjunto com os demais órgãos da Administração Pública Municipal</w:t>
      </w:r>
      <w:r w:rsidRPr="00D278E1">
        <w:rPr>
          <w:rFonts w:ascii="Book Antiqua" w:hAnsi="Book Antiqua"/>
        </w:rPr>
        <w:t>, promoverá campanhas de educação para o trânsito, nos moldes e padrões estabelecidos pelos Órgãos do Sistema Nacional de Trânsito-SNT</w:t>
      </w:r>
      <w:r>
        <w:rPr>
          <w:rFonts w:ascii="Book Antiqua" w:hAnsi="Book Antiqua"/>
        </w:rPr>
        <w:t>,</w:t>
      </w:r>
      <w:r w:rsidRPr="00D278E1">
        <w:rPr>
          <w:rFonts w:ascii="Book Antiqua" w:hAnsi="Book Antiqua"/>
        </w:rPr>
        <w:t xml:space="preserve"> e de acordo com as peculiaridades locais. </w:t>
      </w:r>
    </w:p>
    <w:p w:rsidR="00D278E1" w:rsidRDefault="00D278E1" w:rsidP="00306A51">
      <w:pPr>
        <w:pStyle w:val="Default"/>
        <w:jc w:val="both"/>
        <w:rPr>
          <w:rFonts w:ascii="Book Antiqua" w:hAnsi="Book Antiqua"/>
        </w:rPr>
      </w:pPr>
    </w:p>
    <w:p w:rsidR="00D278E1" w:rsidRDefault="00D278E1" w:rsidP="00306A51">
      <w:pPr>
        <w:pStyle w:val="Default"/>
        <w:jc w:val="both"/>
        <w:rPr>
          <w:rFonts w:ascii="Book Antiqua" w:hAnsi="Book Antiqua"/>
        </w:rPr>
      </w:pPr>
      <w:r w:rsidRPr="00D278E1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40.</w:t>
      </w:r>
      <w:r w:rsidRPr="00D278E1">
        <w:rPr>
          <w:rFonts w:ascii="Book Antiqua" w:hAnsi="Book Antiqua"/>
        </w:rPr>
        <w:t xml:space="preserve"> A educação para o trânsito será promovida nos estabelecimentos de ensino de responsabilidade do Município</w:t>
      </w:r>
      <w:r w:rsidR="007834FF">
        <w:rPr>
          <w:rFonts w:ascii="Book Antiqua" w:hAnsi="Book Antiqua"/>
        </w:rPr>
        <w:t xml:space="preserve"> de Lima Duarte</w:t>
      </w:r>
      <w:r w:rsidRPr="00D278E1">
        <w:rPr>
          <w:rFonts w:ascii="Book Antiqua" w:hAnsi="Book Antiqua"/>
        </w:rPr>
        <w:t>, em articulação com o Governo do Estado e Governo Federal.</w:t>
      </w:r>
    </w:p>
    <w:p w:rsidR="00926279" w:rsidRDefault="00926279" w:rsidP="00306A51">
      <w:pPr>
        <w:pStyle w:val="Default"/>
        <w:jc w:val="both"/>
        <w:rPr>
          <w:rFonts w:ascii="Book Antiqua" w:hAnsi="Book Antiqua"/>
        </w:rPr>
      </w:pPr>
    </w:p>
    <w:p w:rsidR="00306A51" w:rsidRDefault="0092627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="000B422A">
        <w:rPr>
          <w:rFonts w:ascii="Book Antiqua" w:hAnsi="Book Antiqua"/>
        </w:rPr>
        <w:t>41</w:t>
      </w:r>
      <w:r>
        <w:rPr>
          <w:rFonts w:ascii="Book Antiqua" w:hAnsi="Book Antiqua"/>
        </w:rPr>
        <w:t xml:space="preserve">. </w:t>
      </w:r>
      <w:r w:rsidR="00306A51" w:rsidRPr="00306A51">
        <w:rPr>
          <w:rFonts w:ascii="Book Antiqua" w:hAnsi="Book Antiqua"/>
        </w:rPr>
        <w:t>Fica o Poder Executivo autorizado a firmar convênios com a União, Estados, Municípios, órgãos e demais entidades públicas e privadas, objetivando a perfeita aplicação desta lei.</w:t>
      </w:r>
    </w:p>
    <w:p w:rsidR="0028134A" w:rsidRDefault="0028134A" w:rsidP="00306A51">
      <w:pPr>
        <w:pStyle w:val="Default"/>
        <w:jc w:val="both"/>
        <w:rPr>
          <w:rFonts w:ascii="Book Antiqua" w:hAnsi="Book Antiqua"/>
        </w:rPr>
      </w:pPr>
    </w:p>
    <w:p w:rsidR="00707A0A" w:rsidRDefault="0092627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4</w:t>
      </w:r>
      <w:r w:rsidR="000B422A">
        <w:rPr>
          <w:rFonts w:ascii="Book Antiqua" w:hAnsi="Book Antiqua"/>
        </w:rPr>
        <w:t>2</w:t>
      </w:r>
      <w:r w:rsidR="0028134A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O Poder Executivo regulamentará esta lei no prazo de 120 (cento e vinte) dias, a contar da data de sua publicação.</w:t>
      </w:r>
    </w:p>
    <w:p w:rsidR="00926279" w:rsidRDefault="00926279" w:rsidP="00306A51">
      <w:pPr>
        <w:pStyle w:val="Default"/>
        <w:jc w:val="both"/>
        <w:rPr>
          <w:rFonts w:ascii="Book Antiqua" w:hAnsi="Book Antiqua"/>
        </w:rPr>
      </w:pPr>
    </w:p>
    <w:p w:rsidR="00926279" w:rsidRDefault="00926279" w:rsidP="00306A51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4</w:t>
      </w:r>
      <w:r w:rsidR="000B422A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. </w:t>
      </w:r>
      <w:r w:rsidRPr="00707A0A">
        <w:rPr>
          <w:rFonts w:ascii="Book Antiqua" w:hAnsi="Book Antiqua"/>
        </w:rPr>
        <w:t>As despesas decorrentes da execução desta lei correrão por conta das dotações próprias da Prefeitura Municipal</w:t>
      </w:r>
      <w:r>
        <w:rPr>
          <w:rFonts w:ascii="Book Antiqua" w:hAnsi="Book Antiqua"/>
        </w:rPr>
        <w:t>, suplementadas se necessário</w:t>
      </w:r>
      <w:r w:rsidRPr="00707A0A">
        <w:rPr>
          <w:rFonts w:ascii="Book Antiqua" w:hAnsi="Book Antiqua"/>
        </w:rPr>
        <w:t>.</w:t>
      </w:r>
    </w:p>
    <w:p w:rsidR="00707A0A" w:rsidRDefault="00707A0A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707A0A" w:rsidP="00306A51">
      <w:pPr>
        <w:pStyle w:val="Default"/>
        <w:jc w:val="both"/>
        <w:rPr>
          <w:rFonts w:ascii="Book Antiqua" w:hAnsi="Book Antiqua"/>
        </w:rPr>
      </w:pPr>
      <w:r w:rsidRPr="00707A0A">
        <w:rPr>
          <w:rFonts w:ascii="Book Antiqua" w:hAnsi="Book Antiqua"/>
        </w:rPr>
        <w:t xml:space="preserve">Art. </w:t>
      </w:r>
      <w:r w:rsidR="000B422A">
        <w:rPr>
          <w:rFonts w:ascii="Book Antiqua" w:hAnsi="Book Antiqua"/>
        </w:rPr>
        <w:t>44</w:t>
      </w:r>
      <w:r w:rsidRPr="00707A0A">
        <w:rPr>
          <w:rFonts w:ascii="Book Antiqua" w:hAnsi="Book Antiqua"/>
        </w:rPr>
        <w:t xml:space="preserve">. </w:t>
      </w:r>
      <w:r w:rsidR="00306A51" w:rsidRPr="00306A51">
        <w:rPr>
          <w:rFonts w:ascii="Book Antiqua" w:hAnsi="Book Antiqua"/>
        </w:rPr>
        <w:t xml:space="preserve">Esta Lei entrará em vigor na data de sua publicação, revogadas as disposições em contrário. 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  <w:r w:rsidRPr="00306A51">
        <w:rPr>
          <w:rFonts w:ascii="Book Antiqua" w:hAnsi="Book Antiqua"/>
        </w:rPr>
        <w:t xml:space="preserve">Lima </w:t>
      </w:r>
      <w:r w:rsidRPr="000B422A">
        <w:rPr>
          <w:rFonts w:ascii="Book Antiqua" w:hAnsi="Book Antiqua"/>
        </w:rPr>
        <w:t xml:space="preserve">Duarte, </w:t>
      </w:r>
      <w:r w:rsidR="000B422A" w:rsidRPr="000B422A">
        <w:rPr>
          <w:rFonts w:ascii="Book Antiqua" w:hAnsi="Book Antiqua"/>
        </w:rPr>
        <w:t>09</w:t>
      </w:r>
      <w:r w:rsidR="00BD784F" w:rsidRPr="000B422A">
        <w:rPr>
          <w:rFonts w:ascii="Book Antiqua" w:hAnsi="Book Antiqua"/>
        </w:rPr>
        <w:t xml:space="preserve"> de </w:t>
      </w:r>
      <w:r w:rsidR="000B422A" w:rsidRPr="000B422A">
        <w:rPr>
          <w:rFonts w:ascii="Book Antiqua" w:hAnsi="Book Antiqua"/>
        </w:rPr>
        <w:t>outubro</w:t>
      </w:r>
      <w:r w:rsidRPr="000B422A">
        <w:rPr>
          <w:rFonts w:ascii="Book Antiqua" w:hAnsi="Book Antiqua"/>
        </w:rPr>
        <w:t xml:space="preserve"> de 2018</w:t>
      </w: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both"/>
        <w:rPr>
          <w:rFonts w:ascii="Book Antiqua" w:hAnsi="Book Antiqua"/>
        </w:rPr>
      </w:pPr>
    </w:p>
    <w:p w:rsidR="00306A51" w:rsidRPr="00306A51" w:rsidRDefault="00306A51" w:rsidP="00306A51">
      <w:pPr>
        <w:pStyle w:val="Default"/>
        <w:jc w:val="center"/>
        <w:rPr>
          <w:rFonts w:ascii="Book Antiqua" w:hAnsi="Book Antiqua"/>
          <w:i/>
        </w:rPr>
      </w:pPr>
      <w:r w:rsidRPr="00306A51">
        <w:rPr>
          <w:rFonts w:ascii="Book Antiqua" w:hAnsi="Book Antiqua"/>
          <w:i/>
        </w:rPr>
        <w:t>Geraldo Gomes de Souza</w:t>
      </w:r>
    </w:p>
    <w:p w:rsidR="00306A51" w:rsidRDefault="00306A51" w:rsidP="00306A51">
      <w:pPr>
        <w:pStyle w:val="Default"/>
        <w:jc w:val="center"/>
        <w:rPr>
          <w:rFonts w:ascii="Book Antiqua" w:hAnsi="Book Antiqua"/>
          <w:b/>
        </w:rPr>
      </w:pPr>
      <w:r w:rsidRPr="00306A51">
        <w:rPr>
          <w:rFonts w:ascii="Book Antiqua" w:hAnsi="Book Antiqua"/>
          <w:b/>
        </w:rPr>
        <w:t>Prefeito Municipal</w:t>
      </w:r>
    </w:p>
    <w:p w:rsidR="00D9697B" w:rsidRDefault="00D9697B" w:rsidP="00306A51">
      <w:pPr>
        <w:pStyle w:val="Default"/>
        <w:jc w:val="center"/>
        <w:rPr>
          <w:rFonts w:ascii="Book Antiqua" w:hAnsi="Book Antiqua"/>
          <w:b/>
        </w:rPr>
      </w:pPr>
    </w:p>
    <w:p w:rsidR="00D9697B" w:rsidRDefault="00D9697B" w:rsidP="00306A51">
      <w:pPr>
        <w:pStyle w:val="Default"/>
        <w:jc w:val="center"/>
        <w:rPr>
          <w:rFonts w:ascii="Book Antiqua" w:hAnsi="Book Antiqua"/>
          <w:b/>
        </w:rPr>
      </w:pPr>
    </w:p>
    <w:p w:rsidR="00D9697B" w:rsidRDefault="00D9697B" w:rsidP="00306A51">
      <w:pPr>
        <w:pStyle w:val="Default"/>
        <w:jc w:val="center"/>
        <w:rPr>
          <w:rFonts w:ascii="Book Antiqua" w:hAnsi="Book Antiqua"/>
          <w:b/>
        </w:rPr>
      </w:pPr>
    </w:p>
    <w:p w:rsidR="00D9697B" w:rsidRDefault="00D9697B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907582" w:rsidRDefault="00907582" w:rsidP="00306A51">
      <w:pPr>
        <w:pStyle w:val="Default"/>
        <w:jc w:val="center"/>
        <w:rPr>
          <w:rFonts w:ascii="Book Antiqua" w:hAnsi="Book Antiqua"/>
          <w:b/>
        </w:rPr>
      </w:pPr>
    </w:p>
    <w:p w:rsidR="00D9697B" w:rsidRDefault="00D9697B" w:rsidP="00306A51">
      <w:pPr>
        <w:pStyle w:val="Default"/>
        <w:jc w:val="center"/>
        <w:rPr>
          <w:rFonts w:ascii="Book Antiqua" w:hAnsi="Book Antiqua"/>
          <w:b/>
        </w:rPr>
      </w:pPr>
    </w:p>
    <w:p w:rsidR="00306A51" w:rsidRDefault="00B23CA3" w:rsidP="00B23CA3">
      <w:pPr>
        <w:jc w:val="center"/>
        <w:rPr>
          <w:rFonts w:ascii="Book Antiqua" w:hAnsi="Book Antiqua"/>
          <w:b/>
          <w:sz w:val="24"/>
          <w:szCs w:val="24"/>
        </w:rPr>
      </w:pPr>
      <w:r w:rsidRPr="00DE0356">
        <w:rPr>
          <w:rFonts w:ascii="Book Antiqua" w:hAnsi="Book Antiqua"/>
          <w:b/>
          <w:sz w:val="24"/>
          <w:szCs w:val="24"/>
        </w:rPr>
        <w:t>JUSTIFICATIVA</w:t>
      </w:r>
    </w:p>
    <w:p w:rsidR="000B422A" w:rsidRPr="00DE0356" w:rsidRDefault="000B422A" w:rsidP="00B23CA3">
      <w:pPr>
        <w:jc w:val="center"/>
        <w:rPr>
          <w:rFonts w:ascii="Book Antiqua" w:hAnsi="Book Antiqua"/>
          <w:b/>
          <w:sz w:val="24"/>
          <w:szCs w:val="24"/>
        </w:rPr>
      </w:pPr>
    </w:p>
    <w:p w:rsidR="00FF5279" w:rsidRPr="00DE0356" w:rsidRDefault="00FF5279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EXMO. SR. PRESIDENTE,</w:t>
      </w:r>
    </w:p>
    <w:p w:rsidR="00FF5279" w:rsidRPr="00DE0356" w:rsidRDefault="00FF5279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SENHORES VEREADORES. </w:t>
      </w:r>
    </w:p>
    <w:p w:rsidR="00FF5279" w:rsidRPr="00DE0356" w:rsidRDefault="00FF5279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FF5279" w:rsidRPr="00DE0356" w:rsidRDefault="00FF5279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Cumprimentando-os cordialmente, é o presente para encaminhar, por intermédio de Vossa Excelência, à apreciação desta Digna Casa de Leis, o Projeto de Lei Ordinária nº. </w:t>
      </w:r>
      <w:r w:rsidR="000B422A">
        <w:rPr>
          <w:rFonts w:ascii="Book Antiqua" w:hAnsi="Book Antiqua"/>
          <w:sz w:val="24"/>
          <w:szCs w:val="24"/>
        </w:rPr>
        <w:t>27</w:t>
      </w:r>
      <w:r w:rsidRPr="00DE0356">
        <w:rPr>
          <w:rFonts w:ascii="Book Antiqua" w:hAnsi="Book Antiqua"/>
          <w:sz w:val="24"/>
          <w:szCs w:val="24"/>
        </w:rPr>
        <w:t>/2018, que “</w:t>
      </w:r>
      <w:r w:rsidRPr="00DE0356">
        <w:rPr>
          <w:rFonts w:ascii="Book Antiqua" w:hAnsi="Book Antiqua"/>
          <w:i/>
          <w:sz w:val="24"/>
          <w:szCs w:val="24"/>
        </w:rPr>
        <w:t>Dispõe sobre a instituição e implantação do Sistema Municipal de Transporte e Trânsito, cria o Conselho Municipal de Transporte e Trânsito, o Fundo Municipal de Trânsito, regulamenta a Supervisão de Transporte e Trânsito, institui a Junta Administrativa de Recursos de Infrações de Lima Duarte – JARI/LD, no que menciona</w:t>
      </w:r>
      <w:r w:rsidRPr="00DE0356">
        <w:rPr>
          <w:rFonts w:ascii="Book Antiqua" w:hAnsi="Book Antiqua"/>
          <w:sz w:val="24"/>
          <w:szCs w:val="24"/>
        </w:rPr>
        <w:t>”, conforme justificativa abaixo:</w:t>
      </w:r>
    </w:p>
    <w:p w:rsidR="00EC6231" w:rsidRPr="00DE0356" w:rsidRDefault="00EC6231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A municipalização do trânsito é o processo legal, administrativo e técnico, por meio do qual o município assume integralmente a responsabilidade pelos serviços de engenharia, fiscalização, educação do trânsito, e levantamento, análise e controle de dados estatísticos.</w:t>
      </w:r>
    </w:p>
    <w:p w:rsidR="00EC6231" w:rsidRPr="00DE0356" w:rsidRDefault="00EC6231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É, portanto, passar a realizar a gestão do trânsito de sua cidade de forma completa, assumindo as questões relacionadas ao pedestre, à circulação, ao estacionamento e à parada de veículos. </w:t>
      </w:r>
    </w:p>
    <w:p w:rsidR="00EC6231" w:rsidRPr="00DE0356" w:rsidRDefault="00EC6231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Visa garantir ao administrador municipal as condições de atender, de forma direta, as necessidades da população. O administrador terá, sob sua jurisdição, a implantação de uma política de trânsito capaz de atender as demandas de segurança e fluidez e mais facilidade para a articulação das ações de trânsito, transporte coletivo e de carga, e o uso do solo. Essas ações são fundamentais para a consecução de um projeto de cidade mais humana e adequada à convivência com melhor qualidade de vida.</w:t>
      </w:r>
    </w:p>
    <w:p w:rsidR="00FF5279" w:rsidRPr="00DE0356" w:rsidRDefault="00FF5279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O PLO n°. </w:t>
      </w:r>
      <w:r w:rsidR="000B422A">
        <w:rPr>
          <w:rFonts w:ascii="Book Antiqua" w:hAnsi="Book Antiqua"/>
          <w:sz w:val="24"/>
          <w:szCs w:val="24"/>
        </w:rPr>
        <w:t>27</w:t>
      </w:r>
      <w:r w:rsidRPr="00DE0356">
        <w:rPr>
          <w:rFonts w:ascii="Book Antiqua" w:hAnsi="Book Antiqua"/>
          <w:sz w:val="24"/>
          <w:szCs w:val="24"/>
        </w:rPr>
        <w:t>/2018 visa a integração do Município de Lima Duarte ao Sistema Nacional de Trânsito, e, para isso necessita a aprovação da legislação correlata, visando contemplar as necessidades de nossa municipalidade, fazendo posteriormente a integração ao DENATRAN, junto ao Ministério das Cidades do Governo Federal, ao Conselho Estadual de Trânsito-CETRAN/MG e ao Departamento Estadual de Trânsito de Minas Gerais - DETRAN/MG, entidades responsáveis pela política de trânsito a serem desenvolvidas juntamente com nossa municipalidade.</w:t>
      </w:r>
    </w:p>
    <w:p w:rsidR="000B2A86" w:rsidRPr="00DE0356" w:rsidRDefault="000B2A86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No presente </w:t>
      </w:r>
      <w:r w:rsidR="00EC6231" w:rsidRPr="00DE0356">
        <w:rPr>
          <w:rFonts w:ascii="Book Antiqua" w:hAnsi="Book Antiqua"/>
          <w:sz w:val="24"/>
          <w:szCs w:val="24"/>
        </w:rPr>
        <w:t xml:space="preserve">projeto, </w:t>
      </w:r>
      <w:r w:rsidRPr="00DE0356">
        <w:rPr>
          <w:rFonts w:ascii="Book Antiqua" w:hAnsi="Book Antiqua"/>
          <w:sz w:val="24"/>
          <w:szCs w:val="24"/>
        </w:rPr>
        <w:t>além da instituição e implantação do Sistema Municipal de Transporte e Trânsito, serão criados os órgãos que o compõem.</w:t>
      </w:r>
    </w:p>
    <w:p w:rsidR="00D9697B" w:rsidRPr="00DE0356" w:rsidRDefault="00D9697B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Por força do Código de Trânsito Brasileiro, Lei Federal nº 9.503/1997, o qual prevê em seu Art. 5º: </w:t>
      </w:r>
    </w:p>
    <w:p w:rsidR="00D9697B" w:rsidRPr="00DE0356" w:rsidRDefault="00D9697B" w:rsidP="00D9697B">
      <w:pPr>
        <w:ind w:left="2124"/>
        <w:jc w:val="both"/>
        <w:rPr>
          <w:rFonts w:ascii="Book Antiqua" w:hAnsi="Book Antiqua"/>
          <w:i/>
        </w:rPr>
      </w:pPr>
      <w:r w:rsidRPr="00DE0356">
        <w:rPr>
          <w:rFonts w:ascii="Book Antiqua" w:hAnsi="Book Antiqua"/>
          <w:i/>
        </w:rPr>
        <w:t xml:space="preserve">“O Sistema Nacional de Trânsito é o conjunto de órgãos e entidades da União, dos Estados, do Distrito Federal e dos Municípios que tem por finalidade o exercício das atividades de planejamento, administração, normatização, pesquisa, registro e licenciamento de veículos, formação, habilitação e reciclagem de condutores, educação, engenharia, operação </w:t>
      </w:r>
      <w:proofErr w:type="gramStart"/>
      <w:r w:rsidRPr="00DE0356">
        <w:rPr>
          <w:rFonts w:ascii="Book Antiqua" w:hAnsi="Book Antiqua"/>
          <w:i/>
        </w:rPr>
        <w:t>dos sistema</w:t>
      </w:r>
      <w:proofErr w:type="gramEnd"/>
      <w:r w:rsidRPr="00DE0356">
        <w:rPr>
          <w:rFonts w:ascii="Book Antiqua" w:hAnsi="Book Antiqua"/>
          <w:i/>
        </w:rPr>
        <w:t xml:space="preserve"> viário, policiamento, fiscalização, julgamento de infração e de recursos e aplicação de penalidades.”(grifo nosso) </w:t>
      </w:r>
    </w:p>
    <w:p w:rsidR="00DE0356" w:rsidRDefault="00DE0356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Apesar de alguns entendimentos de que os municípios não são obrigados a se integrarem ao Sistema Nacional de Trânsito, o Código de Trânsito Brasileiro é suficientemente claro quanto à obrigatoriedade a partir do momento que prevê a figura desse órgão no art. 24, elencando em seus incisos as atribuições que o município deve assumir.</w:t>
      </w:r>
    </w:p>
    <w:p w:rsidR="00DE0356" w:rsidRPr="00DE0356" w:rsidRDefault="000B2A86" w:rsidP="00D9697B">
      <w:pPr>
        <w:ind w:firstLine="708"/>
        <w:jc w:val="both"/>
        <w:rPr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Com a aprovação do PL</w:t>
      </w:r>
      <w:r w:rsidR="00D9697B" w:rsidRPr="00DE0356">
        <w:rPr>
          <w:rFonts w:ascii="Book Antiqua" w:hAnsi="Book Antiqua"/>
          <w:sz w:val="24"/>
          <w:szCs w:val="24"/>
        </w:rPr>
        <w:t>O</w:t>
      </w:r>
      <w:r w:rsidR="0070601B" w:rsidRPr="00DE0356">
        <w:rPr>
          <w:rFonts w:ascii="Book Antiqua" w:hAnsi="Book Antiqua"/>
          <w:sz w:val="24"/>
          <w:szCs w:val="24"/>
        </w:rPr>
        <w:t>, o</w:t>
      </w:r>
      <w:r w:rsidR="00D9697B" w:rsidRPr="00DE0356">
        <w:rPr>
          <w:rFonts w:ascii="Book Antiqua" w:hAnsi="Book Antiqua"/>
          <w:sz w:val="24"/>
          <w:szCs w:val="24"/>
        </w:rPr>
        <w:t xml:space="preserve"> Município </w:t>
      </w:r>
      <w:r w:rsidR="0070601B" w:rsidRPr="00DE0356">
        <w:rPr>
          <w:rFonts w:ascii="Book Antiqua" w:hAnsi="Book Antiqua"/>
          <w:sz w:val="24"/>
          <w:szCs w:val="24"/>
        </w:rPr>
        <w:t>de Lima Duarte irá</w:t>
      </w:r>
      <w:r w:rsidR="00D9697B" w:rsidRPr="00DE0356">
        <w:rPr>
          <w:rFonts w:ascii="Book Antiqua" w:hAnsi="Book Antiqua"/>
          <w:sz w:val="24"/>
          <w:szCs w:val="24"/>
        </w:rPr>
        <w:t xml:space="preserve"> assumir a gestão do seu trânsito, tendo em vista a responsabilidade e competência objetiva prevista no § 3º, do art. 1º do Código de Trânsito Brasileiro CTB.</w:t>
      </w:r>
      <w:r w:rsidR="00DE0356" w:rsidRPr="00DE0356">
        <w:rPr>
          <w:sz w:val="24"/>
          <w:szCs w:val="24"/>
        </w:rPr>
        <w:t xml:space="preserve"> </w:t>
      </w:r>
    </w:p>
    <w:p w:rsidR="00D9697B" w:rsidRPr="00DE0356" w:rsidRDefault="00DE0356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A implantação do Sistema Municipal de Transporte e Trânsito deve ser feita com cuidado, para garantir que a população venha a obter o melhor serviço possível por parte das autoridades de trânsito.</w:t>
      </w:r>
    </w:p>
    <w:p w:rsidR="000B2A86" w:rsidRPr="00DE0356" w:rsidRDefault="000B2A86" w:rsidP="00D9697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Com </w:t>
      </w:r>
      <w:r w:rsidR="0070601B" w:rsidRPr="00DE0356">
        <w:rPr>
          <w:rFonts w:ascii="Book Antiqua" w:hAnsi="Book Antiqua"/>
          <w:sz w:val="24"/>
          <w:szCs w:val="24"/>
        </w:rPr>
        <w:t>a</w:t>
      </w:r>
      <w:r w:rsidRPr="00DE0356">
        <w:rPr>
          <w:rFonts w:ascii="Book Antiqua" w:hAnsi="Book Antiqua"/>
          <w:sz w:val="24"/>
          <w:szCs w:val="24"/>
        </w:rPr>
        <w:t xml:space="preserve"> estrutura</w:t>
      </w:r>
      <w:r w:rsidR="0070601B" w:rsidRPr="00DE0356">
        <w:rPr>
          <w:rFonts w:ascii="Book Antiqua" w:hAnsi="Book Antiqua"/>
          <w:sz w:val="24"/>
          <w:szCs w:val="24"/>
        </w:rPr>
        <w:t xml:space="preserve"> apresentada</w:t>
      </w:r>
      <w:r w:rsidRPr="00DE0356">
        <w:rPr>
          <w:rFonts w:ascii="Book Antiqua" w:hAnsi="Book Antiqua"/>
          <w:sz w:val="24"/>
          <w:szCs w:val="24"/>
        </w:rPr>
        <w:t>, o Município de Lima Duarte poderá gerir o trânsito dentro de sua circunscrição, conforme prevê o art. 24, do CTB, e Resolução CONTRAN n.º 296/08, estando apto a desenvolver as atividades de engenharia de tráfego, fiscalização de trânsito, educação de trânsito e controle e análise de estatística, bem como, constituição de Junta Administrativa de Recursos de Infrações</w:t>
      </w:r>
      <w:r w:rsidR="0070601B" w:rsidRPr="00DE0356">
        <w:rPr>
          <w:rFonts w:ascii="Book Antiqua" w:hAnsi="Book Antiqua"/>
          <w:sz w:val="24"/>
          <w:szCs w:val="24"/>
        </w:rPr>
        <w:t xml:space="preserve">, integrando </w:t>
      </w:r>
      <w:r w:rsidRPr="00DE0356">
        <w:rPr>
          <w:rFonts w:ascii="Book Antiqua" w:hAnsi="Book Antiqua"/>
          <w:sz w:val="24"/>
          <w:szCs w:val="24"/>
        </w:rPr>
        <w:t>ao Sistema Nacional de Trânsito para que em parceria com os demais órgãos e entidades se possa construir um trânsito mais seguro.</w:t>
      </w:r>
    </w:p>
    <w:p w:rsidR="0070601B" w:rsidRDefault="004107A4" w:rsidP="004107A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Todos os órgãos aqui criados têm sua importância e relevância no papel da Municipalização do Trânsito, mas é devido ressaltar que </w:t>
      </w:r>
      <w:r w:rsidR="0070601B" w:rsidRPr="00DE0356">
        <w:rPr>
          <w:rFonts w:ascii="Book Antiqua" w:hAnsi="Book Antiqua"/>
          <w:sz w:val="24"/>
          <w:szCs w:val="24"/>
        </w:rPr>
        <w:t>s</w:t>
      </w:r>
      <w:r w:rsidR="00DD7D5C" w:rsidRPr="00DE0356">
        <w:rPr>
          <w:rFonts w:ascii="Book Antiqua" w:hAnsi="Book Antiqua"/>
          <w:sz w:val="24"/>
          <w:szCs w:val="24"/>
        </w:rPr>
        <w:t xml:space="preserve">em a </w:t>
      </w:r>
      <w:r w:rsidR="0070601B" w:rsidRPr="00DE0356">
        <w:rPr>
          <w:rFonts w:ascii="Book Antiqua" w:hAnsi="Book Antiqua"/>
          <w:sz w:val="24"/>
          <w:szCs w:val="24"/>
        </w:rPr>
        <w:t xml:space="preserve">existência da </w:t>
      </w:r>
      <w:r w:rsidR="00DD7D5C" w:rsidRPr="00DE0356">
        <w:rPr>
          <w:rFonts w:ascii="Book Antiqua" w:hAnsi="Book Antiqua"/>
          <w:sz w:val="24"/>
          <w:szCs w:val="24"/>
        </w:rPr>
        <w:t xml:space="preserve">JARI, serão inválidas todas as autuações das quais decorrerem recursos administrativos. </w:t>
      </w:r>
      <w:r w:rsidR="0070601B" w:rsidRPr="00DE0356">
        <w:rPr>
          <w:rFonts w:ascii="Book Antiqua" w:hAnsi="Book Antiqua"/>
          <w:sz w:val="24"/>
          <w:szCs w:val="24"/>
        </w:rPr>
        <w:t>A criação da JARI de acordo com o CTB é indispensável para Municipalização do Trânsito, pois a inexistência do órgão implica na impossibilidade absoluta do controle de infrações, sem a Jari serão inválidas todas as autuações das quais decorrerem recursos administrativos.</w:t>
      </w:r>
    </w:p>
    <w:p w:rsidR="00BC3F55" w:rsidRDefault="00BC3F55" w:rsidP="004107A4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Necessário </w:t>
      </w:r>
      <w:r w:rsidRPr="00BC3F55">
        <w:rPr>
          <w:rFonts w:ascii="Book Antiqua" w:hAnsi="Book Antiqua"/>
          <w:sz w:val="24"/>
          <w:szCs w:val="24"/>
        </w:rPr>
        <w:t xml:space="preserve">destacar que existe uma divisão de competências para fiscalização de trânsito, ficando o órgão municipal a cargo das infrações por circulação, estacionamento, parada, excesso de peso, dimensões e lotação (art. 24, VI e VIII, do CTB), enquanto ao estado compete fiscalizar as irregularidades relacionadas ao condutor e ao veículo (art. 22, V, do CTB), a exemplo da condução de veículo sem possuir documento de habilitação ou por conduzir veículo sem estar devidamente licenciado. </w:t>
      </w:r>
    </w:p>
    <w:p w:rsidR="00BC3F55" w:rsidRPr="00DE0356" w:rsidRDefault="00BC3F55" w:rsidP="004107A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BC3F55">
        <w:rPr>
          <w:rFonts w:ascii="Book Antiqua" w:hAnsi="Book Antiqua"/>
          <w:sz w:val="24"/>
          <w:szCs w:val="24"/>
        </w:rPr>
        <w:t>Também é possível que o órgão municipal firme convênio com o órgão estadual de trânsito (art. 25 do CTB), podendo fiscalizar as irregul</w:t>
      </w:r>
      <w:r>
        <w:rPr>
          <w:rFonts w:ascii="Book Antiqua" w:hAnsi="Book Antiqua"/>
          <w:sz w:val="24"/>
          <w:szCs w:val="24"/>
        </w:rPr>
        <w:t>aridades de competência do E</w:t>
      </w:r>
      <w:r w:rsidRPr="00BC3F55">
        <w:rPr>
          <w:rFonts w:ascii="Book Antiqua" w:hAnsi="Book Antiqua"/>
          <w:sz w:val="24"/>
          <w:szCs w:val="24"/>
        </w:rPr>
        <w:t xml:space="preserve">stado. </w:t>
      </w:r>
    </w:p>
    <w:p w:rsidR="00DD7D5C" w:rsidRPr="00DE0356" w:rsidRDefault="0070601B" w:rsidP="0070601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Assim, e</w:t>
      </w:r>
      <w:r w:rsidR="00DD7D5C" w:rsidRPr="00DE0356">
        <w:rPr>
          <w:rFonts w:ascii="Book Antiqua" w:hAnsi="Book Antiqua"/>
          <w:sz w:val="24"/>
          <w:szCs w:val="24"/>
        </w:rPr>
        <w:t>sperando contar com o apoio dos nobres vereadores</w:t>
      </w:r>
      <w:r w:rsidRPr="00DE0356">
        <w:rPr>
          <w:rFonts w:ascii="Book Antiqua" w:hAnsi="Book Antiqua"/>
          <w:sz w:val="24"/>
          <w:szCs w:val="24"/>
        </w:rPr>
        <w:t xml:space="preserve"> e </w:t>
      </w:r>
      <w:r w:rsidRPr="00DE0356">
        <w:rPr>
          <w:rFonts w:ascii="Book Antiqua" w:hAnsi="Book Antiqua"/>
          <w:noProof/>
          <w:sz w:val="24"/>
          <w:szCs w:val="24"/>
          <w:lang w:eastAsia="pt-BR"/>
        </w:rPr>
        <w:t>d</w:t>
      </w:r>
      <w:r w:rsidR="00DD7D5C" w:rsidRPr="00DE0356">
        <w:rPr>
          <w:rFonts w:ascii="Book Antiqua" w:hAnsi="Book Antiqua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2" name="Imagem 2" descr="http://www.camaragaruv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garuv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D5C" w:rsidRPr="00DE0356">
        <w:rPr>
          <w:rFonts w:ascii="Book Antiqua" w:hAnsi="Book Antiqua"/>
          <w:sz w:val="24"/>
          <w:szCs w:val="24"/>
        </w:rPr>
        <w:t xml:space="preserve">ada a relevância da matéria, </w:t>
      </w:r>
      <w:r w:rsidRPr="00DE0356">
        <w:rPr>
          <w:rFonts w:ascii="Book Antiqua" w:hAnsi="Book Antiqua"/>
          <w:sz w:val="24"/>
          <w:szCs w:val="24"/>
        </w:rPr>
        <w:t>acreditamos</w:t>
      </w:r>
      <w:r w:rsidR="00DD7D5C" w:rsidRPr="00DE0356">
        <w:rPr>
          <w:rFonts w:ascii="Book Antiqua" w:hAnsi="Book Antiqua"/>
          <w:sz w:val="24"/>
          <w:szCs w:val="24"/>
        </w:rPr>
        <w:t xml:space="preserve"> </w:t>
      </w:r>
      <w:r w:rsidRPr="00DE0356">
        <w:rPr>
          <w:rFonts w:ascii="Book Antiqua" w:hAnsi="Book Antiqua"/>
          <w:sz w:val="24"/>
          <w:szCs w:val="24"/>
        </w:rPr>
        <w:t>n</w:t>
      </w:r>
      <w:r w:rsidR="00DD7D5C" w:rsidRPr="00DE0356">
        <w:rPr>
          <w:rFonts w:ascii="Book Antiqua" w:hAnsi="Book Antiqua"/>
          <w:sz w:val="24"/>
          <w:szCs w:val="24"/>
        </w:rPr>
        <w:t>a aprovação por parte dos Senhores Vereadores.</w:t>
      </w:r>
    </w:p>
    <w:p w:rsidR="0070601B" w:rsidRPr="00DE0356" w:rsidRDefault="0070601B" w:rsidP="0070601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 xml:space="preserve">Atenciosamente, </w:t>
      </w:r>
    </w:p>
    <w:p w:rsidR="0070601B" w:rsidRPr="00DE0356" w:rsidRDefault="0070601B" w:rsidP="0070601B">
      <w:pPr>
        <w:ind w:firstLine="708"/>
        <w:jc w:val="center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GERALDO GOMES DE SOUZA</w:t>
      </w:r>
    </w:p>
    <w:p w:rsidR="0070601B" w:rsidRPr="00DE0356" w:rsidRDefault="0070601B" w:rsidP="0070601B">
      <w:pPr>
        <w:ind w:firstLine="708"/>
        <w:jc w:val="center"/>
        <w:rPr>
          <w:rFonts w:ascii="Book Antiqua" w:hAnsi="Book Antiqua"/>
          <w:sz w:val="24"/>
          <w:szCs w:val="24"/>
        </w:rPr>
      </w:pPr>
      <w:r w:rsidRPr="00DE0356">
        <w:rPr>
          <w:rFonts w:ascii="Book Antiqua" w:hAnsi="Book Antiqua"/>
          <w:sz w:val="24"/>
          <w:szCs w:val="24"/>
        </w:rPr>
        <w:t>Prefeito de Lima Duarte</w:t>
      </w:r>
    </w:p>
    <w:sectPr w:rsidR="0070601B" w:rsidRPr="00DE035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2A" w:rsidRDefault="00C2302A" w:rsidP="00170DB4">
      <w:pPr>
        <w:spacing w:after="0" w:line="240" w:lineRule="auto"/>
      </w:pPr>
      <w:r>
        <w:separator/>
      </w:r>
    </w:p>
  </w:endnote>
  <w:endnote w:type="continuationSeparator" w:id="0">
    <w:p w:rsidR="00C2302A" w:rsidRDefault="00C2302A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2A" w:rsidRDefault="00C2302A" w:rsidP="00170DB4">
      <w:pPr>
        <w:spacing w:after="0" w:line="240" w:lineRule="auto"/>
      </w:pPr>
      <w:r>
        <w:separator/>
      </w:r>
    </w:p>
  </w:footnote>
  <w:footnote w:type="continuationSeparator" w:id="0">
    <w:p w:rsidR="00C2302A" w:rsidRDefault="00C2302A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B6" w:rsidRPr="00C42CC2" w:rsidRDefault="00CF42B6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33ECFCBF" wp14:editId="25A90694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tang" w:eastAsia="Batang" w:hAnsi="Batang" w:hint="eastAsia"/>
        <w:b/>
        <w:bCs/>
        <w:i/>
        <w:iCs/>
        <w:color w:val="000080"/>
        <w:sz w:val="40"/>
      </w:rPr>
      <w:t xml:space="preserve">      </w:t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  <w:r w:rsidRPr="009A040D">
      <w:rPr>
        <w:rFonts w:ascii="Batang" w:eastAsia="Batang" w:hAnsi="Batang"/>
        <w:b/>
        <w:iCs/>
        <w:u w:val="single"/>
      </w:rPr>
      <w:t xml:space="preserve"> </w:t>
    </w:r>
    <w:r w:rsidRPr="00C42CC2">
      <w:rPr>
        <w:rFonts w:ascii="Batang" w:eastAsia="Batang" w:hAnsi="Batang"/>
        <w:b/>
        <w:iCs/>
        <w:u w:val="single"/>
      </w:rPr>
      <w:t>Procuradoria Geral e Assessoria Jurídica</w:t>
    </w:r>
  </w:p>
  <w:p w:rsidR="00CF42B6" w:rsidRPr="00C42CC2" w:rsidRDefault="00CF42B6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>
      <w:rPr>
        <w:rFonts w:ascii="Batang" w:eastAsia="Batang" w:hAnsi="Batang" w:hint="eastAsia"/>
        <w:i/>
        <w:iCs/>
      </w:rPr>
      <w:t>.140-000 - Telef</w:t>
    </w:r>
    <w:r>
      <w:rPr>
        <w:rFonts w:ascii="Batang" w:eastAsia="Batang" w:hAnsi="Batang"/>
        <w:i/>
        <w:iCs/>
      </w:rPr>
      <w:t>one</w:t>
    </w:r>
    <w:r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>
      <w:rPr>
        <w:rFonts w:ascii="Batang" w:eastAsia="Batang" w:hAnsi="Batang"/>
        <w:i/>
        <w:iCs/>
      </w:rPr>
      <w:t>0</w:t>
    </w:r>
  </w:p>
  <w:p w:rsidR="00CF42B6" w:rsidRPr="00C42CC2" w:rsidRDefault="00CF42B6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CF42B6" w:rsidRDefault="00CF42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D21"/>
    <w:multiLevelType w:val="hybridMultilevel"/>
    <w:tmpl w:val="4C34C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D20E8"/>
    <w:multiLevelType w:val="hybridMultilevel"/>
    <w:tmpl w:val="C35C407A"/>
    <w:lvl w:ilvl="0" w:tplc="B592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5D56"/>
    <w:multiLevelType w:val="hybridMultilevel"/>
    <w:tmpl w:val="B0342D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E2B"/>
    <w:multiLevelType w:val="hybridMultilevel"/>
    <w:tmpl w:val="D0A4C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A2F4C"/>
    <w:multiLevelType w:val="hybridMultilevel"/>
    <w:tmpl w:val="67768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16505"/>
    <w:multiLevelType w:val="hybridMultilevel"/>
    <w:tmpl w:val="18AA7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B2488"/>
    <w:multiLevelType w:val="hybridMultilevel"/>
    <w:tmpl w:val="461051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1"/>
    <w:rsid w:val="00031E55"/>
    <w:rsid w:val="00044C19"/>
    <w:rsid w:val="000544A7"/>
    <w:rsid w:val="000B2A86"/>
    <w:rsid w:val="000B422A"/>
    <w:rsid w:val="000C25EF"/>
    <w:rsid w:val="000F4584"/>
    <w:rsid w:val="00131245"/>
    <w:rsid w:val="00133348"/>
    <w:rsid w:val="0015496A"/>
    <w:rsid w:val="00161029"/>
    <w:rsid w:val="00170DB4"/>
    <w:rsid w:val="00174576"/>
    <w:rsid w:val="001B44A9"/>
    <w:rsid w:val="001F09BF"/>
    <w:rsid w:val="0028134A"/>
    <w:rsid w:val="002E7490"/>
    <w:rsid w:val="00306A51"/>
    <w:rsid w:val="003469D9"/>
    <w:rsid w:val="0034740D"/>
    <w:rsid w:val="003526EE"/>
    <w:rsid w:val="00362F33"/>
    <w:rsid w:val="003709E3"/>
    <w:rsid w:val="003971D4"/>
    <w:rsid w:val="003A166F"/>
    <w:rsid w:val="004107A4"/>
    <w:rsid w:val="0041152C"/>
    <w:rsid w:val="00427E6C"/>
    <w:rsid w:val="00470AB0"/>
    <w:rsid w:val="0048263D"/>
    <w:rsid w:val="004B6F98"/>
    <w:rsid w:val="004C15BC"/>
    <w:rsid w:val="00500E24"/>
    <w:rsid w:val="0050361A"/>
    <w:rsid w:val="00524F32"/>
    <w:rsid w:val="00581DA5"/>
    <w:rsid w:val="005F4BF2"/>
    <w:rsid w:val="00691439"/>
    <w:rsid w:val="006A617B"/>
    <w:rsid w:val="006D62EC"/>
    <w:rsid w:val="006E0586"/>
    <w:rsid w:val="0070601B"/>
    <w:rsid w:val="00707A0A"/>
    <w:rsid w:val="00722A4A"/>
    <w:rsid w:val="00747AD9"/>
    <w:rsid w:val="00764A19"/>
    <w:rsid w:val="00770B3A"/>
    <w:rsid w:val="007834FF"/>
    <w:rsid w:val="00792C63"/>
    <w:rsid w:val="007F3D62"/>
    <w:rsid w:val="008765C5"/>
    <w:rsid w:val="008945DE"/>
    <w:rsid w:val="008E4EBE"/>
    <w:rsid w:val="008F584A"/>
    <w:rsid w:val="00907582"/>
    <w:rsid w:val="00917C3F"/>
    <w:rsid w:val="00926279"/>
    <w:rsid w:val="009425AA"/>
    <w:rsid w:val="0094396E"/>
    <w:rsid w:val="009A040D"/>
    <w:rsid w:val="009D421E"/>
    <w:rsid w:val="009F784B"/>
    <w:rsid w:val="00A4759C"/>
    <w:rsid w:val="00A65918"/>
    <w:rsid w:val="00A75D86"/>
    <w:rsid w:val="00AB0B1E"/>
    <w:rsid w:val="00B0630C"/>
    <w:rsid w:val="00B1512E"/>
    <w:rsid w:val="00B23CA3"/>
    <w:rsid w:val="00B36C41"/>
    <w:rsid w:val="00B4556F"/>
    <w:rsid w:val="00B62169"/>
    <w:rsid w:val="00B858D0"/>
    <w:rsid w:val="00BC3F55"/>
    <w:rsid w:val="00BD784F"/>
    <w:rsid w:val="00C16163"/>
    <w:rsid w:val="00C21F50"/>
    <w:rsid w:val="00C2302A"/>
    <w:rsid w:val="00C42C35"/>
    <w:rsid w:val="00C42CC2"/>
    <w:rsid w:val="00C57C39"/>
    <w:rsid w:val="00C76676"/>
    <w:rsid w:val="00C81042"/>
    <w:rsid w:val="00C84F51"/>
    <w:rsid w:val="00CA024B"/>
    <w:rsid w:val="00CA1AD8"/>
    <w:rsid w:val="00CC2307"/>
    <w:rsid w:val="00CC6A0B"/>
    <w:rsid w:val="00CE4870"/>
    <w:rsid w:val="00CF42B6"/>
    <w:rsid w:val="00D0024A"/>
    <w:rsid w:val="00D1069B"/>
    <w:rsid w:val="00D278E1"/>
    <w:rsid w:val="00D30DF8"/>
    <w:rsid w:val="00D53265"/>
    <w:rsid w:val="00D623AA"/>
    <w:rsid w:val="00D9697B"/>
    <w:rsid w:val="00DD2D39"/>
    <w:rsid w:val="00DD7D5C"/>
    <w:rsid w:val="00DE0356"/>
    <w:rsid w:val="00DE0F8D"/>
    <w:rsid w:val="00E00A02"/>
    <w:rsid w:val="00E449D8"/>
    <w:rsid w:val="00E61604"/>
    <w:rsid w:val="00E70CE8"/>
    <w:rsid w:val="00E92006"/>
    <w:rsid w:val="00EA51A6"/>
    <w:rsid w:val="00EA5BCE"/>
    <w:rsid w:val="00EC6231"/>
    <w:rsid w:val="00EE4D50"/>
    <w:rsid w:val="00EF5202"/>
    <w:rsid w:val="00F83C90"/>
    <w:rsid w:val="00F9592C"/>
    <w:rsid w:val="00FB5D03"/>
    <w:rsid w:val="00FD1D80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customStyle="1" w:styleId="Default">
    <w:name w:val="Default"/>
    <w:rsid w:val="00306A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945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C6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5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customStyle="1" w:styleId="Default">
    <w:name w:val="Default"/>
    <w:rsid w:val="00306A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945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C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B6F0-7B06-4D83-A99E-B50A9C6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6695</Words>
  <Characters>36155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Aline Lillian</cp:lastModifiedBy>
  <cp:revision>2</cp:revision>
  <cp:lastPrinted>2018-10-09T19:55:00Z</cp:lastPrinted>
  <dcterms:created xsi:type="dcterms:W3CDTF">2018-11-22T03:07:00Z</dcterms:created>
  <dcterms:modified xsi:type="dcterms:W3CDTF">2018-11-22T03:07:00Z</dcterms:modified>
</cp:coreProperties>
</file>