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886D7F" w14:textId="77777777" w:rsidR="001D6914" w:rsidRPr="001D6914" w:rsidRDefault="001D6914" w:rsidP="001D6914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D6914">
        <w:rPr>
          <w:rFonts w:ascii="Times New Roman" w:hAnsi="Times New Roman"/>
          <w:b/>
          <w:color w:val="000000"/>
          <w:sz w:val="24"/>
          <w:szCs w:val="24"/>
        </w:rPr>
        <w:t>Projeto de Lei 06/2021</w:t>
      </w:r>
    </w:p>
    <w:p w14:paraId="1BFF1E4E" w14:textId="77777777" w:rsidR="001D6914" w:rsidRPr="001D6914" w:rsidRDefault="001D6914" w:rsidP="001D6914">
      <w:pPr>
        <w:rPr>
          <w:rFonts w:ascii="Times New Roman" w:hAnsi="Times New Roman"/>
          <w:sz w:val="24"/>
          <w:szCs w:val="24"/>
        </w:rPr>
      </w:pPr>
    </w:p>
    <w:p w14:paraId="48F4A4F4" w14:textId="128D1078" w:rsidR="001D6914" w:rsidRPr="001D6914" w:rsidRDefault="001D6914" w:rsidP="001D6914">
      <w:pPr>
        <w:pBdr>
          <w:top w:val="nil"/>
          <w:left w:val="nil"/>
          <w:bottom w:val="nil"/>
          <w:right w:val="nil"/>
          <w:between w:val="nil"/>
        </w:pBdr>
        <w:spacing w:after="120"/>
        <w:ind w:left="3544"/>
        <w:jc w:val="both"/>
        <w:rPr>
          <w:rFonts w:ascii="Times New Roman" w:hAnsi="Times New Roman"/>
          <w:color w:val="000000"/>
          <w:sz w:val="24"/>
          <w:szCs w:val="24"/>
        </w:rPr>
      </w:pPr>
      <w:r w:rsidRPr="001D6914">
        <w:rPr>
          <w:rFonts w:ascii="Times New Roman" w:hAnsi="Times New Roman"/>
          <w:color w:val="000000"/>
          <w:sz w:val="24"/>
          <w:szCs w:val="24"/>
        </w:rPr>
        <w:t>Dispõe sobre a criação do novo Conselho Municipal de Acompanhamento e Controle Social do Fundo de Manutenção e Desenvolvimento da Educação Básica e de Valorização dos Profissionais da Educação – CACS/ FUNDEB, revogando a Lei Ordinária n.º 1.359/2007, no que menciona.</w:t>
      </w:r>
    </w:p>
    <w:p w14:paraId="6C690838" w14:textId="77777777" w:rsidR="001D6914" w:rsidRPr="001D6914" w:rsidRDefault="001D6914" w:rsidP="001D6914">
      <w:pPr>
        <w:pBdr>
          <w:top w:val="nil"/>
          <w:left w:val="nil"/>
          <w:bottom w:val="nil"/>
          <w:right w:val="nil"/>
          <w:between w:val="nil"/>
        </w:pBdr>
        <w:spacing w:before="170" w:after="17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46D358C" w14:textId="77777777" w:rsidR="001D6914" w:rsidRPr="001D6914" w:rsidRDefault="001D6914" w:rsidP="001D6914">
      <w:pPr>
        <w:pBdr>
          <w:top w:val="nil"/>
          <w:left w:val="nil"/>
          <w:bottom w:val="nil"/>
          <w:right w:val="nil"/>
          <w:between w:val="nil"/>
        </w:pBdr>
        <w:spacing w:before="170" w:after="170"/>
        <w:jc w:val="center"/>
        <w:rPr>
          <w:rFonts w:ascii="Times New Roman" w:hAnsi="Times New Roman"/>
          <w:color w:val="000000"/>
          <w:sz w:val="24"/>
          <w:szCs w:val="24"/>
        </w:rPr>
      </w:pPr>
      <w:r w:rsidRPr="001D6914">
        <w:rPr>
          <w:rFonts w:ascii="Times New Roman" w:hAnsi="Times New Roman"/>
          <w:b/>
          <w:color w:val="000000"/>
          <w:sz w:val="24"/>
          <w:szCs w:val="24"/>
        </w:rPr>
        <w:t>Capítulo I</w:t>
      </w:r>
    </w:p>
    <w:p w14:paraId="3CABF03C" w14:textId="77777777" w:rsidR="001D6914" w:rsidRPr="001D6914" w:rsidRDefault="001D6914" w:rsidP="001D6914">
      <w:pPr>
        <w:spacing w:before="170" w:after="170"/>
        <w:jc w:val="center"/>
        <w:rPr>
          <w:rFonts w:ascii="Times New Roman" w:hAnsi="Times New Roman"/>
          <w:b/>
          <w:sz w:val="24"/>
          <w:szCs w:val="24"/>
        </w:rPr>
      </w:pPr>
      <w:r w:rsidRPr="001D6914">
        <w:rPr>
          <w:rFonts w:ascii="Times New Roman" w:hAnsi="Times New Roman"/>
          <w:b/>
          <w:sz w:val="24"/>
          <w:szCs w:val="24"/>
        </w:rPr>
        <w:t>Das Disposições Preliminares</w:t>
      </w:r>
    </w:p>
    <w:p w14:paraId="2B2C065D" w14:textId="77777777" w:rsidR="001D6914" w:rsidRPr="001D6914" w:rsidRDefault="001D6914" w:rsidP="001D6914">
      <w:pPr>
        <w:spacing w:before="170" w:after="170"/>
        <w:jc w:val="center"/>
        <w:rPr>
          <w:rFonts w:ascii="Times New Roman" w:hAnsi="Times New Roman"/>
          <w:sz w:val="24"/>
          <w:szCs w:val="24"/>
        </w:rPr>
      </w:pPr>
    </w:p>
    <w:p w14:paraId="52FCEC16" w14:textId="77777777" w:rsidR="001D6914" w:rsidRPr="001D6914" w:rsidRDefault="001D6914" w:rsidP="001D6914">
      <w:pPr>
        <w:pStyle w:val="Cabealho"/>
        <w:jc w:val="both"/>
        <w:rPr>
          <w:rFonts w:ascii="Times New Roman" w:hAnsi="Times New Roman"/>
          <w:color w:val="FF0000"/>
          <w:sz w:val="24"/>
          <w:szCs w:val="24"/>
        </w:rPr>
      </w:pPr>
      <w:r w:rsidRPr="001D6914">
        <w:rPr>
          <w:rFonts w:ascii="Times New Roman" w:hAnsi="Times New Roman"/>
          <w:b/>
          <w:color w:val="000000"/>
          <w:sz w:val="24"/>
          <w:szCs w:val="24"/>
        </w:rPr>
        <w:t>Art. 1º.</w:t>
      </w:r>
      <w:r w:rsidRPr="001D6914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1D6914">
        <w:rPr>
          <w:rFonts w:ascii="Times New Roman" w:hAnsi="Times New Roman"/>
          <w:sz w:val="24"/>
          <w:szCs w:val="24"/>
        </w:rPr>
        <w:t>Fica criado o novo Conselho Municipal de Acompanhamento e Controle Social do Fundo de Manutenção e Desenvolvimento da Educação Básica e de Valorização dos Profissionais da Educação –</w:t>
      </w:r>
      <w:r w:rsidRPr="001D6914">
        <w:rPr>
          <w:rFonts w:ascii="Times New Roman" w:hAnsi="Times New Roman"/>
          <w:color w:val="000000"/>
          <w:sz w:val="24"/>
          <w:szCs w:val="24"/>
        </w:rPr>
        <w:t xml:space="preserve"> CACS/ FUNDEB</w:t>
      </w:r>
    </w:p>
    <w:p w14:paraId="4BF9DAB6" w14:textId="77777777" w:rsidR="001D6914" w:rsidRPr="001D6914" w:rsidRDefault="001D6914" w:rsidP="001D6914">
      <w:pPr>
        <w:pStyle w:val="Cabealh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4B486656" w14:textId="77777777" w:rsidR="001D6914" w:rsidRPr="001D6914" w:rsidRDefault="001D6914" w:rsidP="001D6914">
      <w:pPr>
        <w:pBdr>
          <w:top w:val="nil"/>
          <w:left w:val="nil"/>
          <w:bottom w:val="nil"/>
          <w:right w:val="nil"/>
          <w:between w:val="nil"/>
        </w:pBdr>
        <w:spacing w:before="170" w:after="170"/>
        <w:jc w:val="both"/>
        <w:rPr>
          <w:rFonts w:ascii="Times New Roman" w:hAnsi="Times New Roman"/>
          <w:color w:val="000000"/>
          <w:sz w:val="24"/>
          <w:szCs w:val="24"/>
        </w:rPr>
      </w:pPr>
      <w:r w:rsidRPr="001D6914">
        <w:rPr>
          <w:rFonts w:ascii="Times New Roman" w:hAnsi="Times New Roman"/>
          <w:b/>
          <w:color w:val="000000"/>
          <w:sz w:val="24"/>
          <w:szCs w:val="24"/>
        </w:rPr>
        <w:t>Art. 2º.</w:t>
      </w:r>
      <w:r w:rsidRPr="001D6914">
        <w:rPr>
          <w:rFonts w:ascii="Times New Roman" w:hAnsi="Times New Roman"/>
          <w:color w:val="000000"/>
          <w:sz w:val="24"/>
          <w:szCs w:val="24"/>
        </w:rPr>
        <w:t xml:space="preserve">  O Conselho a que se refere o art. 1º é constituído </w:t>
      </w:r>
      <w:r w:rsidRPr="001D6914">
        <w:rPr>
          <w:rFonts w:ascii="Times New Roman" w:hAnsi="Times New Roman"/>
          <w:color w:val="000000" w:themeColor="text1"/>
          <w:sz w:val="24"/>
          <w:szCs w:val="24"/>
        </w:rPr>
        <w:t>por 14 (quatorze) conselheiros</w:t>
      </w:r>
      <w:r w:rsidRPr="001D691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D6914">
        <w:rPr>
          <w:rFonts w:ascii="Times New Roman" w:hAnsi="Times New Roman"/>
          <w:color w:val="000000"/>
          <w:sz w:val="24"/>
          <w:szCs w:val="24"/>
        </w:rPr>
        <w:t xml:space="preserve">acompanhados de seus respectivos suplentes, conforme representação e indicação a seguir discriminadas: </w:t>
      </w:r>
    </w:p>
    <w:p w14:paraId="338AD280" w14:textId="77777777" w:rsidR="001D6914" w:rsidRPr="001D6914" w:rsidRDefault="001D6914" w:rsidP="001D6914">
      <w:pPr>
        <w:jc w:val="both"/>
        <w:rPr>
          <w:rFonts w:ascii="Times New Roman" w:hAnsi="Times New Roman"/>
          <w:sz w:val="24"/>
          <w:szCs w:val="24"/>
        </w:rPr>
      </w:pPr>
      <w:r w:rsidRPr="001D6914">
        <w:rPr>
          <w:rFonts w:ascii="Times New Roman" w:hAnsi="Times New Roman"/>
          <w:sz w:val="24"/>
          <w:szCs w:val="24"/>
        </w:rPr>
        <w:t>a) 2 (dois) representantes do Poder Executivo municipal, dos quais pelo menos 1 (um) da Secretaria Municipal de Educação ou órgão educacional equivalente;</w:t>
      </w:r>
    </w:p>
    <w:p w14:paraId="6FBA497F" w14:textId="77777777" w:rsidR="001D6914" w:rsidRPr="001D6914" w:rsidRDefault="001D6914" w:rsidP="001D6914">
      <w:pPr>
        <w:jc w:val="both"/>
        <w:rPr>
          <w:rFonts w:ascii="Times New Roman" w:hAnsi="Times New Roman"/>
          <w:sz w:val="24"/>
          <w:szCs w:val="24"/>
        </w:rPr>
      </w:pPr>
      <w:r w:rsidRPr="001D6914">
        <w:rPr>
          <w:rFonts w:ascii="Times New Roman" w:hAnsi="Times New Roman"/>
          <w:sz w:val="24"/>
          <w:szCs w:val="24"/>
        </w:rPr>
        <w:t xml:space="preserve">b) 1 (um) representante dos professores da educação básica da rede pública municipal de ensino; </w:t>
      </w:r>
    </w:p>
    <w:p w14:paraId="58A27489" w14:textId="77777777" w:rsidR="001D6914" w:rsidRPr="001D6914" w:rsidRDefault="001D6914" w:rsidP="001D6914">
      <w:pPr>
        <w:jc w:val="both"/>
        <w:rPr>
          <w:rFonts w:ascii="Times New Roman" w:hAnsi="Times New Roman"/>
          <w:sz w:val="24"/>
          <w:szCs w:val="24"/>
        </w:rPr>
      </w:pPr>
      <w:r w:rsidRPr="001D6914">
        <w:rPr>
          <w:rFonts w:ascii="Times New Roman" w:hAnsi="Times New Roman"/>
          <w:sz w:val="24"/>
          <w:szCs w:val="24"/>
        </w:rPr>
        <w:t xml:space="preserve">c) 1 (um) representante dos diretores das escolas básicas da rede pública municipal de ensino; </w:t>
      </w:r>
    </w:p>
    <w:p w14:paraId="6B5D9F15" w14:textId="77777777" w:rsidR="001D6914" w:rsidRPr="001D6914" w:rsidRDefault="001D6914" w:rsidP="001D6914">
      <w:pPr>
        <w:jc w:val="both"/>
        <w:rPr>
          <w:rFonts w:ascii="Times New Roman" w:hAnsi="Times New Roman"/>
          <w:sz w:val="24"/>
          <w:szCs w:val="24"/>
        </w:rPr>
      </w:pPr>
      <w:r w:rsidRPr="001D6914">
        <w:rPr>
          <w:rFonts w:ascii="Times New Roman" w:hAnsi="Times New Roman"/>
          <w:sz w:val="24"/>
          <w:szCs w:val="24"/>
        </w:rPr>
        <w:t xml:space="preserve">d) 1 (um) representante dos servidores técnico-administrativos das escolas básicas da rede pública municipal de ensino; </w:t>
      </w:r>
    </w:p>
    <w:p w14:paraId="01ACD761" w14:textId="77777777" w:rsidR="001D6914" w:rsidRPr="001D6914" w:rsidRDefault="001D6914" w:rsidP="001D6914">
      <w:pPr>
        <w:jc w:val="both"/>
        <w:rPr>
          <w:rFonts w:ascii="Times New Roman" w:hAnsi="Times New Roman"/>
          <w:sz w:val="24"/>
          <w:szCs w:val="24"/>
        </w:rPr>
      </w:pPr>
      <w:r w:rsidRPr="001D6914">
        <w:rPr>
          <w:rFonts w:ascii="Times New Roman" w:hAnsi="Times New Roman"/>
          <w:sz w:val="24"/>
          <w:szCs w:val="24"/>
        </w:rPr>
        <w:t xml:space="preserve">e) 2 (dois) representantes dos pais de alunos da educação básica pública; </w:t>
      </w:r>
    </w:p>
    <w:p w14:paraId="5ECF4355" w14:textId="77777777" w:rsidR="001D6914" w:rsidRPr="001D6914" w:rsidRDefault="001D6914" w:rsidP="001D6914">
      <w:pPr>
        <w:jc w:val="both"/>
        <w:rPr>
          <w:rFonts w:ascii="Times New Roman" w:hAnsi="Times New Roman"/>
          <w:sz w:val="24"/>
          <w:szCs w:val="24"/>
        </w:rPr>
      </w:pPr>
      <w:r w:rsidRPr="001D6914">
        <w:rPr>
          <w:rFonts w:ascii="Times New Roman" w:hAnsi="Times New Roman"/>
          <w:sz w:val="24"/>
          <w:szCs w:val="24"/>
        </w:rPr>
        <w:t>f) 2 (dois) representantes dos estudantes da educação básica pública, dos quais 1 (um) indicado pela entidade de estudantes secundaristas;</w:t>
      </w:r>
    </w:p>
    <w:p w14:paraId="5056FC55" w14:textId="77777777" w:rsidR="001D6914" w:rsidRPr="001D6914" w:rsidRDefault="001D6914" w:rsidP="001D6914">
      <w:pPr>
        <w:jc w:val="both"/>
        <w:rPr>
          <w:rFonts w:ascii="Times New Roman" w:hAnsi="Times New Roman"/>
          <w:sz w:val="24"/>
          <w:szCs w:val="24"/>
        </w:rPr>
      </w:pPr>
      <w:r w:rsidRPr="001D6914">
        <w:rPr>
          <w:rFonts w:ascii="Times New Roman" w:hAnsi="Times New Roman"/>
          <w:sz w:val="24"/>
          <w:szCs w:val="24"/>
        </w:rPr>
        <w:t xml:space="preserve">g) 1 (um) representante do respectivo Conselho Municipal de Educação (CME) componente da Câmara da Educação Básica; </w:t>
      </w:r>
    </w:p>
    <w:p w14:paraId="341B1B4D" w14:textId="77777777" w:rsidR="001D6914" w:rsidRPr="001D6914" w:rsidRDefault="001D6914" w:rsidP="001D6914">
      <w:pPr>
        <w:jc w:val="both"/>
        <w:rPr>
          <w:rFonts w:ascii="Times New Roman" w:hAnsi="Times New Roman"/>
          <w:sz w:val="24"/>
          <w:szCs w:val="24"/>
        </w:rPr>
      </w:pPr>
      <w:r w:rsidRPr="001D6914">
        <w:rPr>
          <w:rFonts w:ascii="Times New Roman" w:hAnsi="Times New Roman"/>
          <w:sz w:val="24"/>
          <w:szCs w:val="24"/>
        </w:rPr>
        <w:lastRenderedPageBreak/>
        <w:t xml:space="preserve">h) 1 (um) representante do Conselho Tutelar a que se refere a Lei nº 8.069, de 13 de julho de 1990, indicado por seus pares; </w:t>
      </w:r>
    </w:p>
    <w:p w14:paraId="0EF32B52" w14:textId="77777777" w:rsidR="001D6914" w:rsidRPr="001D6914" w:rsidRDefault="001D6914" w:rsidP="001D6914">
      <w:pPr>
        <w:jc w:val="both"/>
        <w:rPr>
          <w:rFonts w:ascii="Times New Roman" w:hAnsi="Times New Roman"/>
          <w:sz w:val="24"/>
          <w:szCs w:val="24"/>
        </w:rPr>
      </w:pPr>
      <w:r w:rsidRPr="001D6914">
        <w:rPr>
          <w:rFonts w:ascii="Times New Roman" w:hAnsi="Times New Roman"/>
          <w:sz w:val="24"/>
          <w:szCs w:val="24"/>
        </w:rPr>
        <w:t xml:space="preserve">i) 2 (dois) representantes de organizações da sociedade civil; </w:t>
      </w:r>
    </w:p>
    <w:p w14:paraId="21D1B42B" w14:textId="77777777" w:rsidR="001D6914" w:rsidRPr="001D6914" w:rsidRDefault="001D6914" w:rsidP="001D6914">
      <w:pPr>
        <w:jc w:val="both"/>
        <w:rPr>
          <w:rFonts w:ascii="Times New Roman" w:hAnsi="Times New Roman"/>
          <w:sz w:val="24"/>
          <w:szCs w:val="24"/>
        </w:rPr>
      </w:pPr>
      <w:r w:rsidRPr="001D6914">
        <w:rPr>
          <w:rFonts w:ascii="Times New Roman" w:hAnsi="Times New Roman"/>
          <w:sz w:val="24"/>
          <w:szCs w:val="24"/>
        </w:rPr>
        <w:t>k) 1 (um) representante das escolas do campo.</w:t>
      </w:r>
    </w:p>
    <w:p w14:paraId="04F9A520" w14:textId="77777777" w:rsidR="001D6914" w:rsidRPr="001D6914" w:rsidRDefault="001D6914" w:rsidP="001D6914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8406562" w14:textId="77777777" w:rsidR="001D6914" w:rsidRPr="001D6914" w:rsidRDefault="001D6914" w:rsidP="001D6914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1D6914">
        <w:rPr>
          <w:rFonts w:ascii="Times New Roman" w:hAnsi="Times New Roman"/>
          <w:b/>
          <w:color w:val="000000"/>
          <w:sz w:val="24"/>
          <w:szCs w:val="24"/>
        </w:rPr>
        <w:t xml:space="preserve">§1°. </w:t>
      </w:r>
      <w:r w:rsidRPr="001D6914">
        <w:rPr>
          <w:rFonts w:ascii="Times New Roman" w:hAnsi="Times New Roman"/>
          <w:color w:val="000000"/>
          <w:sz w:val="24"/>
          <w:szCs w:val="24"/>
        </w:rPr>
        <w:t>Os membros titulares que serão indicados pelo conjunto dos estabelecimentos farão o processo eletivo organizado para escolha do Presidente.</w:t>
      </w:r>
    </w:p>
    <w:p w14:paraId="597E599C" w14:textId="77777777" w:rsidR="001D6914" w:rsidRPr="001D6914" w:rsidRDefault="001D6914" w:rsidP="001D6914">
      <w:pPr>
        <w:pBdr>
          <w:top w:val="nil"/>
          <w:left w:val="nil"/>
          <w:bottom w:val="nil"/>
          <w:right w:val="nil"/>
          <w:between w:val="nil"/>
        </w:pBdr>
        <w:spacing w:before="170" w:after="170"/>
        <w:jc w:val="both"/>
        <w:rPr>
          <w:rFonts w:ascii="Times New Roman" w:hAnsi="Times New Roman"/>
          <w:color w:val="000000"/>
          <w:sz w:val="24"/>
          <w:szCs w:val="24"/>
        </w:rPr>
      </w:pPr>
      <w:r w:rsidRPr="001D6914">
        <w:rPr>
          <w:rFonts w:ascii="Times New Roman" w:hAnsi="Times New Roman"/>
          <w:b/>
          <w:color w:val="000000"/>
          <w:sz w:val="24"/>
          <w:szCs w:val="24"/>
        </w:rPr>
        <w:t>§ 2º.</w:t>
      </w:r>
      <w:r w:rsidRPr="001D6914">
        <w:rPr>
          <w:rFonts w:ascii="Times New Roman" w:hAnsi="Times New Roman"/>
          <w:color w:val="000000"/>
          <w:sz w:val="24"/>
          <w:szCs w:val="24"/>
        </w:rPr>
        <w:t xml:space="preserve"> A indicação referida no caput deste artigo, para os mandatos posteriores ao primeiro, deverá ocorrer em até vinte dias antes do término do mandato vigente, para a nomeação dos conselheiros que atuarão no mandato seguinte.</w:t>
      </w:r>
    </w:p>
    <w:p w14:paraId="5F409CFF" w14:textId="77777777" w:rsidR="001D6914" w:rsidRPr="001D6914" w:rsidRDefault="001D6914" w:rsidP="001D6914">
      <w:pPr>
        <w:pBdr>
          <w:top w:val="nil"/>
          <w:left w:val="nil"/>
          <w:bottom w:val="nil"/>
          <w:right w:val="nil"/>
          <w:between w:val="nil"/>
        </w:pBdr>
        <w:spacing w:before="170" w:after="170"/>
        <w:jc w:val="both"/>
        <w:rPr>
          <w:rFonts w:ascii="Times New Roman" w:hAnsi="Times New Roman"/>
          <w:color w:val="000000"/>
          <w:sz w:val="24"/>
          <w:szCs w:val="24"/>
        </w:rPr>
      </w:pPr>
      <w:r w:rsidRPr="001D6914">
        <w:rPr>
          <w:rFonts w:ascii="Times New Roman" w:hAnsi="Times New Roman"/>
          <w:b/>
          <w:color w:val="000000"/>
          <w:sz w:val="24"/>
          <w:szCs w:val="24"/>
        </w:rPr>
        <w:t>§ 3º.</w:t>
      </w:r>
      <w:r w:rsidRPr="001D6914">
        <w:rPr>
          <w:rFonts w:ascii="Times New Roman" w:hAnsi="Times New Roman"/>
          <w:color w:val="000000"/>
          <w:sz w:val="24"/>
          <w:szCs w:val="24"/>
        </w:rPr>
        <w:t xml:space="preserve"> Os conselheiros de que trata o caput deste artigo deverão guardar vínculo formal com os segmentos que representam, devendo esta condição constituir-se como pré-requisito à participação no processo eletivo previsto no § 1º. Em caso de perda do vínculo formal com os segmentos, o conselheiro deve ser substituído pelo suplente. </w:t>
      </w:r>
    </w:p>
    <w:p w14:paraId="4CD3CEFC" w14:textId="77777777" w:rsidR="001D6914" w:rsidRPr="001D6914" w:rsidRDefault="001D6914" w:rsidP="001D6914">
      <w:pPr>
        <w:pBdr>
          <w:top w:val="nil"/>
          <w:left w:val="nil"/>
          <w:bottom w:val="nil"/>
          <w:right w:val="nil"/>
          <w:between w:val="nil"/>
        </w:pBdr>
        <w:spacing w:before="170" w:after="170"/>
        <w:jc w:val="both"/>
        <w:rPr>
          <w:rFonts w:ascii="Times New Roman" w:hAnsi="Times New Roman"/>
          <w:color w:val="000000"/>
          <w:sz w:val="24"/>
          <w:szCs w:val="24"/>
        </w:rPr>
      </w:pPr>
      <w:r w:rsidRPr="001D6914">
        <w:rPr>
          <w:rFonts w:ascii="Times New Roman" w:hAnsi="Times New Roman"/>
          <w:b/>
          <w:color w:val="000000"/>
          <w:sz w:val="24"/>
          <w:szCs w:val="24"/>
        </w:rPr>
        <w:t>§ 4º.</w:t>
      </w:r>
      <w:r w:rsidRPr="001D6914">
        <w:rPr>
          <w:rFonts w:ascii="Times New Roman" w:hAnsi="Times New Roman"/>
          <w:color w:val="000000"/>
          <w:sz w:val="24"/>
          <w:szCs w:val="24"/>
        </w:rPr>
        <w:t xml:space="preserve"> São impedidos de integrar o Conselho do Fundeb:</w:t>
      </w:r>
    </w:p>
    <w:p w14:paraId="74B8660C" w14:textId="77777777" w:rsidR="001D6914" w:rsidRPr="001D6914" w:rsidRDefault="001D6914" w:rsidP="001D6914">
      <w:pPr>
        <w:pBdr>
          <w:top w:val="nil"/>
          <w:left w:val="nil"/>
          <w:bottom w:val="nil"/>
          <w:right w:val="nil"/>
          <w:between w:val="nil"/>
        </w:pBdr>
        <w:spacing w:before="170" w:after="170"/>
        <w:jc w:val="both"/>
        <w:rPr>
          <w:rFonts w:ascii="Times New Roman" w:hAnsi="Times New Roman"/>
          <w:color w:val="000000"/>
          <w:sz w:val="24"/>
          <w:szCs w:val="24"/>
        </w:rPr>
      </w:pPr>
      <w:r w:rsidRPr="001D6914">
        <w:rPr>
          <w:rFonts w:ascii="Times New Roman" w:hAnsi="Times New Roman"/>
          <w:color w:val="000000"/>
          <w:sz w:val="24"/>
          <w:szCs w:val="24"/>
        </w:rPr>
        <w:t xml:space="preserve">I - </w:t>
      </w:r>
      <w:proofErr w:type="gramStart"/>
      <w:r w:rsidRPr="001D6914">
        <w:rPr>
          <w:rFonts w:ascii="Times New Roman" w:hAnsi="Times New Roman"/>
          <w:color w:val="000000"/>
          <w:sz w:val="24"/>
          <w:szCs w:val="24"/>
        </w:rPr>
        <w:t>cônjuge e parentes</w:t>
      </w:r>
      <w:proofErr w:type="gramEnd"/>
      <w:r w:rsidRPr="001D691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D6914">
        <w:rPr>
          <w:rFonts w:ascii="Times New Roman" w:hAnsi="Times New Roman"/>
          <w:color w:val="000000"/>
          <w:sz w:val="24"/>
          <w:szCs w:val="24"/>
        </w:rPr>
        <w:t>consangüíneos</w:t>
      </w:r>
      <w:proofErr w:type="spellEnd"/>
      <w:r w:rsidRPr="001D6914">
        <w:rPr>
          <w:rFonts w:ascii="Times New Roman" w:hAnsi="Times New Roman"/>
          <w:color w:val="000000"/>
          <w:sz w:val="24"/>
          <w:szCs w:val="24"/>
        </w:rPr>
        <w:t xml:space="preserve"> ou afins, até terceiro grau, do Prefeito e do Vice-Prefeito, e dos Secretários Municipais;</w:t>
      </w:r>
    </w:p>
    <w:p w14:paraId="612FC5A8" w14:textId="77777777" w:rsidR="001D6914" w:rsidRPr="001D6914" w:rsidRDefault="001D6914" w:rsidP="001D6914">
      <w:pPr>
        <w:pBdr>
          <w:top w:val="nil"/>
          <w:left w:val="nil"/>
          <w:bottom w:val="nil"/>
          <w:right w:val="nil"/>
          <w:between w:val="nil"/>
        </w:pBdr>
        <w:spacing w:before="170" w:after="170"/>
        <w:jc w:val="both"/>
        <w:rPr>
          <w:rFonts w:ascii="Times New Roman" w:hAnsi="Times New Roman"/>
          <w:color w:val="000000"/>
          <w:sz w:val="24"/>
          <w:szCs w:val="24"/>
        </w:rPr>
      </w:pPr>
      <w:r w:rsidRPr="001D6914">
        <w:rPr>
          <w:rFonts w:ascii="Times New Roman" w:hAnsi="Times New Roman"/>
          <w:color w:val="000000"/>
          <w:sz w:val="24"/>
          <w:szCs w:val="24"/>
        </w:rPr>
        <w:t xml:space="preserve">II - </w:t>
      </w:r>
      <w:proofErr w:type="gramStart"/>
      <w:r w:rsidRPr="001D6914">
        <w:rPr>
          <w:rFonts w:ascii="Times New Roman" w:hAnsi="Times New Roman"/>
          <w:color w:val="000000"/>
          <w:sz w:val="24"/>
          <w:szCs w:val="24"/>
        </w:rPr>
        <w:t>tesoureiro, contador ou funcionário</w:t>
      </w:r>
      <w:proofErr w:type="gramEnd"/>
      <w:r w:rsidRPr="001D6914">
        <w:rPr>
          <w:rFonts w:ascii="Times New Roman" w:hAnsi="Times New Roman"/>
          <w:color w:val="000000"/>
          <w:sz w:val="24"/>
          <w:szCs w:val="24"/>
        </w:rPr>
        <w:t xml:space="preserve"> de empresa de assessoria ou consultoria que prestem serviços relacionados à administração ou controle interno dos recursos do Fundo, bem como cônjuges, parentes </w:t>
      </w:r>
      <w:proofErr w:type="spellStart"/>
      <w:r w:rsidRPr="001D6914">
        <w:rPr>
          <w:rFonts w:ascii="Times New Roman" w:hAnsi="Times New Roman"/>
          <w:color w:val="000000"/>
          <w:sz w:val="24"/>
          <w:szCs w:val="24"/>
        </w:rPr>
        <w:t>consangüíneos</w:t>
      </w:r>
      <w:proofErr w:type="spellEnd"/>
      <w:r w:rsidRPr="001D6914">
        <w:rPr>
          <w:rFonts w:ascii="Times New Roman" w:hAnsi="Times New Roman"/>
          <w:color w:val="000000"/>
          <w:sz w:val="24"/>
          <w:szCs w:val="24"/>
        </w:rPr>
        <w:t xml:space="preserve"> ou afins, até terceiro grau, desses profissionais;</w:t>
      </w:r>
    </w:p>
    <w:p w14:paraId="00BE9C12" w14:textId="77777777" w:rsidR="001D6914" w:rsidRPr="001D6914" w:rsidRDefault="001D6914" w:rsidP="001D6914">
      <w:pPr>
        <w:pBdr>
          <w:top w:val="nil"/>
          <w:left w:val="nil"/>
          <w:bottom w:val="nil"/>
          <w:right w:val="nil"/>
          <w:between w:val="nil"/>
        </w:pBdr>
        <w:spacing w:before="170" w:after="170"/>
        <w:jc w:val="both"/>
        <w:rPr>
          <w:rFonts w:ascii="Times New Roman" w:hAnsi="Times New Roman"/>
          <w:color w:val="000000"/>
          <w:sz w:val="24"/>
          <w:szCs w:val="24"/>
        </w:rPr>
      </w:pPr>
      <w:r w:rsidRPr="001D6914">
        <w:rPr>
          <w:rFonts w:ascii="Times New Roman" w:hAnsi="Times New Roman"/>
          <w:color w:val="000000"/>
          <w:sz w:val="24"/>
          <w:szCs w:val="24"/>
        </w:rPr>
        <w:t>III - estudantes que não sejam emancipados; e</w:t>
      </w:r>
    </w:p>
    <w:p w14:paraId="2B761071" w14:textId="77777777" w:rsidR="001D6914" w:rsidRPr="001D6914" w:rsidRDefault="001D6914" w:rsidP="001D6914">
      <w:pPr>
        <w:pBdr>
          <w:top w:val="nil"/>
          <w:left w:val="nil"/>
          <w:bottom w:val="nil"/>
          <w:right w:val="nil"/>
          <w:between w:val="nil"/>
        </w:pBdr>
        <w:spacing w:before="170" w:after="170"/>
        <w:jc w:val="both"/>
        <w:rPr>
          <w:rFonts w:ascii="Times New Roman" w:hAnsi="Times New Roman"/>
          <w:color w:val="000000"/>
          <w:sz w:val="24"/>
          <w:szCs w:val="24"/>
        </w:rPr>
      </w:pPr>
      <w:r w:rsidRPr="001D6914">
        <w:rPr>
          <w:rFonts w:ascii="Times New Roman" w:hAnsi="Times New Roman"/>
          <w:color w:val="000000"/>
          <w:sz w:val="24"/>
          <w:szCs w:val="24"/>
        </w:rPr>
        <w:t xml:space="preserve">IV - </w:t>
      </w:r>
      <w:proofErr w:type="gramStart"/>
      <w:r w:rsidRPr="001D6914">
        <w:rPr>
          <w:rFonts w:ascii="Times New Roman" w:hAnsi="Times New Roman"/>
          <w:color w:val="000000"/>
          <w:sz w:val="24"/>
          <w:szCs w:val="24"/>
        </w:rPr>
        <w:t>pais</w:t>
      </w:r>
      <w:proofErr w:type="gramEnd"/>
      <w:r w:rsidRPr="001D6914">
        <w:rPr>
          <w:rFonts w:ascii="Times New Roman" w:hAnsi="Times New Roman"/>
          <w:color w:val="000000"/>
          <w:sz w:val="24"/>
          <w:szCs w:val="24"/>
        </w:rPr>
        <w:t xml:space="preserve"> de alunos que:</w:t>
      </w:r>
    </w:p>
    <w:p w14:paraId="6B6197D7" w14:textId="77777777" w:rsidR="001D6914" w:rsidRPr="001D6914" w:rsidRDefault="001D6914" w:rsidP="001D6914">
      <w:pPr>
        <w:pBdr>
          <w:top w:val="nil"/>
          <w:left w:val="nil"/>
          <w:bottom w:val="nil"/>
          <w:right w:val="nil"/>
          <w:between w:val="nil"/>
        </w:pBdr>
        <w:spacing w:before="170" w:after="170"/>
        <w:jc w:val="both"/>
        <w:rPr>
          <w:rFonts w:ascii="Times New Roman" w:hAnsi="Times New Roman"/>
          <w:color w:val="000000"/>
          <w:sz w:val="24"/>
          <w:szCs w:val="24"/>
        </w:rPr>
      </w:pPr>
      <w:r w:rsidRPr="001D6914">
        <w:rPr>
          <w:rFonts w:ascii="Times New Roman" w:hAnsi="Times New Roman"/>
          <w:color w:val="000000"/>
          <w:sz w:val="24"/>
          <w:szCs w:val="24"/>
        </w:rPr>
        <w:t>a) exerçam cargos ou funções públicas de livre nomeação e exoneração no âmbito do Poder Executivo Municipal; ou</w:t>
      </w:r>
    </w:p>
    <w:p w14:paraId="1A0B01D1" w14:textId="77777777" w:rsidR="001D6914" w:rsidRPr="001D6914" w:rsidRDefault="001D6914" w:rsidP="001D6914">
      <w:pPr>
        <w:pBdr>
          <w:top w:val="nil"/>
          <w:left w:val="nil"/>
          <w:bottom w:val="nil"/>
          <w:right w:val="nil"/>
          <w:between w:val="nil"/>
        </w:pBdr>
        <w:spacing w:before="170" w:after="170"/>
        <w:jc w:val="both"/>
        <w:rPr>
          <w:rFonts w:ascii="Times New Roman" w:hAnsi="Times New Roman"/>
          <w:sz w:val="24"/>
          <w:szCs w:val="24"/>
        </w:rPr>
      </w:pPr>
      <w:r w:rsidRPr="001D6914">
        <w:rPr>
          <w:rFonts w:ascii="Times New Roman" w:hAnsi="Times New Roman"/>
          <w:sz w:val="24"/>
          <w:szCs w:val="24"/>
        </w:rPr>
        <w:t xml:space="preserve">b) prestem serviços terceirizados ao Poder Executivo Municipal. </w:t>
      </w:r>
    </w:p>
    <w:p w14:paraId="33515D9B" w14:textId="77777777" w:rsidR="001D6914" w:rsidRPr="001D6914" w:rsidRDefault="001D6914" w:rsidP="001D6914">
      <w:pPr>
        <w:jc w:val="both"/>
        <w:rPr>
          <w:rFonts w:ascii="Times New Roman" w:hAnsi="Times New Roman"/>
          <w:color w:val="FF0000"/>
          <w:sz w:val="24"/>
          <w:szCs w:val="24"/>
        </w:rPr>
      </w:pPr>
      <w:r w:rsidRPr="001D6914">
        <w:rPr>
          <w:rFonts w:ascii="Times New Roman" w:hAnsi="Times New Roman"/>
          <w:b/>
          <w:sz w:val="24"/>
          <w:szCs w:val="24"/>
        </w:rPr>
        <w:t>§ 5°.</w:t>
      </w:r>
      <w:r w:rsidRPr="001D6914">
        <w:rPr>
          <w:rFonts w:ascii="Times New Roman" w:hAnsi="Times New Roman"/>
          <w:sz w:val="24"/>
          <w:szCs w:val="24"/>
        </w:rPr>
        <w:t xml:space="preserve"> Na hipótese de inexistência de estudantes emancipados, representação estudantil poderá acompanhar as reuniões do conselho com direito a voz</w:t>
      </w:r>
      <w:r w:rsidRPr="001D6914">
        <w:rPr>
          <w:rFonts w:ascii="Times New Roman" w:hAnsi="Times New Roman"/>
          <w:color w:val="FF0000"/>
          <w:sz w:val="24"/>
          <w:szCs w:val="24"/>
        </w:rPr>
        <w:t xml:space="preserve">. </w:t>
      </w:r>
    </w:p>
    <w:p w14:paraId="5380E35E" w14:textId="77777777" w:rsidR="001D6914" w:rsidRPr="001D6914" w:rsidRDefault="001D6914" w:rsidP="001D6914">
      <w:pPr>
        <w:jc w:val="both"/>
        <w:rPr>
          <w:rFonts w:ascii="Times New Roman" w:hAnsi="Times New Roman"/>
          <w:sz w:val="24"/>
          <w:szCs w:val="24"/>
        </w:rPr>
      </w:pPr>
    </w:p>
    <w:p w14:paraId="129F61BF" w14:textId="77777777" w:rsidR="001D6914" w:rsidRPr="001D6914" w:rsidRDefault="001D6914" w:rsidP="001D6914">
      <w:pPr>
        <w:jc w:val="both"/>
        <w:rPr>
          <w:rFonts w:ascii="Times New Roman" w:hAnsi="Times New Roman"/>
          <w:sz w:val="24"/>
          <w:szCs w:val="24"/>
        </w:rPr>
      </w:pPr>
      <w:r w:rsidRPr="001D6914">
        <w:rPr>
          <w:rFonts w:ascii="Times New Roman" w:hAnsi="Times New Roman"/>
          <w:b/>
          <w:sz w:val="24"/>
          <w:szCs w:val="24"/>
        </w:rPr>
        <w:t>§ 6º.</w:t>
      </w:r>
      <w:r w:rsidRPr="001D6914">
        <w:rPr>
          <w:rFonts w:ascii="Times New Roman" w:hAnsi="Times New Roman"/>
          <w:sz w:val="24"/>
          <w:szCs w:val="24"/>
        </w:rPr>
        <w:t xml:space="preserve"> O presidente do conselho será eleito por seus pares em reunião do colegiado, sendo impedido de ocupar a função o representante do governo gestor dos recursos do Fundo no âmbito do Município.</w:t>
      </w:r>
    </w:p>
    <w:p w14:paraId="077592A3" w14:textId="77777777" w:rsidR="001D6914" w:rsidRPr="001D6914" w:rsidRDefault="001D6914" w:rsidP="001D6914">
      <w:pPr>
        <w:jc w:val="both"/>
        <w:rPr>
          <w:rFonts w:ascii="Times New Roman" w:hAnsi="Times New Roman"/>
          <w:sz w:val="24"/>
          <w:szCs w:val="24"/>
        </w:rPr>
      </w:pPr>
    </w:p>
    <w:p w14:paraId="44873E2C" w14:textId="77777777" w:rsidR="001D6914" w:rsidRPr="001D6914" w:rsidRDefault="001D6914" w:rsidP="001D6914">
      <w:pPr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1D6914">
        <w:rPr>
          <w:rFonts w:ascii="Times New Roman" w:hAnsi="Times New Roman"/>
          <w:b/>
          <w:sz w:val="24"/>
          <w:szCs w:val="24"/>
        </w:rPr>
        <w:t>§ 7º.</w:t>
      </w:r>
      <w:r w:rsidRPr="001D6914">
        <w:rPr>
          <w:rFonts w:ascii="Times New Roman" w:hAnsi="Times New Roman"/>
          <w:sz w:val="24"/>
          <w:szCs w:val="24"/>
        </w:rPr>
        <w:t xml:space="preserve"> As organizações da sociedade civil a que se refere este artigo: </w:t>
      </w:r>
    </w:p>
    <w:p w14:paraId="1368F85A" w14:textId="77777777" w:rsidR="001D6914" w:rsidRPr="001D6914" w:rsidRDefault="001D6914" w:rsidP="001D6914">
      <w:pPr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</w:p>
    <w:p w14:paraId="3D0C4A6B" w14:textId="77777777" w:rsidR="001D6914" w:rsidRPr="001D6914" w:rsidRDefault="001D6914" w:rsidP="001D6914">
      <w:pPr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1D6914">
        <w:rPr>
          <w:rFonts w:ascii="Times New Roman" w:hAnsi="Times New Roman"/>
          <w:sz w:val="24"/>
          <w:szCs w:val="24"/>
        </w:rPr>
        <w:t xml:space="preserve">a) são pessoas jurídicas de direito privado sem fins lucrativos, nos termos da Lei nº 13.019, de 31 de julho de 2014; </w:t>
      </w:r>
    </w:p>
    <w:p w14:paraId="1B8FCDC7" w14:textId="77777777" w:rsidR="001D6914" w:rsidRPr="001D6914" w:rsidRDefault="001D6914" w:rsidP="001D6914">
      <w:pPr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1D6914">
        <w:rPr>
          <w:rFonts w:ascii="Times New Roman" w:hAnsi="Times New Roman"/>
          <w:sz w:val="24"/>
          <w:szCs w:val="24"/>
        </w:rPr>
        <w:t xml:space="preserve">b) desenvolvem atividades direcionadas à localidade do respectivo conselho; </w:t>
      </w:r>
    </w:p>
    <w:p w14:paraId="76D61C23" w14:textId="77777777" w:rsidR="001D6914" w:rsidRPr="001D6914" w:rsidRDefault="001D6914" w:rsidP="001D6914">
      <w:pPr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1D6914">
        <w:rPr>
          <w:rFonts w:ascii="Times New Roman" w:hAnsi="Times New Roman"/>
          <w:sz w:val="24"/>
          <w:szCs w:val="24"/>
        </w:rPr>
        <w:t xml:space="preserve">c) devem atestar o seu funcionamento há pelo menos 1 (um) ano contado da data de publicação do edital; </w:t>
      </w:r>
    </w:p>
    <w:p w14:paraId="0F026A8C" w14:textId="77777777" w:rsidR="001D6914" w:rsidRPr="001D6914" w:rsidRDefault="001D6914" w:rsidP="001D6914">
      <w:pPr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1D6914">
        <w:rPr>
          <w:rFonts w:ascii="Times New Roman" w:hAnsi="Times New Roman"/>
          <w:sz w:val="24"/>
          <w:szCs w:val="24"/>
        </w:rPr>
        <w:t xml:space="preserve">d) desenvolvem atividades relacionadas à educação ou ao controle social dos gastos públicos; </w:t>
      </w:r>
    </w:p>
    <w:p w14:paraId="6ABE2BD6" w14:textId="77777777" w:rsidR="001D6914" w:rsidRPr="001D6914" w:rsidRDefault="001D6914" w:rsidP="001D6914">
      <w:pPr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1D6914">
        <w:rPr>
          <w:rFonts w:ascii="Times New Roman" w:hAnsi="Times New Roman"/>
          <w:sz w:val="24"/>
          <w:szCs w:val="24"/>
        </w:rPr>
        <w:t>e) não figuram como beneficiárias de recursos fiscalizados pelo conselho ou como contratadas da Administração da localidade a título oneroso.</w:t>
      </w:r>
    </w:p>
    <w:p w14:paraId="1CA4ACAD" w14:textId="77777777" w:rsidR="001D6914" w:rsidRPr="001D6914" w:rsidRDefault="001D6914" w:rsidP="001D6914">
      <w:pPr>
        <w:jc w:val="both"/>
        <w:rPr>
          <w:rFonts w:ascii="Times New Roman" w:hAnsi="Times New Roman"/>
          <w:sz w:val="24"/>
          <w:szCs w:val="24"/>
        </w:rPr>
      </w:pPr>
    </w:p>
    <w:p w14:paraId="74812CF4" w14:textId="77777777" w:rsidR="001D6914" w:rsidRPr="001D6914" w:rsidRDefault="001D6914" w:rsidP="001D6914">
      <w:pPr>
        <w:pBdr>
          <w:top w:val="nil"/>
          <w:left w:val="nil"/>
          <w:bottom w:val="nil"/>
          <w:right w:val="nil"/>
          <w:between w:val="nil"/>
        </w:pBdr>
        <w:spacing w:before="170" w:after="170"/>
        <w:jc w:val="both"/>
        <w:rPr>
          <w:rFonts w:ascii="Times New Roman" w:hAnsi="Times New Roman"/>
          <w:color w:val="162937"/>
          <w:sz w:val="24"/>
          <w:szCs w:val="24"/>
          <w:shd w:val="clear" w:color="auto" w:fill="FFFFFF"/>
        </w:rPr>
      </w:pPr>
      <w:r w:rsidRPr="001D6914">
        <w:rPr>
          <w:rFonts w:ascii="Times New Roman" w:hAnsi="Times New Roman"/>
          <w:b/>
          <w:color w:val="000000"/>
          <w:sz w:val="24"/>
          <w:szCs w:val="24"/>
        </w:rPr>
        <w:t>Art. 3º.</w:t>
      </w:r>
      <w:r w:rsidRPr="001D691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6914">
        <w:rPr>
          <w:rFonts w:ascii="Times New Roman" w:hAnsi="Times New Roman"/>
          <w:color w:val="162937"/>
          <w:sz w:val="24"/>
          <w:szCs w:val="24"/>
          <w:shd w:val="clear" w:color="auto" w:fill="FFFFFF"/>
        </w:rPr>
        <w:t>Para cada membro titular deverá ser nomeado um suplente, representante da mesma categoria ou segmento social com assento no conselho, que substituirá o titular em seus impedimentos temporários, provisórios e em seus afastamentos definitivos, ocorridos antes do fim do mandato, em decorrência de:</w:t>
      </w:r>
    </w:p>
    <w:p w14:paraId="1AA6911E" w14:textId="77777777" w:rsidR="001D6914" w:rsidRPr="001D6914" w:rsidRDefault="001D6914" w:rsidP="001D6914">
      <w:pPr>
        <w:pBdr>
          <w:top w:val="nil"/>
          <w:left w:val="nil"/>
          <w:bottom w:val="nil"/>
          <w:right w:val="nil"/>
          <w:between w:val="nil"/>
        </w:pBdr>
        <w:spacing w:before="170" w:after="170"/>
        <w:jc w:val="both"/>
        <w:rPr>
          <w:rFonts w:ascii="Times New Roman" w:hAnsi="Times New Roman"/>
          <w:color w:val="000000"/>
          <w:sz w:val="24"/>
          <w:szCs w:val="24"/>
        </w:rPr>
      </w:pPr>
      <w:r w:rsidRPr="001D6914">
        <w:rPr>
          <w:rFonts w:ascii="Times New Roman" w:hAnsi="Times New Roman"/>
          <w:color w:val="000000"/>
          <w:sz w:val="24"/>
          <w:szCs w:val="24"/>
        </w:rPr>
        <w:t xml:space="preserve">I – </w:t>
      </w:r>
      <w:proofErr w:type="gramStart"/>
      <w:r w:rsidRPr="001D6914">
        <w:rPr>
          <w:rFonts w:ascii="Times New Roman" w:hAnsi="Times New Roman"/>
          <w:color w:val="000000"/>
          <w:sz w:val="24"/>
          <w:szCs w:val="24"/>
        </w:rPr>
        <w:t>desligamento</w:t>
      </w:r>
      <w:proofErr w:type="gramEnd"/>
      <w:r w:rsidRPr="001D6914">
        <w:rPr>
          <w:rFonts w:ascii="Times New Roman" w:hAnsi="Times New Roman"/>
          <w:color w:val="000000"/>
          <w:sz w:val="24"/>
          <w:szCs w:val="24"/>
        </w:rPr>
        <w:t xml:space="preserve"> por motivos particulares;</w:t>
      </w:r>
    </w:p>
    <w:p w14:paraId="0319E4C6" w14:textId="77777777" w:rsidR="001D6914" w:rsidRPr="001D6914" w:rsidRDefault="001D6914" w:rsidP="001D6914">
      <w:pPr>
        <w:pBdr>
          <w:top w:val="nil"/>
          <w:left w:val="nil"/>
          <w:bottom w:val="nil"/>
          <w:right w:val="nil"/>
          <w:between w:val="nil"/>
        </w:pBdr>
        <w:spacing w:before="170" w:after="170"/>
        <w:jc w:val="both"/>
        <w:rPr>
          <w:rFonts w:ascii="Times New Roman" w:hAnsi="Times New Roman"/>
          <w:color w:val="000000"/>
          <w:sz w:val="24"/>
          <w:szCs w:val="24"/>
        </w:rPr>
      </w:pPr>
      <w:r w:rsidRPr="001D6914">
        <w:rPr>
          <w:rFonts w:ascii="Times New Roman" w:hAnsi="Times New Roman"/>
          <w:color w:val="000000"/>
          <w:sz w:val="24"/>
          <w:szCs w:val="24"/>
        </w:rPr>
        <w:t xml:space="preserve">II – </w:t>
      </w:r>
      <w:proofErr w:type="gramStart"/>
      <w:r w:rsidRPr="001D6914">
        <w:rPr>
          <w:rFonts w:ascii="Times New Roman" w:hAnsi="Times New Roman"/>
          <w:color w:val="000000"/>
          <w:sz w:val="24"/>
          <w:szCs w:val="24"/>
        </w:rPr>
        <w:t>rompimento</w:t>
      </w:r>
      <w:proofErr w:type="gramEnd"/>
      <w:r w:rsidRPr="001D6914">
        <w:rPr>
          <w:rFonts w:ascii="Times New Roman" w:hAnsi="Times New Roman"/>
          <w:color w:val="000000"/>
          <w:sz w:val="24"/>
          <w:szCs w:val="24"/>
        </w:rPr>
        <w:t xml:space="preserve"> do vínculo de que trata o § 3º, do art. 2º; e</w:t>
      </w:r>
    </w:p>
    <w:p w14:paraId="136A2E3D" w14:textId="77777777" w:rsidR="001D6914" w:rsidRPr="001D6914" w:rsidRDefault="001D6914" w:rsidP="001D6914">
      <w:pPr>
        <w:spacing w:before="170" w:after="170"/>
        <w:jc w:val="both"/>
        <w:rPr>
          <w:rFonts w:ascii="Times New Roman" w:hAnsi="Times New Roman"/>
          <w:sz w:val="24"/>
          <w:szCs w:val="24"/>
        </w:rPr>
      </w:pPr>
      <w:r w:rsidRPr="001D6914">
        <w:rPr>
          <w:rFonts w:ascii="Times New Roman" w:hAnsi="Times New Roman"/>
          <w:sz w:val="24"/>
          <w:szCs w:val="24"/>
        </w:rPr>
        <w:t>III – situação de impedimento previsto no § 4º, do art. 2° incorrida pelo titular no decorrer de seu mandato.</w:t>
      </w:r>
    </w:p>
    <w:p w14:paraId="6B7C9760" w14:textId="77777777" w:rsidR="001D6914" w:rsidRPr="001D6914" w:rsidRDefault="001D6914" w:rsidP="001D6914">
      <w:pPr>
        <w:pBdr>
          <w:top w:val="nil"/>
          <w:left w:val="nil"/>
          <w:bottom w:val="nil"/>
          <w:right w:val="nil"/>
          <w:between w:val="nil"/>
        </w:pBdr>
        <w:spacing w:before="170" w:after="170"/>
        <w:jc w:val="both"/>
        <w:rPr>
          <w:rFonts w:ascii="Times New Roman" w:hAnsi="Times New Roman"/>
          <w:color w:val="000000"/>
          <w:sz w:val="24"/>
          <w:szCs w:val="24"/>
        </w:rPr>
      </w:pPr>
      <w:r w:rsidRPr="001D6914">
        <w:rPr>
          <w:rFonts w:ascii="Times New Roman" w:hAnsi="Times New Roman"/>
          <w:b/>
          <w:color w:val="000000"/>
          <w:sz w:val="24"/>
          <w:szCs w:val="24"/>
        </w:rPr>
        <w:t xml:space="preserve">§1º </w:t>
      </w:r>
      <w:r w:rsidRPr="001D6914">
        <w:rPr>
          <w:rFonts w:ascii="Times New Roman" w:hAnsi="Times New Roman"/>
          <w:color w:val="000000"/>
          <w:sz w:val="24"/>
          <w:szCs w:val="24"/>
        </w:rPr>
        <w:t xml:space="preserve">Na hipótese em que o conselheiro titular incorrer na situação de afastamento definitivo descrito no caput desse artigo, este será substituído pelo suplente, e a categoria ou segmento responsável deverá indicar novo representante para a vaga remanescente de suplente. </w:t>
      </w:r>
    </w:p>
    <w:p w14:paraId="25C83E14" w14:textId="77777777" w:rsidR="001D6914" w:rsidRPr="001D6914" w:rsidRDefault="001D6914" w:rsidP="001D6914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before="170" w:after="170"/>
        <w:jc w:val="both"/>
        <w:rPr>
          <w:rFonts w:ascii="Times New Roman" w:hAnsi="Times New Roman"/>
          <w:color w:val="000000"/>
          <w:sz w:val="24"/>
          <w:szCs w:val="24"/>
        </w:rPr>
      </w:pPr>
      <w:r w:rsidRPr="001D6914">
        <w:rPr>
          <w:rFonts w:ascii="Times New Roman" w:hAnsi="Times New Roman"/>
          <w:b/>
          <w:color w:val="000000"/>
          <w:sz w:val="24"/>
          <w:szCs w:val="24"/>
        </w:rPr>
        <w:t>Art. 4º.</w:t>
      </w:r>
      <w:r w:rsidRPr="001D6914">
        <w:rPr>
          <w:rFonts w:ascii="Times New Roman" w:hAnsi="Times New Roman"/>
          <w:color w:val="000000"/>
          <w:sz w:val="24"/>
          <w:szCs w:val="24"/>
        </w:rPr>
        <w:t xml:space="preserve"> O mandato dos membros do Conselho será de 4 (quatro) anos, vedada a recondução para o próximo mandato.</w:t>
      </w:r>
    </w:p>
    <w:p w14:paraId="0E025704" w14:textId="77777777" w:rsidR="001D6914" w:rsidRPr="001D6914" w:rsidRDefault="001D6914" w:rsidP="001D6914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before="170" w:after="170"/>
        <w:jc w:val="both"/>
        <w:rPr>
          <w:rFonts w:ascii="Times New Roman" w:hAnsi="Times New Roman"/>
          <w:color w:val="000000"/>
          <w:sz w:val="24"/>
          <w:szCs w:val="24"/>
        </w:rPr>
      </w:pPr>
      <w:r w:rsidRPr="001D6914">
        <w:rPr>
          <w:rFonts w:ascii="Times New Roman" w:hAnsi="Times New Roman"/>
          <w:color w:val="000000"/>
          <w:sz w:val="24"/>
          <w:szCs w:val="24"/>
        </w:rPr>
        <w:t>§1° - O primeiro mandato dos membros do Conselho terá validade até a data de 31/12/2022, sendo um mandato para regularização da nova lei.</w:t>
      </w:r>
    </w:p>
    <w:p w14:paraId="0AD0EE74" w14:textId="77777777" w:rsidR="001D6914" w:rsidRPr="001D6914" w:rsidRDefault="001D6914" w:rsidP="001D6914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before="170" w:after="170"/>
        <w:jc w:val="both"/>
        <w:rPr>
          <w:rFonts w:ascii="Times New Roman" w:hAnsi="Times New Roman"/>
          <w:color w:val="000000"/>
          <w:sz w:val="24"/>
          <w:szCs w:val="24"/>
        </w:rPr>
      </w:pPr>
      <w:r w:rsidRPr="001D6914">
        <w:rPr>
          <w:rFonts w:ascii="Times New Roman" w:hAnsi="Times New Roman"/>
          <w:color w:val="000000"/>
          <w:sz w:val="24"/>
          <w:szCs w:val="24"/>
        </w:rPr>
        <w:t>§2° - A partir do dia 01/01/2023, o mandato será de 4 (quatro) anos, sendo vedada a reeleição.</w:t>
      </w:r>
    </w:p>
    <w:p w14:paraId="0C587BE3" w14:textId="77777777" w:rsidR="001D6914" w:rsidRPr="001D6914" w:rsidRDefault="001D6914" w:rsidP="001D6914">
      <w:pPr>
        <w:pBdr>
          <w:top w:val="nil"/>
          <w:left w:val="nil"/>
          <w:bottom w:val="nil"/>
          <w:right w:val="nil"/>
          <w:between w:val="nil"/>
        </w:pBdr>
        <w:spacing w:before="170" w:after="170"/>
        <w:ind w:firstLine="283"/>
        <w:jc w:val="center"/>
        <w:rPr>
          <w:rFonts w:ascii="Times New Roman" w:hAnsi="Times New Roman"/>
          <w:color w:val="000000"/>
          <w:sz w:val="24"/>
          <w:szCs w:val="24"/>
        </w:rPr>
      </w:pPr>
      <w:r w:rsidRPr="001D6914">
        <w:rPr>
          <w:rFonts w:ascii="Times New Roman" w:hAnsi="Times New Roman"/>
          <w:b/>
          <w:color w:val="000000"/>
          <w:sz w:val="24"/>
          <w:szCs w:val="24"/>
        </w:rPr>
        <w:t>Capítulo III</w:t>
      </w:r>
    </w:p>
    <w:p w14:paraId="3995593B" w14:textId="77777777" w:rsidR="001D6914" w:rsidRPr="001D6914" w:rsidRDefault="001D6914" w:rsidP="001D6914">
      <w:pPr>
        <w:spacing w:before="170" w:after="170"/>
        <w:ind w:firstLine="283"/>
        <w:jc w:val="center"/>
        <w:rPr>
          <w:rFonts w:ascii="Times New Roman" w:hAnsi="Times New Roman"/>
          <w:sz w:val="24"/>
          <w:szCs w:val="24"/>
        </w:rPr>
      </w:pPr>
      <w:r w:rsidRPr="001D6914">
        <w:rPr>
          <w:rFonts w:ascii="Times New Roman" w:hAnsi="Times New Roman"/>
          <w:b/>
          <w:sz w:val="24"/>
          <w:szCs w:val="24"/>
        </w:rPr>
        <w:lastRenderedPageBreak/>
        <w:t>Das Competências do Conselho do FUNDEB</w:t>
      </w:r>
    </w:p>
    <w:p w14:paraId="318CF4E4" w14:textId="77777777" w:rsidR="001D6914" w:rsidRPr="001D6914" w:rsidRDefault="001D6914" w:rsidP="001D6914">
      <w:pPr>
        <w:pBdr>
          <w:top w:val="nil"/>
          <w:left w:val="nil"/>
          <w:bottom w:val="nil"/>
          <w:right w:val="nil"/>
          <w:between w:val="nil"/>
        </w:pBdr>
        <w:spacing w:before="170" w:after="170"/>
        <w:jc w:val="both"/>
        <w:rPr>
          <w:rFonts w:ascii="Times New Roman" w:hAnsi="Times New Roman"/>
          <w:color w:val="000000"/>
          <w:sz w:val="24"/>
          <w:szCs w:val="24"/>
        </w:rPr>
      </w:pPr>
      <w:r w:rsidRPr="001D6914">
        <w:rPr>
          <w:rFonts w:ascii="Times New Roman" w:hAnsi="Times New Roman"/>
          <w:b/>
          <w:color w:val="000000"/>
          <w:sz w:val="24"/>
          <w:szCs w:val="24"/>
        </w:rPr>
        <w:t>Art. 5º.</w:t>
      </w:r>
      <w:r w:rsidRPr="001D6914">
        <w:rPr>
          <w:rFonts w:ascii="Times New Roman" w:hAnsi="Times New Roman"/>
          <w:color w:val="000000"/>
          <w:sz w:val="24"/>
          <w:szCs w:val="24"/>
        </w:rPr>
        <w:t xml:space="preserve"> Compete ao Conselho do FUNDEB:</w:t>
      </w:r>
    </w:p>
    <w:p w14:paraId="079B9B1C" w14:textId="77777777" w:rsidR="001D6914" w:rsidRPr="001D6914" w:rsidRDefault="001D6914" w:rsidP="001D6914">
      <w:pPr>
        <w:spacing w:before="170" w:after="170"/>
        <w:jc w:val="both"/>
        <w:rPr>
          <w:rFonts w:ascii="Times New Roman" w:hAnsi="Times New Roman"/>
          <w:sz w:val="24"/>
          <w:szCs w:val="24"/>
        </w:rPr>
      </w:pPr>
      <w:r w:rsidRPr="001D6914">
        <w:rPr>
          <w:rFonts w:ascii="Times New Roman" w:hAnsi="Times New Roman"/>
          <w:sz w:val="24"/>
          <w:szCs w:val="24"/>
        </w:rPr>
        <w:t xml:space="preserve">I – </w:t>
      </w:r>
      <w:proofErr w:type="gramStart"/>
      <w:r w:rsidRPr="001D6914">
        <w:rPr>
          <w:rFonts w:ascii="Times New Roman" w:hAnsi="Times New Roman"/>
          <w:sz w:val="24"/>
          <w:szCs w:val="24"/>
        </w:rPr>
        <w:t>acompanhar e controlar</w:t>
      </w:r>
      <w:proofErr w:type="gramEnd"/>
      <w:r w:rsidRPr="001D6914">
        <w:rPr>
          <w:rFonts w:ascii="Times New Roman" w:hAnsi="Times New Roman"/>
          <w:sz w:val="24"/>
          <w:szCs w:val="24"/>
        </w:rPr>
        <w:t xml:space="preserve"> a repartição, transferência e aplicação dos recursos do Fundo;</w:t>
      </w:r>
    </w:p>
    <w:p w14:paraId="779A3133" w14:textId="77777777" w:rsidR="001D6914" w:rsidRPr="001D6914" w:rsidRDefault="001D6914" w:rsidP="001D6914">
      <w:pPr>
        <w:spacing w:before="170" w:after="170"/>
        <w:jc w:val="both"/>
        <w:rPr>
          <w:rFonts w:ascii="Times New Roman" w:hAnsi="Times New Roman"/>
          <w:sz w:val="24"/>
          <w:szCs w:val="24"/>
        </w:rPr>
      </w:pPr>
      <w:r w:rsidRPr="001D6914">
        <w:rPr>
          <w:rFonts w:ascii="Times New Roman" w:hAnsi="Times New Roman"/>
          <w:sz w:val="24"/>
          <w:szCs w:val="24"/>
        </w:rPr>
        <w:t xml:space="preserve">II – </w:t>
      </w:r>
      <w:proofErr w:type="gramStart"/>
      <w:r w:rsidRPr="001D6914">
        <w:rPr>
          <w:rFonts w:ascii="Times New Roman" w:hAnsi="Times New Roman"/>
          <w:sz w:val="24"/>
          <w:szCs w:val="24"/>
        </w:rPr>
        <w:t>supervisionar</w:t>
      </w:r>
      <w:proofErr w:type="gramEnd"/>
      <w:r w:rsidRPr="001D6914">
        <w:rPr>
          <w:rFonts w:ascii="Times New Roman" w:hAnsi="Times New Roman"/>
          <w:sz w:val="24"/>
          <w:szCs w:val="24"/>
        </w:rPr>
        <w:t xml:space="preserve"> a realização do Censo Escolar e a elaboração da proposta orçamentária anual do Poder Executivo Municipal, com o objetivo de concorrer para o regular e tempestivo tratamento e encaminhamento dos dados estatísticos e financeiros que alicerçam a operacionalização do Fundeb;</w:t>
      </w:r>
    </w:p>
    <w:p w14:paraId="715E5BEC" w14:textId="77777777" w:rsidR="001D6914" w:rsidRPr="001D6914" w:rsidRDefault="001D6914" w:rsidP="001D6914">
      <w:pPr>
        <w:spacing w:before="170" w:after="170"/>
        <w:jc w:val="both"/>
        <w:rPr>
          <w:rFonts w:ascii="Times New Roman" w:hAnsi="Times New Roman"/>
          <w:sz w:val="24"/>
          <w:szCs w:val="24"/>
        </w:rPr>
      </w:pPr>
      <w:r w:rsidRPr="001D6914">
        <w:rPr>
          <w:rFonts w:ascii="Times New Roman" w:hAnsi="Times New Roman"/>
          <w:sz w:val="24"/>
          <w:szCs w:val="24"/>
        </w:rPr>
        <w:t xml:space="preserve">III – examinar os registros contábeis e demonstrativos gerenciais mensais e atualizados relativos aos recursos repassados ou retidos à conta do Fundo; </w:t>
      </w:r>
    </w:p>
    <w:p w14:paraId="4BF96A3D" w14:textId="77777777" w:rsidR="001D6914" w:rsidRPr="001D6914" w:rsidRDefault="001D6914" w:rsidP="001D6914">
      <w:pPr>
        <w:spacing w:before="170" w:after="170"/>
        <w:jc w:val="both"/>
        <w:rPr>
          <w:rFonts w:ascii="Times New Roman" w:hAnsi="Times New Roman"/>
          <w:sz w:val="24"/>
          <w:szCs w:val="24"/>
        </w:rPr>
      </w:pPr>
      <w:r w:rsidRPr="001D6914">
        <w:rPr>
          <w:rFonts w:ascii="Times New Roman" w:hAnsi="Times New Roman"/>
          <w:sz w:val="24"/>
          <w:szCs w:val="24"/>
        </w:rPr>
        <w:t xml:space="preserve">IV – </w:t>
      </w:r>
      <w:proofErr w:type="gramStart"/>
      <w:r w:rsidRPr="001D6914">
        <w:rPr>
          <w:rFonts w:ascii="Times New Roman" w:hAnsi="Times New Roman"/>
          <w:sz w:val="24"/>
          <w:szCs w:val="24"/>
        </w:rPr>
        <w:t>emitir</w:t>
      </w:r>
      <w:proofErr w:type="gramEnd"/>
      <w:r w:rsidRPr="001D6914">
        <w:rPr>
          <w:rFonts w:ascii="Times New Roman" w:hAnsi="Times New Roman"/>
          <w:sz w:val="24"/>
          <w:szCs w:val="24"/>
        </w:rPr>
        <w:t xml:space="preserve"> parecer sobre as prestações de contas dos recursos do Fundo, que deverão ser disponibilizadas mensalmente pelo Poder Executivo Municipal; </w:t>
      </w:r>
    </w:p>
    <w:p w14:paraId="3A6D8997" w14:textId="77777777" w:rsidR="001D6914" w:rsidRPr="001D6914" w:rsidRDefault="001D6914" w:rsidP="001D6914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spacing w:before="170" w:after="170"/>
        <w:jc w:val="both"/>
        <w:rPr>
          <w:rFonts w:ascii="Times New Roman" w:hAnsi="Times New Roman"/>
          <w:color w:val="000000"/>
          <w:sz w:val="24"/>
          <w:szCs w:val="24"/>
        </w:rPr>
      </w:pPr>
      <w:r w:rsidRPr="001D6914">
        <w:rPr>
          <w:rFonts w:ascii="Times New Roman" w:hAnsi="Times New Roman"/>
          <w:color w:val="000000"/>
          <w:sz w:val="24"/>
          <w:szCs w:val="24"/>
        </w:rPr>
        <w:t xml:space="preserve">V – aos conselhos incumbe, também, acompanhar a aplicação dos recursos federais transferidos à conta do Programa Nacional de Apoio ao Transporte do Escolar - PNATE e do Programa de Apoio aos Sistemas de Ensino para Atendimento à Educação de Jovens e Adultos - PEJA e, ainda, receber e analisar as prestações de contas referentes a esses Programas, formulando pareceres conclusivos acerca da aplicação desses recursos e encaminhando-os ao Fundo Nacional de Desenvolvimento da Educação – FNDE; </w:t>
      </w:r>
    </w:p>
    <w:p w14:paraId="1744411F" w14:textId="77777777" w:rsidR="001D6914" w:rsidRPr="001D6914" w:rsidRDefault="001D6914" w:rsidP="001D6914">
      <w:pPr>
        <w:pBdr>
          <w:top w:val="nil"/>
          <w:left w:val="nil"/>
          <w:bottom w:val="nil"/>
          <w:right w:val="nil"/>
          <w:between w:val="nil"/>
        </w:pBdr>
        <w:spacing w:before="170" w:after="170"/>
        <w:jc w:val="both"/>
        <w:rPr>
          <w:rFonts w:ascii="Times New Roman" w:hAnsi="Times New Roman"/>
          <w:color w:val="000000"/>
          <w:sz w:val="24"/>
          <w:szCs w:val="24"/>
        </w:rPr>
      </w:pPr>
      <w:r w:rsidRPr="001D6914">
        <w:rPr>
          <w:rFonts w:ascii="Times New Roman" w:hAnsi="Times New Roman"/>
          <w:color w:val="000000"/>
          <w:sz w:val="24"/>
          <w:szCs w:val="24"/>
        </w:rPr>
        <w:t>VI- Participar, como Câmara, do Conselho Municipal de Educação (CME); e</w:t>
      </w:r>
    </w:p>
    <w:p w14:paraId="3082FEE1" w14:textId="77777777" w:rsidR="001D6914" w:rsidRPr="001D6914" w:rsidRDefault="001D6914" w:rsidP="001D6914">
      <w:pPr>
        <w:pBdr>
          <w:top w:val="nil"/>
          <w:left w:val="nil"/>
          <w:bottom w:val="nil"/>
          <w:right w:val="nil"/>
          <w:between w:val="nil"/>
        </w:pBdr>
        <w:spacing w:before="170" w:after="170"/>
        <w:jc w:val="both"/>
        <w:rPr>
          <w:rFonts w:ascii="Times New Roman" w:hAnsi="Times New Roman"/>
          <w:color w:val="000000"/>
          <w:sz w:val="24"/>
          <w:szCs w:val="24"/>
        </w:rPr>
      </w:pPr>
      <w:r w:rsidRPr="001D6914">
        <w:rPr>
          <w:rFonts w:ascii="Times New Roman" w:hAnsi="Times New Roman"/>
          <w:color w:val="000000"/>
          <w:sz w:val="24"/>
          <w:szCs w:val="24"/>
        </w:rPr>
        <w:t xml:space="preserve">VI - </w:t>
      </w:r>
      <w:proofErr w:type="gramStart"/>
      <w:r w:rsidRPr="001D6914">
        <w:rPr>
          <w:rFonts w:ascii="Times New Roman" w:hAnsi="Times New Roman"/>
          <w:color w:val="000000"/>
          <w:sz w:val="24"/>
          <w:szCs w:val="24"/>
        </w:rPr>
        <w:t>outras</w:t>
      </w:r>
      <w:proofErr w:type="gramEnd"/>
      <w:r w:rsidRPr="001D6914">
        <w:rPr>
          <w:rFonts w:ascii="Times New Roman" w:hAnsi="Times New Roman"/>
          <w:color w:val="000000"/>
          <w:sz w:val="24"/>
          <w:szCs w:val="24"/>
        </w:rPr>
        <w:t xml:space="preserve"> atribuições que a legislação específica eventualmente estabeleça.</w:t>
      </w:r>
    </w:p>
    <w:p w14:paraId="2C78D58E" w14:textId="77777777" w:rsidR="001D6914" w:rsidRPr="001D6914" w:rsidRDefault="001D6914" w:rsidP="001D6914">
      <w:pPr>
        <w:pBdr>
          <w:top w:val="nil"/>
          <w:left w:val="nil"/>
          <w:bottom w:val="nil"/>
          <w:right w:val="nil"/>
          <w:between w:val="nil"/>
        </w:pBdr>
        <w:spacing w:before="170" w:after="170"/>
        <w:jc w:val="both"/>
        <w:rPr>
          <w:rFonts w:ascii="Times New Roman" w:hAnsi="Times New Roman"/>
          <w:color w:val="000000"/>
          <w:sz w:val="24"/>
          <w:szCs w:val="24"/>
        </w:rPr>
      </w:pPr>
      <w:r w:rsidRPr="001D6914">
        <w:rPr>
          <w:rFonts w:ascii="Times New Roman" w:hAnsi="Times New Roman"/>
          <w:b/>
          <w:color w:val="000000"/>
          <w:sz w:val="24"/>
          <w:szCs w:val="24"/>
        </w:rPr>
        <w:t>Parágrafo Único.</w:t>
      </w:r>
      <w:r w:rsidRPr="001D6914">
        <w:rPr>
          <w:rFonts w:ascii="Times New Roman" w:hAnsi="Times New Roman"/>
          <w:color w:val="000000"/>
          <w:sz w:val="24"/>
          <w:szCs w:val="24"/>
        </w:rPr>
        <w:t xml:space="preserve"> O parecer de que trata o inciso IV deste artigo deverá ser apresentado ao Poder Executivo Municipal em até trinta dias antes do vencimento do prazo para a apresentação da prestação de contas junto ao Tribunal de Contas do Estado.</w:t>
      </w:r>
    </w:p>
    <w:p w14:paraId="32A57DEE" w14:textId="77777777" w:rsidR="001D6914" w:rsidRPr="001D6914" w:rsidRDefault="001D6914" w:rsidP="001D6914">
      <w:pPr>
        <w:pBdr>
          <w:top w:val="nil"/>
          <w:left w:val="nil"/>
          <w:bottom w:val="nil"/>
          <w:right w:val="nil"/>
          <w:between w:val="nil"/>
        </w:pBdr>
        <w:spacing w:before="170" w:after="170"/>
        <w:ind w:firstLine="283"/>
        <w:jc w:val="center"/>
        <w:rPr>
          <w:rFonts w:ascii="Times New Roman" w:hAnsi="Times New Roman"/>
          <w:color w:val="000000"/>
          <w:sz w:val="24"/>
          <w:szCs w:val="24"/>
        </w:rPr>
      </w:pPr>
      <w:r w:rsidRPr="001D6914">
        <w:rPr>
          <w:rFonts w:ascii="Times New Roman" w:hAnsi="Times New Roman"/>
          <w:b/>
          <w:color w:val="000000"/>
          <w:sz w:val="24"/>
          <w:szCs w:val="24"/>
        </w:rPr>
        <w:t>Capítulo IV</w:t>
      </w:r>
    </w:p>
    <w:p w14:paraId="11DCE908" w14:textId="77777777" w:rsidR="001D6914" w:rsidRPr="001D6914" w:rsidRDefault="001D6914" w:rsidP="001D6914">
      <w:pPr>
        <w:pBdr>
          <w:top w:val="nil"/>
          <w:left w:val="nil"/>
          <w:bottom w:val="nil"/>
          <w:right w:val="nil"/>
          <w:between w:val="nil"/>
        </w:pBdr>
        <w:spacing w:before="170" w:after="170"/>
        <w:ind w:firstLine="283"/>
        <w:jc w:val="center"/>
        <w:rPr>
          <w:rFonts w:ascii="Times New Roman" w:hAnsi="Times New Roman"/>
          <w:color w:val="000000"/>
          <w:sz w:val="24"/>
          <w:szCs w:val="24"/>
        </w:rPr>
      </w:pPr>
      <w:r w:rsidRPr="001D6914">
        <w:rPr>
          <w:rFonts w:ascii="Times New Roman" w:hAnsi="Times New Roman"/>
          <w:b/>
          <w:color w:val="000000"/>
          <w:sz w:val="24"/>
          <w:szCs w:val="24"/>
        </w:rPr>
        <w:t>Das Disposições Finais</w:t>
      </w:r>
    </w:p>
    <w:p w14:paraId="62E49C04" w14:textId="77777777" w:rsidR="001D6914" w:rsidRPr="001D6914" w:rsidRDefault="001D6914" w:rsidP="001D6914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1D6914">
        <w:rPr>
          <w:rFonts w:ascii="Times New Roman" w:hAnsi="Times New Roman"/>
          <w:b/>
          <w:sz w:val="24"/>
          <w:szCs w:val="24"/>
        </w:rPr>
        <w:t>Art. 6º.</w:t>
      </w:r>
      <w:r w:rsidRPr="001D6914">
        <w:rPr>
          <w:rFonts w:ascii="Times New Roman" w:hAnsi="Times New Roman"/>
          <w:sz w:val="24"/>
          <w:szCs w:val="24"/>
        </w:rPr>
        <w:t xml:space="preserve"> O Conselho do Fundeb terá um Presidente e um Vice-Presidente, ambos eleitos por seus pares. </w:t>
      </w:r>
    </w:p>
    <w:p w14:paraId="7742238F" w14:textId="77777777" w:rsidR="001D6914" w:rsidRPr="001D6914" w:rsidRDefault="001D6914" w:rsidP="001D6914">
      <w:pPr>
        <w:pBdr>
          <w:top w:val="nil"/>
          <w:left w:val="nil"/>
          <w:bottom w:val="nil"/>
          <w:right w:val="nil"/>
          <w:between w:val="nil"/>
        </w:pBdr>
        <w:spacing w:before="170" w:after="170"/>
        <w:jc w:val="both"/>
        <w:rPr>
          <w:rFonts w:ascii="Times New Roman" w:hAnsi="Times New Roman"/>
          <w:color w:val="000000"/>
          <w:sz w:val="24"/>
          <w:szCs w:val="24"/>
        </w:rPr>
      </w:pPr>
      <w:r w:rsidRPr="001D6914">
        <w:rPr>
          <w:rFonts w:ascii="Times New Roman" w:hAnsi="Times New Roman"/>
          <w:b/>
          <w:color w:val="000000"/>
          <w:sz w:val="24"/>
          <w:szCs w:val="24"/>
        </w:rPr>
        <w:t>Parágrafo único.</w:t>
      </w:r>
      <w:r w:rsidRPr="001D6914">
        <w:rPr>
          <w:rFonts w:ascii="Times New Roman" w:hAnsi="Times New Roman"/>
          <w:color w:val="000000"/>
          <w:sz w:val="24"/>
          <w:szCs w:val="24"/>
        </w:rPr>
        <w:t xml:space="preserve"> Estão impedidos de ocupar a Presidência e a Vice-presidência os conselheiros designados nos termos do art. 2º, alínea a, desta lei.</w:t>
      </w:r>
    </w:p>
    <w:p w14:paraId="3F5B2A8C" w14:textId="77777777" w:rsidR="001D6914" w:rsidRPr="001D6914" w:rsidRDefault="001D6914" w:rsidP="001D6914">
      <w:pPr>
        <w:pBdr>
          <w:top w:val="nil"/>
          <w:left w:val="nil"/>
          <w:bottom w:val="nil"/>
          <w:right w:val="nil"/>
          <w:between w:val="nil"/>
        </w:pBdr>
        <w:spacing w:before="170" w:after="170"/>
        <w:jc w:val="both"/>
        <w:rPr>
          <w:rFonts w:ascii="Times New Roman" w:hAnsi="Times New Roman"/>
          <w:color w:val="000000"/>
          <w:sz w:val="24"/>
          <w:szCs w:val="24"/>
        </w:rPr>
      </w:pPr>
      <w:r w:rsidRPr="001D6914">
        <w:rPr>
          <w:rFonts w:ascii="Times New Roman" w:hAnsi="Times New Roman"/>
          <w:b/>
          <w:color w:val="000000"/>
          <w:sz w:val="24"/>
          <w:szCs w:val="24"/>
        </w:rPr>
        <w:t>Art. 7º.</w:t>
      </w:r>
      <w:r w:rsidRPr="001D6914">
        <w:rPr>
          <w:rFonts w:ascii="Times New Roman" w:hAnsi="Times New Roman"/>
          <w:color w:val="000000"/>
          <w:sz w:val="24"/>
          <w:szCs w:val="24"/>
        </w:rPr>
        <w:t xml:space="preserve"> Na hipótese em que o membro que ocupa a função de Presidente do Conselho do Fundeb incorrer na situação de afastamento definitivo previsto no art. 3º, a Presidência será ocupada pelo Vice-Presidente.</w:t>
      </w:r>
    </w:p>
    <w:p w14:paraId="277C119B" w14:textId="77777777" w:rsidR="001D6914" w:rsidRPr="001D6914" w:rsidRDefault="001D6914" w:rsidP="001D6914">
      <w:pPr>
        <w:pBdr>
          <w:top w:val="nil"/>
          <w:left w:val="nil"/>
          <w:bottom w:val="nil"/>
          <w:right w:val="nil"/>
          <w:between w:val="nil"/>
        </w:pBdr>
        <w:spacing w:before="170" w:after="170"/>
        <w:jc w:val="both"/>
        <w:rPr>
          <w:rFonts w:ascii="Times New Roman" w:hAnsi="Times New Roman"/>
          <w:color w:val="000000"/>
          <w:sz w:val="24"/>
          <w:szCs w:val="24"/>
        </w:rPr>
      </w:pPr>
      <w:r w:rsidRPr="001D6914">
        <w:rPr>
          <w:rFonts w:ascii="Times New Roman" w:hAnsi="Times New Roman"/>
          <w:b/>
          <w:color w:val="000000"/>
          <w:sz w:val="24"/>
          <w:szCs w:val="24"/>
        </w:rPr>
        <w:t>Art. 8º.</w:t>
      </w:r>
      <w:r w:rsidRPr="001D6914">
        <w:rPr>
          <w:rFonts w:ascii="Times New Roman" w:hAnsi="Times New Roman"/>
          <w:color w:val="000000"/>
          <w:sz w:val="24"/>
          <w:szCs w:val="24"/>
        </w:rPr>
        <w:t xml:space="preserve"> No prazo máximo de 30 (trinta) dias após a instalação do Conselho do Fundeb, deverá ser aprovado o Regimento Interno que viabilize seu funcionamento.</w:t>
      </w:r>
    </w:p>
    <w:p w14:paraId="5DBC2B7E" w14:textId="77777777" w:rsidR="001D6914" w:rsidRPr="001D6914" w:rsidRDefault="001D6914" w:rsidP="001D6914">
      <w:pPr>
        <w:pBdr>
          <w:top w:val="nil"/>
          <w:left w:val="nil"/>
          <w:bottom w:val="nil"/>
          <w:right w:val="nil"/>
          <w:between w:val="nil"/>
        </w:pBdr>
        <w:spacing w:before="170" w:after="170"/>
        <w:jc w:val="both"/>
        <w:rPr>
          <w:rFonts w:ascii="Times New Roman" w:hAnsi="Times New Roman"/>
          <w:color w:val="000000"/>
          <w:sz w:val="24"/>
          <w:szCs w:val="24"/>
        </w:rPr>
      </w:pPr>
      <w:r w:rsidRPr="001D6914">
        <w:rPr>
          <w:rFonts w:ascii="Times New Roman" w:hAnsi="Times New Roman"/>
          <w:b/>
          <w:color w:val="000000"/>
          <w:sz w:val="24"/>
          <w:szCs w:val="24"/>
        </w:rPr>
        <w:lastRenderedPageBreak/>
        <w:t>Art. 9º.</w:t>
      </w:r>
      <w:r w:rsidRPr="001D6914">
        <w:rPr>
          <w:rFonts w:ascii="Times New Roman" w:hAnsi="Times New Roman"/>
          <w:color w:val="000000"/>
          <w:sz w:val="24"/>
          <w:szCs w:val="24"/>
        </w:rPr>
        <w:t xml:space="preserve"> As reuniões ordinárias do Conselho do Fundeb serão realizadas trimestralmente, com a presença da maioria de seus membros, e, extraordinariamente, quando convocados pelo Presidente ou mediante solicitação por escrito de pelo menos um terço dos membros efetivos.</w:t>
      </w:r>
    </w:p>
    <w:p w14:paraId="16DD65DB" w14:textId="77777777" w:rsidR="001D6914" w:rsidRPr="001D6914" w:rsidRDefault="001D6914" w:rsidP="001D6914">
      <w:pPr>
        <w:pBdr>
          <w:top w:val="nil"/>
          <w:left w:val="nil"/>
          <w:bottom w:val="nil"/>
          <w:right w:val="nil"/>
          <w:between w:val="nil"/>
        </w:pBdr>
        <w:spacing w:before="170" w:after="170"/>
        <w:jc w:val="both"/>
        <w:rPr>
          <w:rFonts w:ascii="Times New Roman" w:hAnsi="Times New Roman"/>
          <w:color w:val="000000"/>
          <w:sz w:val="24"/>
          <w:szCs w:val="24"/>
        </w:rPr>
      </w:pPr>
      <w:r w:rsidRPr="001D6914">
        <w:rPr>
          <w:rFonts w:ascii="Times New Roman" w:hAnsi="Times New Roman"/>
          <w:b/>
          <w:color w:val="000000"/>
          <w:sz w:val="24"/>
          <w:szCs w:val="24"/>
        </w:rPr>
        <w:t>Parágrafo único.</w:t>
      </w:r>
      <w:r w:rsidRPr="001D6914">
        <w:rPr>
          <w:rFonts w:ascii="Times New Roman" w:hAnsi="Times New Roman"/>
          <w:color w:val="000000"/>
          <w:sz w:val="24"/>
          <w:szCs w:val="24"/>
        </w:rPr>
        <w:t xml:space="preserve"> As deliberações serão tomadas pela maioria dos membros presentes, cabendo ao Presidente o voto de qualidade, nos casos em que o julgamento depender de desempate.</w:t>
      </w:r>
    </w:p>
    <w:p w14:paraId="4699374F" w14:textId="77777777" w:rsidR="001D6914" w:rsidRPr="001D6914" w:rsidRDefault="001D6914" w:rsidP="001D6914">
      <w:pPr>
        <w:pBdr>
          <w:top w:val="nil"/>
          <w:left w:val="nil"/>
          <w:bottom w:val="nil"/>
          <w:right w:val="nil"/>
          <w:between w:val="nil"/>
        </w:pBdr>
        <w:spacing w:before="170" w:after="170"/>
        <w:jc w:val="both"/>
        <w:rPr>
          <w:rFonts w:ascii="Times New Roman" w:hAnsi="Times New Roman"/>
          <w:color w:val="000000"/>
          <w:sz w:val="24"/>
          <w:szCs w:val="24"/>
        </w:rPr>
      </w:pPr>
      <w:r w:rsidRPr="001D6914">
        <w:rPr>
          <w:rFonts w:ascii="Times New Roman" w:hAnsi="Times New Roman"/>
          <w:b/>
          <w:color w:val="000000"/>
          <w:sz w:val="24"/>
          <w:szCs w:val="24"/>
        </w:rPr>
        <w:t>Art. 10.</w:t>
      </w:r>
      <w:r w:rsidRPr="001D6914">
        <w:rPr>
          <w:rFonts w:ascii="Times New Roman" w:hAnsi="Times New Roman"/>
          <w:color w:val="000000"/>
          <w:sz w:val="24"/>
          <w:szCs w:val="24"/>
        </w:rPr>
        <w:t xml:space="preserve"> O Conselho do Fundeb atuará com autonomia em suas decisões, sem vinculação ou subordinação institucional ao Poder Executivo Municipal.</w:t>
      </w:r>
    </w:p>
    <w:p w14:paraId="7EEBA6BD" w14:textId="77777777" w:rsidR="001D6914" w:rsidRPr="001D6914" w:rsidRDefault="001D6914" w:rsidP="001D6914">
      <w:pPr>
        <w:pBdr>
          <w:top w:val="nil"/>
          <w:left w:val="nil"/>
          <w:bottom w:val="nil"/>
          <w:right w:val="nil"/>
          <w:between w:val="nil"/>
        </w:pBdr>
        <w:spacing w:before="170" w:after="170"/>
        <w:jc w:val="both"/>
        <w:rPr>
          <w:rFonts w:ascii="Times New Roman" w:hAnsi="Times New Roman"/>
          <w:color w:val="000000"/>
          <w:sz w:val="24"/>
          <w:szCs w:val="24"/>
        </w:rPr>
      </w:pPr>
      <w:r w:rsidRPr="001D6914">
        <w:rPr>
          <w:rFonts w:ascii="Times New Roman" w:hAnsi="Times New Roman"/>
          <w:b/>
          <w:color w:val="000000"/>
          <w:sz w:val="24"/>
          <w:szCs w:val="24"/>
        </w:rPr>
        <w:t>Art. 11.</w:t>
      </w:r>
      <w:r w:rsidRPr="001D6914">
        <w:rPr>
          <w:rFonts w:ascii="Times New Roman" w:hAnsi="Times New Roman"/>
          <w:color w:val="000000"/>
          <w:sz w:val="24"/>
          <w:szCs w:val="24"/>
        </w:rPr>
        <w:t xml:space="preserve"> A atuação dos membros do Conselho do Fundeb:</w:t>
      </w:r>
    </w:p>
    <w:p w14:paraId="3168A715" w14:textId="77777777" w:rsidR="001D6914" w:rsidRPr="001D6914" w:rsidRDefault="001D6914" w:rsidP="001D6914">
      <w:pPr>
        <w:pBdr>
          <w:top w:val="nil"/>
          <w:left w:val="nil"/>
          <w:bottom w:val="nil"/>
          <w:right w:val="nil"/>
          <w:between w:val="nil"/>
        </w:pBdr>
        <w:spacing w:before="170" w:after="170"/>
        <w:jc w:val="both"/>
        <w:rPr>
          <w:rFonts w:ascii="Times New Roman" w:hAnsi="Times New Roman"/>
          <w:color w:val="000000"/>
          <w:sz w:val="24"/>
          <w:szCs w:val="24"/>
        </w:rPr>
      </w:pPr>
      <w:r w:rsidRPr="001D6914">
        <w:rPr>
          <w:rFonts w:ascii="Times New Roman" w:hAnsi="Times New Roman"/>
          <w:color w:val="000000"/>
          <w:sz w:val="24"/>
          <w:szCs w:val="24"/>
        </w:rPr>
        <w:t xml:space="preserve">I - </w:t>
      </w:r>
      <w:proofErr w:type="gramStart"/>
      <w:r w:rsidRPr="001D6914">
        <w:rPr>
          <w:rFonts w:ascii="Times New Roman" w:hAnsi="Times New Roman"/>
          <w:color w:val="000000"/>
          <w:sz w:val="24"/>
          <w:szCs w:val="24"/>
        </w:rPr>
        <w:t>não</w:t>
      </w:r>
      <w:proofErr w:type="gramEnd"/>
      <w:r w:rsidRPr="001D6914">
        <w:rPr>
          <w:rFonts w:ascii="Times New Roman" w:hAnsi="Times New Roman"/>
          <w:color w:val="000000"/>
          <w:sz w:val="24"/>
          <w:szCs w:val="24"/>
        </w:rPr>
        <w:t xml:space="preserve"> será remunerada;</w:t>
      </w:r>
    </w:p>
    <w:p w14:paraId="16DEA560" w14:textId="77777777" w:rsidR="001D6914" w:rsidRPr="001D6914" w:rsidRDefault="001D6914" w:rsidP="001D6914">
      <w:pPr>
        <w:pBdr>
          <w:top w:val="nil"/>
          <w:left w:val="nil"/>
          <w:bottom w:val="nil"/>
          <w:right w:val="nil"/>
          <w:between w:val="nil"/>
        </w:pBdr>
        <w:spacing w:before="170" w:after="170"/>
        <w:jc w:val="both"/>
        <w:rPr>
          <w:rFonts w:ascii="Times New Roman" w:hAnsi="Times New Roman"/>
          <w:color w:val="000000"/>
          <w:sz w:val="24"/>
          <w:szCs w:val="24"/>
        </w:rPr>
      </w:pPr>
      <w:r w:rsidRPr="001D6914">
        <w:rPr>
          <w:rFonts w:ascii="Times New Roman" w:hAnsi="Times New Roman"/>
          <w:color w:val="000000"/>
          <w:sz w:val="24"/>
          <w:szCs w:val="24"/>
        </w:rPr>
        <w:t>II - é considerada atividade de relevante interesse social;</w:t>
      </w:r>
    </w:p>
    <w:p w14:paraId="767B180F" w14:textId="77777777" w:rsidR="001D6914" w:rsidRPr="001D6914" w:rsidRDefault="001D6914" w:rsidP="001D6914">
      <w:pPr>
        <w:pBdr>
          <w:top w:val="nil"/>
          <w:left w:val="nil"/>
          <w:bottom w:val="nil"/>
          <w:right w:val="nil"/>
          <w:between w:val="nil"/>
        </w:pBdr>
        <w:spacing w:before="170" w:after="170"/>
        <w:jc w:val="both"/>
        <w:rPr>
          <w:rFonts w:ascii="Times New Roman" w:hAnsi="Times New Roman"/>
          <w:color w:val="000000"/>
          <w:sz w:val="24"/>
          <w:szCs w:val="24"/>
        </w:rPr>
      </w:pPr>
      <w:r w:rsidRPr="001D6914">
        <w:rPr>
          <w:rFonts w:ascii="Times New Roman" w:hAnsi="Times New Roman"/>
          <w:color w:val="000000"/>
          <w:sz w:val="24"/>
          <w:szCs w:val="24"/>
        </w:rPr>
        <w:t>III - assegura isenção da obrigatoriedade de testemunhar sobre informações recebidas ou prestadas em razão do exercício de suas atividades de conselheiro, e sobre as pessoas que lhes confiarem ou deles receberem informações; e</w:t>
      </w:r>
    </w:p>
    <w:p w14:paraId="6B56DC86" w14:textId="77777777" w:rsidR="001D6914" w:rsidRPr="001D6914" w:rsidRDefault="001D6914" w:rsidP="001D6914">
      <w:pPr>
        <w:pBdr>
          <w:top w:val="nil"/>
          <w:left w:val="nil"/>
          <w:bottom w:val="nil"/>
          <w:right w:val="nil"/>
          <w:between w:val="nil"/>
        </w:pBdr>
        <w:spacing w:before="170" w:after="170"/>
        <w:jc w:val="both"/>
        <w:rPr>
          <w:rFonts w:ascii="Times New Roman" w:hAnsi="Times New Roman"/>
          <w:color w:val="000000"/>
          <w:sz w:val="24"/>
          <w:szCs w:val="24"/>
        </w:rPr>
      </w:pPr>
      <w:r w:rsidRPr="001D6914">
        <w:rPr>
          <w:rFonts w:ascii="Times New Roman" w:hAnsi="Times New Roman"/>
          <w:color w:val="000000"/>
          <w:sz w:val="24"/>
          <w:szCs w:val="24"/>
        </w:rPr>
        <w:t xml:space="preserve">IV - </w:t>
      </w:r>
      <w:proofErr w:type="gramStart"/>
      <w:r w:rsidRPr="001D6914">
        <w:rPr>
          <w:rFonts w:ascii="Times New Roman" w:hAnsi="Times New Roman"/>
          <w:color w:val="000000"/>
          <w:sz w:val="24"/>
          <w:szCs w:val="24"/>
        </w:rPr>
        <w:t>veda</w:t>
      </w:r>
      <w:proofErr w:type="gramEnd"/>
      <w:r w:rsidRPr="001D6914">
        <w:rPr>
          <w:rFonts w:ascii="Times New Roman" w:hAnsi="Times New Roman"/>
          <w:color w:val="000000"/>
          <w:sz w:val="24"/>
          <w:szCs w:val="24"/>
        </w:rPr>
        <w:t>, quando os conselheiros forem representantes de professores e diretores ou de servidores das escolas públicas, no curso do mandato:</w:t>
      </w:r>
    </w:p>
    <w:p w14:paraId="7E57023A" w14:textId="77777777" w:rsidR="001D6914" w:rsidRPr="001D6914" w:rsidRDefault="001D6914" w:rsidP="001D6914">
      <w:pPr>
        <w:pBdr>
          <w:top w:val="nil"/>
          <w:left w:val="nil"/>
          <w:bottom w:val="nil"/>
          <w:right w:val="nil"/>
          <w:between w:val="nil"/>
        </w:pBdr>
        <w:spacing w:before="170" w:after="170"/>
        <w:jc w:val="both"/>
        <w:rPr>
          <w:rFonts w:ascii="Times New Roman" w:hAnsi="Times New Roman"/>
          <w:color w:val="000000"/>
          <w:sz w:val="24"/>
          <w:szCs w:val="24"/>
        </w:rPr>
      </w:pPr>
      <w:r w:rsidRPr="001D6914">
        <w:rPr>
          <w:rFonts w:ascii="Times New Roman" w:hAnsi="Times New Roman"/>
          <w:color w:val="000000"/>
          <w:sz w:val="24"/>
          <w:szCs w:val="24"/>
        </w:rPr>
        <w:t>a) exoneração de ofício ou demissão do cargo ou emprego sem justa causa, ou transferência involuntária do estabelecimento de ensino em que atuam;</w:t>
      </w:r>
    </w:p>
    <w:p w14:paraId="6AFD6D85" w14:textId="77777777" w:rsidR="001D6914" w:rsidRPr="001D6914" w:rsidRDefault="001D6914" w:rsidP="001D6914">
      <w:pPr>
        <w:pBdr>
          <w:top w:val="nil"/>
          <w:left w:val="nil"/>
          <w:bottom w:val="nil"/>
          <w:right w:val="nil"/>
          <w:between w:val="nil"/>
        </w:pBdr>
        <w:spacing w:before="170" w:after="170"/>
        <w:jc w:val="both"/>
        <w:rPr>
          <w:rFonts w:ascii="Times New Roman" w:hAnsi="Times New Roman"/>
          <w:color w:val="000000"/>
          <w:sz w:val="24"/>
          <w:szCs w:val="24"/>
        </w:rPr>
      </w:pPr>
      <w:r w:rsidRPr="001D6914">
        <w:rPr>
          <w:rFonts w:ascii="Times New Roman" w:hAnsi="Times New Roman"/>
          <w:color w:val="000000"/>
          <w:sz w:val="24"/>
          <w:szCs w:val="24"/>
        </w:rPr>
        <w:t>b) atribuição de falta injustificada ao serviço, em função das atividades do conselho; e</w:t>
      </w:r>
    </w:p>
    <w:p w14:paraId="175F6A4D" w14:textId="77777777" w:rsidR="001D6914" w:rsidRPr="001D6914" w:rsidRDefault="001D6914" w:rsidP="001D691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70" w:after="170"/>
        <w:jc w:val="both"/>
        <w:rPr>
          <w:rFonts w:ascii="Times New Roman" w:hAnsi="Times New Roman"/>
          <w:color w:val="000000"/>
          <w:sz w:val="24"/>
          <w:szCs w:val="24"/>
        </w:rPr>
      </w:pPr>
      <w:r w:rsidRPr="001D6914">
        <w:rPr>
          <w:rFonts w:ascii="Times New Roman" w:hAnsi="Times New Roman"/>
          <w:color w:val="000000"/>
          <w:sz w:val="24"/>
          <w:szCs w:val="24"/>
        </w:rPr>
        <w:t>c) afastamento involuntário e injustificado da condição de conselheiro antes do término do mandato para o qual tenha sido designado.</w:t>
      </w:r>
    </w:p>
    <w:p w14:paraId="427DBD80" w14:textId="77777777" w:rsidR="001D6914" w:rsidRPr="001D6914" w:rsidRDefault="001D6914" w:rsidP="001D691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57" w:after="57"/>
        <w:jc w:val="both"/>
        <w:rPr>
          <w:rFonts w:ascii="Times New Roman" w:hAnsi="Times New Roman"/>
          <w:color w:val="000000"/>
          <w:sz w:val="24"/>
          <w:szCs w:val="24"/>
        </w:rPr>
      </w:pPr>
      <w:r w:rsidRPr="001D6914">
        <w:rPr>
          <w:rFonts w:ascii="Times New Roman" w:hAnsi="Times New Roman"/>
          <w:color w:val="000000"/>
          <w:sz w:val="24"/>
          <w:szCs w:val="24"/>
        </w:rPr>
        <w:t xml:space="preserve">V - </w:t>
      </w:r>
      <w:proofErr w:type="gramStart"/>
      <w:r w:rsidRPr="001D6914">
        <w:rPr>
          <w:rFonts w:ascii="Times New Roman" w:hAnsi="Times New Roman"/>
          <w:color w:val="000000"/>
          <w:sz w:val="24"/>
          <w:szCs w:val="24"/>
        </w:rPr>
        <w:t>veda</w:t>
      </w:r>
      <w:proofErr w:type="gramEnd"/>
      <w:r w:rsidRPr="001D6914">
        <w:rPr>
          <w:rFonts w:ascii="Times New Roman" w:hAnsi="Times New Roman"/>
          <w:color w:val="000000"/>
          <w:sz w:val="24"/>
          <w:szCs w:val="24"/>
        </w:rPr>
        <w:t>, quando os conselheiros forem representantes de estudantes em atividades do Conselho, no curso do mandato, atribuição de falta injustificada nas atividades escolares.</w:t>
      </w:r>
    </w:p>
    <w:p w14:paraId="6CDBB3CF" w14:textId="77777777" w:rsidR="001D6914" w:rsidRPr="001D6914" w:rsidRDefault="001D6914" w:rsidP="001D691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57" w:after="5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38E0402" w14:textId="77777777" w:rsidR="001D6914" w:rsidRPr="001D6914" w:rsidRDefault="001D6914" w:rsidP="001D691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57" w:after="57"/>
        <w:jc w:val="both"/>
        <w:rPr>
          <w:rFonts w:ascii="Times New Roman" w:hAnsi="Times New Roman"/>
          <w:color w:val="000000"/>
          <w:sz w:val="24"/>
          <w:szCs w:val="24"/>
        </w:rPr>
      </w:pPr>
      <w:r w:rsidRPr="001D6914">
        <w:rPr>
          <w:rFonts w:ascii="Times New Roman" w:hAnsi="Times New Roman"/>
          <w:b/>
          <w:color w:val="000000"/>
          <w:sz w:val="24"/>
          <w:szCs w:val="24"/>
        </w:rPr>
        <w:t>Art. 12</w:t>
      </w:r>
      <w:r w:rsidRPr="001D6914">
        <w:rPr>
          <w:rFonts w:ascii="Times New Roman" w:hAnsi="Times New Roman"/>
          <w:color w:val="000000"/>
          <w:sz w:val="24"/>
          <w:szCs w:val="24"/>
        </w:rPr>
        <w:t>. O Conselho do Fundeb não contará com estrutura administrativa própria, devendo o Município garantir infraestrutura e condições materiais adequadas à execução plena das competências do Conselho e oferecer ao Ministério da Educação os dados cadastrais relativos à sua criação e composição.</w:t>
      </w:r>
    </w:p>
    <w:p w14:paraId="3A3CABA6" w14:textId="77777777" w:rsidR="001D6914" w:rsidRPr="001D6914" w:rsidRDefault="001D6914" w:rsidP="001D6914">
      <w:pPr>
        <w:pBdr>
          <w:top w:val="nil"/>
          <w:left w:val="nil"/>
          <w:bottom w:val="nil"/>
          <w:right w:val="nil"/>
          <w:between w:val="nil"/>
        </w:pBdr>
        <w:spacing w:before="170" w:after="170"/>
        <w:jc w:val="both"/>
        <w:rPr>
          <w:rFonts w:ascii="Times New Roman" w:hAnsi="Times New Roman"/>
          <w:color w:val="000000"/>
          <w:sz w:val="24"/>
          <w:szCs w:val="24"/>
        </w:rPr>
      </w:pPr>
      <w:r w:rsidRPr="001D6914">
        <w:rPr>
          <w:rFonts w:ascii="Times New Roman" w:hAnsi="Times New Roman"/>
          <w:b/>
          <w:color w:val="000000"/>
          <w:sz w:val="24"/>
          <w:szCs w:val="24"/>
        </w:rPr>
        <w:t>Parágrafo único.</w:t>
      </w:r>
      <w:r w:rsidRPr="001D6914">
        <w:rPr>
          <w:rFonts w:ascii="Times New Roman" w:hAnsi="Times New Roman"/>
          <w:color w:val="000000"/>
          <w:sz w:val="24"/>
          <w:szCs w:val="24"/>
        </w:rPr>
        <w:t xml:space="preserve"> A Prefeitura Municipal deverá ceder ao Conselho do Fundeb um servidor do quadro efetivo municipal para atuar como Secretário Executivo do Conselho. </w:t>
      </w:r>
    </w:p>
    <w:p w14:paraId="4491E0DD" w14:textId="77777777" w:rsidR="001D6914" w:rsidRPr="001D6914" w:rsidRDefault="001D6914" w:rsidP="001D6914">
      <w:pPr>
        <w:pBdr>
          <w:top w:val="nil"/>
          <w:left w:val="nil"/>
          <w:bottom w:val="nil"/>
          <w:right w:val="nil"/>
          <w:between w:val="nil"/>
        </w:pBdr>
        <w:spacing w:before="170" w:after="170"/>
        <w:jc w:val="both"/>
        <w:rPr>
          <w:rFonts w:ascii="Times New Roman" w:hAnsi="Times New Roman"/>
          <w:color w:val="000000"/>
          <w:sz w:val="24"/>
          <w:szCs w:val="24"/>
        </w:rPr>
      </w:pPr>
      <w:r w:rsidRPr="001D6914">
        <w:rPr>
          <w:rFonts w:ascii="Times New Roman" w:hAnsi="Times New Roman"/>
          <w:b/>
          <w:color w:val="000000"/>
          <w:sz w:val="24"/>
          <w:szCs w:val="24"/>
        </w:rPr>
        <w:t>Art. 13.</w:t>
      </w:r>
      <w:r w:rsidRPr="001D6914">
        <w:rPr>
          <w:rFonts w:ascii="Times New Roman" w:hAnsi="Times New Roman"/>
          <w:color w:val="000000"/>
          <w:sz w:val="24"/>
          <w:szCs w:val="24"/>
        </w:rPr>
        <w:t xml:space="preserve"> O Conselho do Fundeb poderá, sempre que julgar conveniente:</w:t>
      </w:r>
    </w:p>
    <w:p w14:paraId="2B6C44CB" w14:textId="77777777" w:rsidR="001D6914" w:rsidRPr="001D6914" w:rsidRDefault="001D6914" w:rsidP="001D6914">
      <w:pPr>
        <w:jc w:val="both"/>
        <w:rPr>
          <w:rFonts w:ascii="Times New Roman" w:hAnsi="Times New Roman"/>
          <w:sz w:val="24"/>
          <w:szCs w:val="24"/>
        </w:rPr>
      </w:pPr>
      <w:r w:rsidRPr="001D6914">
        <w:rPr>
          <w:rFonts w:ascii="Times New Roman" w:hAnsi="Times New Roman"/>
          <w:sz w:val="24"/>
          <w:szCs w:val="24"/>
        </w:rPr>
        <w:lastRenderedPageBreak/>
        <w:t xml:space="preserve">I - </w:t>
      </w:r>
      <w:proofErr w:type="gramStart"/>
      <w:r w:rsidRPr="001D6914">
        <w:rPr>
          <w:rFonts w:ascii="Times New Roman" w:hAnsi="Times New Roman"/>
          <w:sz w:val="24"/>
          <w:szCs w:val="24"/>
        </w:rPr>
        <w:t>apresentar</w:t>
      </w:r>
      <w:proofErr w:type="gramEnd"/>
      <w:r w:rsidRPr="001D6914">
        <w:rPr>
          <w:rFonts w:ascii="Times New Roman" w:hAnsi="Times New Roman"/>
          <w:sz w:val="24"/>
          <w:szCs w:val="24"/>
        </w:rPr>
        <w:t>, ao Poder Legislativo local e aos órgãos de controle interno e externo manifestação formal acerca dos registros contábeis e dos demonstrativos gerenciais do Fundo, dando ampla transparência ao documento em sites oficiais da Prefeitura Municipal;</w:t>
      </w:r>
    </w:p>
    <w:p w14:paraId="7397F6A9" w14:textId="77777777" w:rsidR="001D6914" w:rsidRPr="001D6914" w:rsidRDefault="001D6914" w:rsidP="001D6914">
      <w:pPr>
        <w:spacing w:before="170" w:after="170"/>
        <w:jc w:val="both"/>
        <w:rPr>
          <w:rFonts w:ascii="Times New Roman" w:hAnsi="Times New Roman"/>
          <w:sz w:val="24"/>
          <w:szCs w:val="24"/>
        </w:rPr>
      </w:pPr>
      <w:r w:rsidRPr="001D6914">
        <w:rPr>
          <w:rFonts w:ascii="Times New Roman" w:hAnsi="Times New Roman"/>
          <w:sz w:val="24"/>
          <w:szCs w:val="24"/>
        </w:rPr>
        <w:t xml:space="preserve">II - </w:t>
      </w:r>
      <w:proofErr w:type="gramStart"/>
      <w:r w:rsidRPr="001D6914">
        <w:rPr>
          <w:rFonts w:ascii="Times New Roman" w:hAnsi="Times New Roman"/>
          <w:sz w:val="24"/>
          <w:szCs w:val="24"/>
        </w:rPr>
        <w:t>por</w:t>
      </w:r>
      <w:proofErr w:type="gramEnd"/>
      <w:r w:rsidRPr="001D6914">
        <w:rPr>
          <w:rFonts w:ascii="Times New Roman" w:hAnsi="Times New Roman"/>
          <w:sz w:val="24"/>
          <w:szCs w:val="24"/>
        </w:rPr>
        <w:t xml:space="preserve"> decisão da maioria de seus membros, convocar o Secretário Municipal de Educação, ou servidor equivalente, para prestar esclarecimentos acerca do fluxo de recursos e a execução das despesas do Fundo, devendo a autoridade convocada apresentar-se em prazo não superior a trinta dias.</w:t>
      </w:r>
    </w:p>
    <w:p w14:paraId="27DEA636" w14:textId="77777777" w:rsidR="001D6914" w:rsidRPr="001D6914" w:rsidRDefault="001D6914" w:rsidP="001D6914">
      <w:pPr>
        <w:spacing w:before="170" w:after="170"/>
        <w:jc w:val="both"/>
        <w:rPr>
          <w:rFonts w:ascii="Times New Roman" w:hAnsi="Times New Roman"/>
          <w:sz w:val="24"/>
          <w:szCs w:val="24"/>
        </w:rPr>
      </w:pPr>
      <w:r w:rsidRPr="001D6914">
        <w:rPr>
          <w:rFonts w:ascii="Times New Roman" w:hAnsi="Times New Roman"/>
          <w:sz w:val="24"/>
          <w:szCs w:val="24"/>
        </w:rPr>
        <w:t>III - requisitar ao Poder Executivo cópia de documentos, os quais serão concedidos, devendo a resposta ocorrer em prazo não superior a 20 (vinte) dias, referentes a:</w:t>
      </w:r>
    </w:p>
    <w:p w14:paraId="239B1FFD" w14:textId="77777777" w:rsidR="001D6914" w:rsidRPr="001D6914" w:rsidRDefault="001D6914" w:rsidP="001D6914">
      <w:pPr>
        <w:spacing w:before="170" w:after="170"/>
        <w:jc w:val="both"/>
        <w:rPr>
          <w:rFonts w:ascii="Times New Roman" w:hAnsi="Times New Roman"/>
          <w:sz w:val="24"/>
          <w:szCs w:val="24"/>
        </w:rPr>
      </w:pPr>
      <w:r w:rsidRPr="001D6914">
        <w:rPr>
          <w:rFonts w:ascii="Times New Roman" w:hAnsi="Times New Roman"/>
          <w:sz w:val="24"/>
          <w:szCs w:val="24"/>
        </w:rPr>
        <w:t>a) licitação, empenho, liquidação e pagamento de obras e serviços custeados com recursos do Fundo;</w:t>
      </w:r>
    </w:p>
    <w:p w14:paraId="1126F37F" w14:textId="77777777" w:rsidR="001D6914" w:rsidRPr="001D6914" w:rsidRDefault="001D6914" w:rsidP="001D6914">
      <w:pPr>
        <w:spacing w:before="170" w:after="170"/>
        <w:jc w:val="both"/>
        <w:rPr>
          <w:rFonts w:ascii="Times New Roman" w:hAnsi="Times New Roman"/>
          <w:sz w:val="24"/>
          <w:szCs w:val="24"/>
        </w:rPr>
      </w:pPr>
      <w:r w:rsidRPr="001D6914">
        <w:rPr>
          <w:rFonts w:ascii="Times New Roman" w:hAnsi="Times New Roman"/>
          <w:sz w:val="24"/>
          <w:szCs w:val="24"/>
        </w:rPr>
        <w:t>b) folhas de pagamento dos profissionais da educação, as quais deverão discriminar aqueles em efetivo exercício na educação básica e indicar o respectivo nível, modalidade ou tipo de estabelecimento a que estejam vinculados;</w:t>
      </w:r>
    </w:p>
    <w:p w14:paraId="1E5806A9" w14:textId="77777777" w:rsidR="001D6914" w:rsidRPr="001D6914" w:rsidRDefault="001D6914" w:rsidP="001D6914">
      <w:pPr>
        <w:spacing w:before="170" w:after="170"/>
        <w:jc w:val="both"/>
        <w:rPr>
          <w:rFonts w:ascii="Times New Roman" w:hAnsi="Times New Roman"/>
          <w:sz w:val="24"/>
          <w:szCs w:val="24"/>
        </w:rPr>
      </w:pPr>
      <w:r w:rsidRPr="001D6914">
        <w:rPr>
          <w:rFonts w:ascii="Times New Roman" w:hAnsi="Times New Roman"/>
          <w:sz w:val="24"/>
          <w:szCs w:val="24"/>
        </w:rPr>
        <w:t>c) documentos referentes a convênios do Poder Executivo com as instituições comunitárias, confessionais ou filantrópicas sem fins lucrativos que são contempladas com recursos do Fundeb;</w:t>
      </w:r>
    </w:p>
    <w:p w14:paraId="32044BB9" w14:textId="77777777" w:rsidR="001D6914" w:rsidRPr="001D6914" w:rsidRDefault="001D6914" w:rsidP="001D6914">
      <w:pPr>
        <w:spacing w:before="170" w:after="170"/>
        <w:jc w:val="both"/>
        <w:rPr>
          <w:rFonts w:ascii="Times New Roman" w:hAnsi="Times New Roman"/>
          <w:sz w:val="24"/>
          <w:szCs w:val="24"/>
        </w:rPr>
      </w:pPr>
      <w:r w:rsidRPr="001D6914">
        <w:rPr>
          <w:rFonts w:ascii="Times New Roman" w:hAnsi="Times New Roman"/>
          <w:sz w:val="24"/>
          <w:szCs w:val="24"/>
        </w:rPr>
        <w:t>d) outras informações necessárias ao desempenho de suas funções;</w:t>
      </w:r>
    </w:p>
    <w:p w14:paraId="69D9D93D" w14:textId="77777777" w:rsidR="001D6914" w:rsidRPr="001D6914" w:rsidRDefault="001D6914" w:rsidP="001D6914">
      <w:pPr>
        <w:spacing w:before="170" w:after="170"/>
        <w:jc w:val="both"/>
        <w:rPr>
          <w:rFonts w:ascii="Times New Roman" w:hAnsi="Times New Roman"/>
          <w:sz w:val="24"/>
          <w:szCs w:val="24"/>
        </w:rPr>
      </w:pPr>
      <w:r w:rsidRPr="001D6914">
        <w:rPr>
          <w:rFonts w:ascii="Times New Roman" w:hAnsi="Times New Roman"/>
          <w:sz w:val="24"/>
          <w:szCs w:val="24"/>
        </w:rPr>
        <w:t xml:space="preserve">IV - </w:t>
      </w:r>
      <w:proofErr w:type="gramStart"/>
      <w:r w:rsidRPr="001D6914">
        <w:rPr>
          <w:rFonts w:ascii="Times New Roman" w:hAnsi="Times New Roman"/>
          <w:sz w:val="24"/>
          <w:szCs w:val="24"/>
        </w:rPr>
        <w:t>realizar</w:t>
      </w:r>
      <w:proofErr w:type="gramEnd"/>
      <w:r w:rsidRPr="001D6914">
        <w:rPr>
          <w:rFonts w:ascii="Times New Roman" w:hAnsi="Times New Roman"/>
          <w:sz w:val="24"/>
          <w:szCs w:val="24"/>
        </w:rPr>
        <w:t xml:space="preserve"> visitas e inspetorias in loco, agendadas, para verificar:</w:t>
      </w:r>
    </w:p>
    <w:p w14:paraId="656FDB9D" w14:textId="77777777" w:rsidR="001D6914" w:rsidRPr="001D6914" w:rsidRDefault="001D6914" w:rsidP="001D6914">
      <w:pPr>
        <w:spacing w:before="170" w:after="170"/>
        <w:jc w:val="both"/>
        <w:rPr>
          <w:rFonts w:ascii="Times New Roman" w:hAnsi="Times New Roman"/>
          <w:sz w:val="24"/>
          <w:szCs w:val="24"/>
        </w:rPr>
      </w:pPr>
      <w:r w:rsidRPr="001D6914">
        <w:rPr>
          <w:rFonts w:ascii="Times New Roman" w:hAnsi="Times New Roman"/>
          <w:sz w:val="24"/>
          <w:szCs w:val="24"/>
        </w:rPr>
        <w:t>a) o desenvolvimento regular de obras e serviços efetuados nas instituições escolares com recursos do Fundo;</w:t>
      </w:r>
    </w:p>
    <w:p w14:paraId="0F4909CD" w14:textId="77777777" w:rsidR="001D6914" w:rsidRPr="001D6914" w:rsidRDefault="001D6914" w:rsidP="001D6914">
      <w:pPr>
        <w:spacing w:before="170" w:after="170"/>
        <w:jc w:val="both"/>
        <w:rPr>
          <w:rFonts w:ascii="Times New Roman" w:hAnsi="Times New Roman"/>
          <w:sz w:val="24"/>
          <w:szCs w:val="24"/>
        </w:rPr>
      </w:pPr>
      <w:r w:rsidRPr="001D6914">
        <w:rPr>
          <w:rFonts w:ascii="Times New Roman" w:hAnsi="Times New Roman"/>
          <w:sz w:val="24"/>
          <w:szCs w:val="24"/>
        </w:rPr>
        <w:t>b) a adequação do serviço de transporte escolar;</w:t>
      </w:r>
    </w:p>
    <w:p w14:paraId="0009C94E" w14:textId="77777777" w:rsidR="001D6914" w:rsidRPr="001D6914" w:rsidRDefault="001D6914" w:rsidP="001D6914">
      <w:pPr>
        <w:spacing w:before="170" w:after="170"/>
        <w:jc w:val="both"/>
        <w:rPr>
          <w:rFonts w:ascii="Times New Roman" w:hAnsi="Times New Roman"/>
          <w:sz w:val="24"/>
          <w:szCs w:val="24"/>
        </w:rPr>
      </w:pPr>
      <w:r w:rsidRPr="001D6914">
        <w:rPr>
          <w:rFonts w:ascii="Times New Roman" w:hAnsi="Times New Roman"/>
          <w:sz w:val="24"/>
          <w:szCs w:val="24"/>
        </w:rPr>
        <w:t>c) a utilização em benefício do sistema de ensino de bens adquiridos com recursos do Fundo.</w:t>
      </w:r>
    </w:p>
    <w:p w14:paraId="127C61EC" w14:textId="77777777" w:rsidR="001D6914" w:rsidRPr="001D6914" w:rsidRDefault="001D6914" w:rsidP="001D6914">
      <w:pPr>
        <w:jc w:val="both"/>
        <w:rPr>
          <w:rFonts w:ascii="Times New Roman" w:hAnsi="Times New Roman"/>
          <w:sz w:val="24"/>
          <w:szCs w:val="24"/>
        </w:rPr>
      </w:pPr>
      <w:r w:rsidRPr="001D6914">
        <w:rPr>
          <w:rFonts w:ascii="Times New Roman" w:hAnsi="Times New Roman"/>
          <w:b/>
          <w:sz w:val="24"/>
          <w:szCs w:val="24"/>
        </w:rPr>
        <w:t>Art. 14.</w:t>
      </w:r>
      <w:r w:rsidRPr="001D6914">
        <w:rPr>
          <w:rFonts w:ascii="Times New Roman" w:hAnsi="Times New Roman"/>
          <w:sz w:val="24"/>
          <w:szCs w:val="24"/>
        </w:rPr>
        <w:t xml:space="preserve"> O conselho disponibilizará em sítio na internet informações atualizadas sobre a sua composição e funcionamento, incluídos: </w:t>
      </w:r>
    </w:p>
    <w:p w14:paraId="48C55122" w14:textId="77777777" w:rsidR="001D6914" w:rsidRPr="001D6914" w:rsidRDefault="001D6914" w:rsidP="001D6914">
      <w:pPr>
        <w:jc w:val="both"/>
        <w:rPr>
          <w:rFonts w:ascii="Times New Roman" w:hAnsi="Times New Roman"/>
          <w:sz w:val="24"/>
          <w:szCs w:val="24"/>
        </w:rPr>
      </w:pPr>
    </w:p>
    <w:p w14:paraId="54C667E6" w14:textId="77777777" w:rsidR="001D6914" w:rsidRPr="001D6914" w:rsidRDefault="001D6914" w:rsidP="001D6914">
      <w:pPr>
        <w:jc w:val="both"/>
        <w:rPr>
          <w:rFonts w:ascii="Times New Roman" w:hAnsi="Times New Roman"/>
          <w:sz w:val="24"/>
          <w:szCs w:val="24"/>
        </w:rPr>
      </w:pPr>
      <w:r w:rsidRPr="001D6914">
        <w:rPr>
          <w:rFonts w:ascii="Times New Roman" w:hAnsi="Times New Roman"/>
          <w:sz w:val="24"/>
          <w:szCs w:val="24"/>
        </w:rPr>
        <w:t xml:space="preserve">I - </w:t>
      </w:r>
      <w:proofErr w:type="gramStart"/>
      <w:r w:rsidRPr="001D6914">
        <w:rPr>
          <w:rFonts w:ascii="Times New Roman" w:hAnsi="Times New Roman"/>
          <w:sz w:val="24"/>
          <w:szCs w:val="24"/>
        </w:rPr>
        <w:t>nomes</w:t>
      </w:r>
      <w:proofErr w:type="gramEnd"/>
      <w:r w:rsidRPr="001D6914">
        <w:rPr>
          <w:rFonts w:ascii="Times New Roman" w:hAnsi="Times New Roman"/>
          <w:sz w:val="24"/>
          <w:szCs w:val="24"/>
        </w:rPr>
        <w:t xml:space="preserve"> dos conselheiros e das entidades ou segmentos que representam; </w:t>
      </w:r>
    </w:p>
    <w:p w14:paraId="5A8CD56B" w14:textId="77777777" w:rsidR="001D6914" w:rsidRPr="001D6914" w:rsidRDefault="001D6914" w:rsidP="001D6914">
      <w:pPr>
        <w:jc w:val="both"/>
        <w:rPr>
          <w:rFonts w:ascii="Times New Roman" w:hAnsi="Times New Roman"/>
          <w:sz w:val="24"/>
          <w:szCs w:val="24"/>
        </w:rPr>
      </w:pPr>
      <w:r w:rsidRPr="001D6914">
        <w:rPr>
          <w:rFonts w:ascii="Times New Roman" w:hAnsi="Times New Roman"/>
          <w:sz w:val="24"/>
          <w:szCs w:val="24"/>
        </w:rPr>
        <w:t xml:space="preserve">II - </w:t>
      </w:r>
      <w:proofErr w:type="gramStart"/>
      <w:r w:rsidRPr="001D6914">
        <w:rPr>
          <w:rFonts w:ascii="Times New Roman" w:hAnsi="Times New Roman"/>
          <w:sz w:val="24"/>
          <w:szCs w:val="24"/>
        </w:rPr>
        <w:t>correio</w:t>
      </w:r>
      <w:proofErr w:type="gramEnd"/>
      <w:r w:rsidRPr="001D6914">
        <w:rPr>
          <w:rFonts w:ascii="Times New Roman" w:hAnsi="Times New Roman"/>
          <w:sz w:val="24"/>
          <w:szCs w:val="24"/>
        </w:rPr>
        <w:t xml:space="preserve"> eletrônico ou outro canal de contato direto com o conselho; </w:t>
      </w:r>
    </w:p>
    <w:p w14:paraId="67E4552B" w14:textId="77777777" w:rsidR="001D6914" w:rsidRPr="001D6914" w:rsidRDefault="001D6914" w:rsidP="001D6914">
      <w:pPr>
        <w:jc w:val="both"/>
        <w:rPr>
          <w:rFonts w:ascii="Times New Roman" w:hAnsi="Times New Roman"/>
          <w:sz w:val="24"/>
          <w:szCs w:val="24"/>
        </w:rPr>
      </w:pPr>
      <w:r w:rsidRPr="001D6914">
        <w:rPr>
          <w:rFonts w:ascii="Times New Roman" w:hAnsi="Times New Roman"/>
          <w:sz w:val="24"/>
          <w:szCs w:val="24"/>
        </w:rPr>
        <w:t xml:space="preserve">III - atas de reuniões; </w:t>
      </w:r>
    </w:p>
    <w:p w14:paraId="3DA430A8" w14:textId="77777777" w:rsidR="001D6914" w:rsidRPr="001D6914" w:rsidRDefault="001D6914" w:rsidP="001D6914">
      <w:pPr>
        <w:jc w:val="both"/>
        <w:rPr>
          <w:rFonts w:ascii="Times New Roman" w:hAnsi="Times New Roman"/>
          <w:sz w:val="24"/>
          <w:szCs w:val="24"/>
        </w:rPr>
      </w:pPr>
      <w:r w:rsidRPr="001D6914">
        <w:rPr>
          <w:rFonts w:ascii="Times New Roman" w:hAnsi="Times New Roman"/>
          <w:sz w:val="24"/>
          <w:szCs w:val="24"/>
        </w:rPr>
        <w:t xml:space="preserve">IV - </w:t>
      </w:r>
      <w:proofErr w:type="gramStart"/>
      <w:r w:rsidRPr="001D6914">
        <w:rPr>
          <w:rFonts w:ascii="Times New Roman" w:hAnsi="Times New Roman"/>
          <w:sz w:val="24"/>
          <w:szCs w:val="24"/>
        </w:rPr>
        <w:t>relatórios e pareceres</w:t>
      </w:r>
      <w:proofErr w:type="gramEnd"/>
      <w:r w:rsidRPr="001D6914">
        <w:rPr>
          <w:rFonts w:ascii="Times New Roman" w:hAnsi="Times New Roman"/>
          <w:sz w:val="24"/>
          <w:szCs w:val="24"/>
        </w:rPr>
        <w:t>;</w:t>
      </w:r>
    </w:p>
    <w:p w14:paraId="5EEB754C" w14:textId="77777777" w:rsidR="001D6914" w:rsidRPr="001D6914" w:rsidRDefault="001D6914" w:rsidP="001D6914">
      <w:pPr>
        <w:tabs>
          <w:tab w:val="left" w:pos="5530"/>
        </w:tabs>
        <w:jc w:val="both"/>
        <w:rPr>
          <w:rFonts w:ascii="Times New Roman" w:hAnsi="Times New Roman"/>
          <w:sz w:val="24"/>
          <w:szCs w:val="24"/>
        </w:rPr>
      </w:pPr>
      <w:r w:rsidRPr="001D6914">
        <w:rPr>
          <w:rFonts w:ascii="Times New Roman" w:hAnsi="Times New Roman"/>
          <w:sz w:val="24"/>
          <w:szCs w:val="24"/>
        </w:rPr>
        <w:lastRenderedPageBreak/>
        <w:t xml:space="preserve">V - </w:t>
      </w:r>
      <w:proofErr w:type="gramStart"/>
      <w:r w:rsidRPr="001D6914">
        <w:rPr>
          <w:rFonts w:ascii="Times New Roman" w:hAnsi="Times New Roman"/>
          <w:sz w:val="24"/>
          <w:szCs w:val="24"/>
        </w:rPr>
        <w:t>outros</w:t>
      </w:r>
      <w:proofErr w:type="gramEnd"/>
      <w:r w:rsidRPr="001D6914">
        <w:rPr>
          <w:rFonts w:ascii="Times New Roman" w:hAnsi="Times New Roman"/>
          <w:sz w:val="24"/>
          <w:szCs w:val="24"/>
        </w:rPr>
        <w:t xml:space="preserve"> documentos produzidos pelo conselho.</w:t>
      </w:r>
    </w:p>
    <w:p w14:paraId="09FFBD67" w14:textId="77777777" w:rsidR="001D6914" w:rsidRPr="001D6914" w:rsidRDefault="001D6914" w:rsidP="001D6914">
      <w:pPr>
        <w:pBdr>
          <w:top w:val="nil"/>
          <w:left w:val="nil"/>
          <w:bottom w:val="nil"/>
          <w:right w:val="nil"/>
          <w:between w:val="nil"/>
        </w:pBdr>
        <w:spacing w:before="170" w:after="170"/>
        <w:jc w:val="both"/>
        <w:rPr>
          <w:rFonts w:ascii="Times New Roman" w:hAnsi="Times New Roman"/>
          <w:color w:val="000000"/>
          <w:sz w:val="24"/>
          <w:szCs w:val="24"/>
        </w:rPr>
      </w:pPr>
      <w:r w:rsidRPr="001D6914">
        <w:rPr>
          <w:rFonts w:ascii="Times New Roman" w:hAnsi="Times New Roman"/>
          <w:b/>
          <w:color w:val="000000"/>
          <w:sz w:val="24"/>
          <w:szCs w:val="24"/>
        </w:rPr>
        <w:t>Art. 15.</w:t>
      </w:r>
      <w:r w:rsidRPr="001D6914">
        <w:rPr>
          <w:rFonts w:ascii="Times New Roman" w:hAnsi="Times New Roman"/>
          <w:color w:val="000000"/>
          <w:sz w:val="24"/>
          <w:szCs w:val="24"/>
        </w:rPr>
        <w:t xml:space="preserve"> Os representantes dos segmentos indicados para o mandato subsequente do Conselho deverão se reunir com os membros do Conselho do Fundeb, cujo mandato está se encerrando, para transferência de documentos e informações de interesse do Conselho.</w:t>
      </w:r>
    </w:p>
    <w:p w14:paraId="3311D543" w14:textId="77777777" w:rsidR="001D6914" w:rsidRPr="001D6914" w:rsidRDefault="001D6914" w:rsidP="001D6914">
      <w:pPr>
        <w:pStyle w:val="Cabealho"/>
        <w:jc w:val="both"/>
        <w:rPr>
          <w:rFonts w:ascii="Times New Roman" w:hAnsi="Times New Roman"/>
          <w:b/>
          <w:bCs/>
          <w:sz w:val="24"/>
          <w:szCs w:val="24"/>
        </w:rPr>
      </w:pPr>
      <w:r w:rsidRPr="001D6914">
        <w:rPr>
          <w:rFonts w:ascii="Times New Roman" w:hAnsi="Times New Roman"/>
          <w:b/>
          <w:color w:val="000000"/>
          <w:sz w:val="24"/>
          <w:szCs w:val="24"/>
        </w:rPr>
        <w:t>Art. 16.</w:t>
      </w:r>
      <w:r w:rsidRPr="001D6914">
        <w:rPr>
          <w:rFonts w:ascii="Times New Roman" w:hAnsi="Times New Roman"/>
          <w:color w:val="000000"/>
          <w:sz w:val="24"/>
          <w:szCs w:val="24"/>
        </w:rPr>
        <w:t xml:space="preserve"> Esta Lei entra em vigor na data de sua publicação, ficando revogadas as demais disposições presentes nas Leis Ordinárias </w:t>
      </w:r>
      <w:r w:rsidRPr="001D6914">
        <w:rPr>
          <w:rFonts w:ascii="Times New Roman" w:hAnsi="Times New Roman"/>
          <w:iCs/>
          <w:sz w:val="24"/>
          <w:szCs w:val="24"/>
          <w:lang w:eastAsia="ar-SA"/>
        </w:rPr>
        <w:t>1.902/2018, 1.665/2012 e</w:t>
      </w:r>
      <w:r w:rsidRPr="001D691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D6914">
        <w:rPr>
          <w:rFonts w:ascii="Times New Roman" w:hAnsi="Times New Roman"/>
          <w:bCs/>
          <w:sz w:val="24"/>
          <w:szCs w:val="24"/>
        </w:rPr>
        <w:t xml:space="preserve">1.359/2007. </w:t>
      </w:r>
    </w:p>
    <w:p w14:paraId="4E2F31B2" w14:textId="77777777" w:rsidR="001D6914" w:rsidRPr="001D6914" w:rsidRDefault="001D6914" w:rsidP="001D6914">
      <w:pPr>
        <w:rPr>
          <w:rFonts w:ascii="Times New Roman" w:hAnsi="Times New Roman"/>
          <w:sz w:val="24"/>
          <w:szCs w:val="24"/>
        </w:rPr>
      </w:pPr>
    </w:p>
    <w:p w14:paraId="03926903" w14:textId="77777777" w:rsidR="001D6914" w:rsidRPr="001D6914" w:rsidRDefault="001D6914" w:rsidP="001D6914">
      <w:pPr>
        <w:rPr>
          <w:rFonts w:ascii="Times New Roman" w:hAnsi="Times New Roman"/>
          <w:color w:val="FF0000"/>
          <w:sz w:val="24"/>
          <w:szCs w:val="24"/>
        </w:rPr>
      </w:pPr>
    </w:p>
    <w:p w14:paraId="22D3486C" w14:textId="77777777" w:rsidR="001D6914" w:rsidRPr="001D6914" w:rsidRDefault="001D6914" w:rsidP="001D6914">
      <w:pPr>
        <w:rPr>
          <w:rFonts w:ascii="Times New Roman" w:hAnsi="Times New Roman"/>
          <w:color w:val="FF0000"/>
          <w:sz w:val="24"/>
          <w:szCs w:val="24"/>
        </w:rPr>
      </w:pPr>
      <w:r w:rsidRPr="001D6914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1E8E10C8" w14:textId="77777777" w:rsidR="001D6914" w:rsidRPr="001D6914" w:rsidRDefault="001D6914" w:rsidP="001D6914">
      <w:pPr>
        <w:pBdr>
          <w:top w:val="nil"/>
          <w:left w:val="nil"/>
          <w:bottom w:val="nil"/>
          <w:right w:val="nil"/>
          <w:between w:val="nil"/>
        </w:pBdr>
        <w:spacing w:before="170" w:after="170"/>
        <w:jc w:val="both"/>
        <w:rPr>
          <w:rFonts w:ascii="Times New Roman" w:hAnsi="Times New Roman"/>
          <w:color w:val="000000"/>
          <w:sz w:val="24"/>
          <w:szCs w:val="24"/>
        </w:rPr>
      </w:pPr>
      <w:r w:rsidRPr="001D6914">
        <w:rPr>
          <w:rFonts w:ascii="Times New Roman" w:hAnsi="Times New Roman"/>
          <w:color w:val="000000"/>
          <w:sz w:val="24"/>
          <w:szCs w:val="24"/>
        </w:rPr>
        <w:t>Gabinete da Prefeita, 10 de março de 2021.</w:t>
      </w:r>
    </w:p>
    <w:p w14:paraId="4B268F50" w14:textId="77777777" w:rsidR="001D6914" w:rsidRPr="001D6914" w:rsidRDefault="001D6914" w:rsidP="001D6914">
      <w:pPr>
        <w:pBdr>
          <w:top w:val="nil"/>
          <w:left w:val="nil"/>
          <w:bottom w:val="nil"/>
          <w:right w:val="nil"/>
          <w:between w:val="nil"/>
        </w:pBdr>
        <w:spacing w:before="170" w:after="17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154D4EB" w14:textId="77777777" w:rsidR="001D6914" w:rsidRPr="001D6914" w:rsidRDefault="001D6914" w:rsidP="001D6914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E790194" w14:textId="77777777" w:rsidR="001D6914" w:rsidRPr="001D6914" w:rsidRDefault="001D6914" w:rsidP="001D6914">
      <w:pPr>
        <w:jc w:val="center"/>
        <w:rPr>
          <w:rFonts w:ascii="Times New Roman" w:hAnsi="Times New Roman"/>
          <w:b/>
          <w:sz w:val="24"/>
          <w:szCs w:val="24"/>
        </w:rPr>
      </w:pPr>
      <w:r w:rsidRPr="001D6914">
        <w:rPr>
          <w:rFonts w:ascii="Times New Roman" w:hAnsi="Times New Roman"/>
          <w:b/>
          <w:sz w:val="24"/>
          <w:szCs w:val="24"/>
        </w:rPr>
        <w:t>ELENICE PEREIRA DELGADO SANTELLI</w:t>
      </w:r>
    </w:p>
    <w:p w14:paraId="133E6C2D" w14:textId="77777777" w:rsidR="001D6914" w:rsidRPr="001D6914" w:rsidRDefault="001D6914" w:rsidP="001D6914">
      <w:pPr>
        <w:jc w:val="center"/>
        <w:rPr>
          <w:rFonts w:ascii="Times New Roman" w:hAnsi="Times New Roman"/>
          <w:b/>
          <w:sz w:val="24"/>
          <w:szCs w:val="24"/>
        </w:rPr>
      </w:pPr>
      <w:r w:rsidRPr="001D6914">
        <w:rPr>
          <w:rFonts w:ascii="Times New Roman" w:hAnsi="Times New Roman"/>
          <w:b/>
          <w:sz w:val="24"/>
          <w:szCs w:val="24"/>
        </w:rPr>
        <w:t>Prefeita Municipal de Lima Duarte - MG</w:t>
      </w:r>
    </w:p>
    <w:p w14:paraId="5CC8B2EB" w14:textId="3EF4F4B2" w:rsidR="001D6914" w:rsidRDefault="001D6914">
      <w:pPr>
        <w:rPr>
          <w:color w:val="000000"/>
        </w:rPr>
      </w:pPr>
      <w:r>
        <w:rPr>
          <w:color w:val="000000"/>
        </w:rPr>
        <w:br w:type="page"/>
      </w:r>
    </w:p>
    <w:p w14:paraId="565C2209" w14:textId="77777777" w:rsidR="001D6914" w:rsidRPr="008A59B3" w:rsidRDefault="001D6914" w:rsidP="001D6914">
      <w:pPr>
        <w:pBdr>
          <w:top w:val="nil"/>
          <w:left w:val="nil"/>
          <w:bottom w:val="nil"/>
          <w:right w:val="nil"/>
          <w:between w:val="nil"/>
        </w:pBdr>
        <w:spacing w:before="170" w:after="170"/>
        <w:jc w:val="both"/>
        <w:rPr>
          <w:color w:val="000000"/>
        </w:rPr>
      </w:pPr>
      <w:bookmarkStart w:id="0" w:name="_GoBack"/>
      <w:bookmarkEnd w:id="0"/>
    </w:p>
    <w:p w14:paraId="5BA983AE" w14:textId="77777777" w:rsidR="00867330" w:rsidRDefault="00867330" w:rsidP="00867330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12D8062" w14:textId="77777777" w:rsidR="00431C0A" w:rsidRPr="00867330" w:rsidRDefault="00431C0A" w:rsidP="00867330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867330">
        <w:rPr>
          <w:rFonts w:ascii="Times New Roman" w:hAnsi="Times New Roman"/>
          <w:b/>
          <w:sz w:val="28"/>
          <w:szCs w:val="28"/>
        </w:rPr>
        <w:t>JUSTIFICATIVA</w:t>
      </w:r>
    </w:p>
    <w:p w14:paraId="19A2DEBC" w14:textId="77777777" w:rsidR="00CE4A38" w:rsidRPr="00D53EE5" w:rsidRDefault="00CE4A38" w:rsidP="00431C0A">
      <w:pPr>
        <w:jc w:val="both"/>
        <w:rPr>
          <w:rFonts w:ascii="Times New Roman" w:hAnsi="Times New Roman"/>
          <w:sz w:val="24"/>
          <w:szCs w:val="24"/>
        </w:rPr>
      </w:pPr>
    </w:p>
    <w:p w14:paraId="18478F71" w14:textId="77777777" w:rsidR="00CE4A38" w:rsidRPr="00D53EE5" w:rsidRDefault="00CE4A38" w:rsidP="00D53EE5">
      <w:pPr>
        <w:jc w:val="both"/>
        <w:rPr>
          <w:rFonts w:ascii="Times New Roman" w:hAnsi="Times New Roman"/>
          <w:sz w:val="24"/>
          <w:szCs w:val="24"/>
        </w:rPr>
      </w:pPr>
    </w:p>
    <w:p w14:paraId="0C569DEC" w14:textId="77777777" w:rsidR="00431C0A" w:rsidRPr="00D53EE5" w:rsidRDefault="00431C0A" w:rsidP="00D53EE5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 w:rsidRPr="00D53EE5">
        <w:rPr>
          <w:rFonts w:ascii="Times New Roman" w:hAnsi="Times New Roman"/>
          <w:sz w:val="24"/>
          <w:szCs w:val="24"/>
        </w:rPr>
        <w:tab/>
        <w:t xml:space="preserve">Passo às mãos de Vossa Excelência, para que seja discutido e votado </w:t>
      </w:r>
      <w:r w:rsidR="00D53EE5" w:rsidRPr="00D53EE5">
        <w:rPr>
          <w:rFonts w:ascii="Times New Roman" w:hAnsi="Times New Roman"/>
          <w:sz w:val="24"/>
          <w:szCs w:val="24"/>
        </w:rPr>
        <w:t xml:space="preserve">pelos </w:t>
      </w:r>
      <w:r w:rsidRPr="00C21B0E">
        <w:rPr>
          <w:rFonts w:ascii="Times New Roman" w:hAnsi="Times New Roman"/>
          <w:sz w:val="24"/>
          <w:szCs w:val="24"/>
        </w:rPr>
        <w:t>nobres Vereadores que compõem essa colenda Casa, o Projeto de Lei Ordinária nº</w:t>
      </w:r>
      <w:r w:rsidR="00D53EE5" w:rsidRPr="00C21B0E">
        <w:rPr>
          <w:rFonts w:ascii="Times New Roman" w:hAnsi="Times New Roman"/>
          <w:sz w:val="24"/>
          <w:szCs w:val="24"/>
        </w:rPr>
        <w:t xml:space="preserve"> </w:t>
      </w:r>
      <w:r w:rsidR="00C21B0E" w:rsidRPr="00C21B0E">
        <w:rPr>
          <w:rFonts w:ascii="Times New Roman" w:hAnsi="Times New Roman"/>
          <w:sz w:val="24"/>
          <w:szCs w:val="24"/>
        </w:rPr>
        <w:t>06</w:t>
      </w:r>
      <w:r w:rsidRPr="00C21B0E">
        <w:rPr>
          <w:rFonts w:ascii="Times New Roman" w:hAnsi="Times New Roman"/>
          <w:sz w:val="24"/>
          <w:szCs w:val="24"/>
        </w:rPr>
        <w:t>/20</w:t>
      </w:r>
      <w:r w:rsidR="00C21B0E" w:rsidRPr="00C21B0E">
        <w:rPr>
          <w:rFonts w:ascii="Times New Roman" w:hAnsi="Times New Roman"/>
          <w:sz w:val="24"/>
          <w:szCs w:val="24"/>
        </w:rPr>
        <w:t>21</w:t>
      </w:r>
      <w:r w:rsidRPr="00C21B0E">
        <w:rPr>
          <w:rFonts w:ascii="Times New Roman" w:hAnsi="Times New Roman"/>
          <w:sz w:val="24"/>
          <w:szCs w:val="24"/>
        </w:rPr>
        <w:t>,</w:t>
      </w:r>
      <w:r w:rsidRPr="00D53EE5">
        <w:rPr>
          <w:rFonts w:ascii="Times New Roman" w:hAnsi="Times New Roman"/>
          <w:sz w:val="24"/>
          <w:szCs w:val="24"/>
        </w:rPr>
        <w:t xml:space="preserve"> que </w:t>
      </w:r>
      <w:r w:rsidRPr="00D53EE5">
        <w:rPr>
          <w:rFonts w:ascii="Times New Roman" w:hAnsi="Times New Roman"/>
          <w:i/>
          <w:sz w:val="24"/>
          <w:szCs w:val="24"/>
        </w:rPr>
        <w:t>“</w:t>
      </w:r>
      <w:r w:rsidR="00D53EE5" w:rsidRPr="00D53EE5">
        <w:rPr>
          <w:rFonts w:ascii="Times New Roman" w:hAnsi="Times New Roman"/>
          <w:i/>
          <w:color w:val="000000"/>
          <w:sz w:val="24"/>
          <w:szCs w:val="24"/>
        </w:rPr>
        <w:t>Dispõe sobre a criação do novo Conselho Municipal de Acompanhamento e Controle Social do Fundo de Manutenção e Desenvolvimento da Educação Básica e de Valorização dos Profissionais da Educação – CACS/ FUNDEB, revogando a Lei Ordinária n.º 1.359/2007, no que menciona</w:t>
      </w:r>
      <w:r w:rsidRPr="00D53EE5">
        <w:rPr>
          <w:rFonts w:ascii="Times New Roman" w:hAnsi="Times New Roman"/>
          <w:i/>
          <w:sz w:val="24"/>
          <w:szCs w:val="24"/>
        </w:rPr>
        <w:t xml:space="preserve">”. </w:t>
      </w:r>
    </w:p>
    <w:p w14:paraId="71F51F3A" w14:textId="77777777" w:rsidR="00431C0A" w:rsidRPr="00D53EE5" w:rsidRDefault="00431C0A" w:rsidP="00431C0A">
      <w:pPr>
        <w:jc w:val="both"/>
        <w:rPr>
          <w:rFonts w:ascii="Times New Roman" w:hAnsi="Times New Roman"/>
          <w:sz w:val="24"/>
          <w:szCs w:val="24"/>
        </w:rPr>
      </w:pPr>
      <w:r w:rsidRPr="00D53EE5">
        <w:rPr>
          <w:rFonts w:ascii="Times New Roman" w:hAnsi="Times New Roman"/>
          <w:sz w:val="24"/>
          <w:szCs w:val="24"/>
        </w:rPr>
        <w:tab/>
        <w:t>A proposição de lei que apresentamos à apreciação desta casa visa</w:t>
      </w:r>
      <w:r w:rsidR="00D53EE5" w:rsidRPr="00D53EE5">
        <w:rPr>
          <w:rFonts w:ascii="Times New Roman" w:hAnsi="Times New Roman"/>
          <w:sz w:val="24"/>
          <w:szCs w:val="24"/>
        </w:rPr>
        <w:t xml:space="preserve"> adequar o Conselho Municipal CACS/FUNDEB a nova regulamentação Federal, Lei 14.113/2020, de efeito vinculativo a todos os entes federativos, que modifica a composição, atribuição, qualificação, funcionamento e demais providências, do aludido Conselho. </w:t>
      </w:r>
    </w:p>
    <w:p w14:paraId="63BBF29F" w14:textId="77777777" w:rsidR="00D53EE5" w:rsidRPr="00D53EE5" w:rsidRDefault="00D53EE5" w:rsidP="00431C0A">
      <w:pPr>
        <w:jc w:val="both"/>
        <w:rPr>
          <w:rFonts w:ascii="Times New Roman" w:hAnsi="Times New Roman"/>
          <w:sz w:val="24"/>
          <w:szCs w:val="24"/>
        </w:rPr>
      </w:pPr>
      <w:r w:rsidRPr="00D53EE5">
        <w:rPr>
          <w:rFonts w:ascii="Times New Roman" w:hAnsi="Times New Roman"/>
          <w:sz w:val="24"/>
          <w:szCs w:val="24"/>
        </w:rPr>
        <w:tab/>
        <w:t>Desse modo, faz-se necessária a atualização da legislação municipal no que se refere ao Conselho CACS/FUNDEB para que esteja em consonância com a interpretação sistêmica de todo o ordenamento jurídico pátrio e ao finco de não comprometer a</w:t>
      </w:r>
      <w:r>
        <w:rPr>
          <w:rFonts w:ascii="Times New Roman" w:hAnsi="Times New Roman"/>
          <w:sz w:val="24"/>
          <w:szCs w:val="24"/>
        </w:rPr>
        <w:t xml:space="preserve"> sua</w:t>
      </w:r>
      <w:r w:rsidRPr="00D53EE5">
        <w:rPr>
          <w:rFonts w:ascii="Times New Roman" w:hAnsi="Times New Roman"/>
          <w:sz w:val="24"/>
          <w:szCs w:val="24"/>
        </w:rPr>
        <w:t xml:space="preserve"> atuaç</w:t>
      </w:r>
      <w:r>
        <w:rPr>
          <w:rFonts w:ascii="Times New Roman" w:hAnsi="Times New Roman"/>
          <w:sz w:val="24"/>
          <w:szCs w:val="24"/>
        </w:rPr>
        <w:t>ão</w:t>
      </w:r>
      <w:r w:rsidRPr="00D53EE5">
        <w:rPr>
          <w:rFonts w:ascii="Times New Roman" w:hAnsi="Times New Roman"/>
          <w:sz w:val="24"/>
          <w:szCs w:val="24"/>
        </w:rPr>
        <w:t>.</w:t>
      </w:r>
    </w:p>
    <w:p w14:paraId="3C57B606" w14:textId="77777777" w:rsidR="00867330" w:rsidRPr="00D53EE5" w:rsidRDefault="00431C0A" w:rsidP="00431C0A">
      <w:pPr>
        <w:jc w:val="both"/>
        <w:rPr>
          <w:rFonts w:ascii="Times New Roman" w:hAnsi="Times New Roman"/>
          <w:sz w:val="24"/>
          <w:szCs w:val="24"/>
        </w:rPr>
      </w:pPr>
      <w:r w:rsidRPr="00D53EE5">
        <w:rPr>
          <w:rFonts w:ascii="Times New Roman" w:hAnsi="Times New Roman"/>
          <w:sz w:val="24"/>
          <w:szCs w:val="24"/>
        </w:rPr>
        <w:tab/>
        <w:t>Essas são as objetivas razões que motivam a apresentação deste Projeto de Lei, do qual, diante do exposto, esper</w:t>
      </w:r>
      <w:r w:rsidR="00867330">
        <w:rPr>
          <w:rFonts w:ascii="Times New Roman" w:hAnsi="Times New Roman"/>
          <w:sz w:val="24"/>
          <w:szCs w:val="24"/>
        </w:rPr>
        <w:t xml:space="preserve">a-se a aprovação pelos nobres senhores. </w:t>
      </w:r>
    </w:p>
    <w:p w14:paraId="0BEECC1D" w14:textId="77777777" w:rsidR="00431C0A" w:rsidRPr="00D53EE5" w:rsidRDefault="00431C0A" w:rsidP="00431C0A">
      <w:pPr>
        <w:rPr>
          <w:rFonts w:ascii="Times New Roman" w:hAnsi="Times New Roman"/>
          <w:sz w:val="24"/>
          <w:szCs w:val="24"/>
        </w:rPr>
      </w:pPr>
      <w:r w:rsidRPr="00D53EE5">
        <w:rPr>
          <w:rFonts w:ascii="Times New Roman" w:hAnsi="Times New Roman"/>
          <w:sz w:val="24"/>
          <w:szCs w:val="24"/>
        </w:rPr>
        <w:tab/>
        <w:t>Atenciosamente,</w:t>
      </w:r>
    </w:p>
    <w:p w14:paraId="63193665" w14:textId="77777777" w:rsidR="00431C0A" w:rsidRPr="00D53EE5" w:rsidRDefault="00431C0A" w:rsidP="00867330">
      <w:pPr>
        <w:rPr>
          <w:rFonts w:ascii="Times New Roman" w:hAnsi="Times New Roman"/>
          <w:sz w:val="24"/>
          <w:szCs w:val="24"/>
        </w:rPr>
      </w:pPr>
    </w:p>
    <w:p w14:paraId="5948B3EE" w14:textId="77777777" w:rsidR="00431C0A" w:rsidRPr="00D53EE5" w:rsidRDefault="00431C0A" w:rsidP="00431C0A">
      <w:pPr>
        <w:jc w:val="center"/>
        <w:rPr>
          <w:rFonts w:ascii="Times New Roman" w:hAnsi="Times New Roman"/>
          <w:sz w:val="24"/>
          <w:szCs w:val="24"/>
        </w:rPr>
      </w:pPr>
    </w:p>
    <w:p w14:paraId="552B993C" w14:textId="77777777" w:rsidR="00431C0A" w:rsidRPr="00E55388" w:rsidRDefault="00431C0A" w:rsidP="00431C0A">
      <w:pPr>
        <w:jc w:val="center"/>
        <w:rPr>
          <w:rFonts w:ascii="Times New Roman" w:hAnsi="Times New Roman"/>
          <w:b/>
          <w:sz w:val="24"/>
          <w:szCs w:val="24"/>
        </w:rPr>
      </w:pPr>
      <w:r w:rsidRPr="00E55388">
        <w:rPr>
          <w:rFonts w:ascii="Times New Roman" w:hAnsi="Times New Roman"/>
          <w:b/>
          <w:sz w:val="24"/>
          <w:szCs w:val="24"/>
        </w:rPr>
        <w:t>ELENICE PEREIRA DELGADO SANTELLI</w:t>
      </w:r>
    </w:p>
    <w:p w14:paraId="04A28298" w14:textId="77777777" w:rsidR="00431C0A" w:rsidRPr="00E55388" w:rsidRDefault="00431C0A" w:rsidP="00431C0A">
      <w:pPr>
        <w:jc w:val="center"/>
        <w:rPr>
          <w:rFonts w:ascii="Times New Roman" w:hAnsi="Times New Roman"/>
          <w:b/>
          <w:sz w:val="24"/>
          <w:szCs w:val="24"/>
        </w:rPr>
      </w:pPr>
      <w:r w:rsidRPr="00E55388">
        <w:rPr>
          <w:rFonts w:ascii="Times New Roman" w:hAnsi="Times New Roman"/>
          <w:b/>
          <w:sz w:val="24"/>
          <w:szCs w:val="24"/>
        </w:rPr>
        <w:t>Prefeita Municipal de Lima Duarte - MG</w:t>
      </w:r>
    </w:p>
    <w:p w14:paraId="6978B4FE" w14:textId="77777777" w:rsidR="000913E3" w:rsidRPr="00431C0A" w:rsidRDefault="000913E3" w:rsidP="00431C0A"/>
    <w:sectPr w:rsidR="000913E3" w:rsidRPr="00431C0A" w:rsidSect="007C75D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97990D" w14:textId="77777777" w:rsidR="00700A38" w:rsidRDefault="00700A38" w:rsidP="00697124">
      <w:pPr>
        <w:spacing w:after="0" w:line="240" w:lineRule="auto"/>
      </w:pPr>
      <w:r>
        <w:separator/>
      </w:r>
    </w:p>
  </w:endnote>
  <w:endnote w:type="continuationSeparator" w:id="0">
    <w:p w14:paraId="201A2ABF" w14:textId="77777777" w:rsidR="00700A38" w:rsidRDefault="00700A38" w:rsidP="00697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1A8AAB" w14:textId="77777777" w:rsidR="006E25CE" w:rsidRDefault="00A70393">
    <w:pPr>
      <w:pStyle w:val="Rodap"/>
      <w:jc w:val="right"/>
    </w:pPr>
    <w:r>
      <w:fldChar w:fldCharType="begin"/>
    </w:r>
    <w:r w:rsidR="001A538C">
      <w:instrText xml:space="preserve"> PAGE   \* MERGEFORMAT </w:instrText>
    </w:r>
    <w:r>
      <w:fldChar w:fldCharType="separate"/>
    </w:r>
    <w:r w:rsidR="00E55388">
      <w:rPr>
        <w:noProof/>
      </w:rPr>
      <w:t>1</w:t>
    </w:r>
    <w:r>
      <w:rPr>
        <w:noProof/>
      </w:rPr>
      <w:fldChar w:fldCharType="end"/>
    </w:r>
  </w:p>
  <w:p w14:paraId="084674C7" w14:textId="77777777" w:rsidR="006E25CE" w:rsidRDefault="006E25C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35048D" w14:textId="77777777" w:rsidR="00700A38" w:rsidRDefault="00700A38" w:rsidP="00697124">
      <w:pPr>
        <w:spacing w:after="0" w:line="240" w:lineRule="auto"/>
      </w:pPr>
      <w:r>
        <w:separator/>
      </w:r>
    </w:p>
  </w:footnote>
  <w:footnote w:type="continuationSeparator" w:id="0">
    <w:p w14:paraId="2EEDBC26" w14:textId="77777777" w:rsidR="00700A38" w:rsidRDefault="00700A38" w:rsidP="00697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ED717E" w14:textId="77777777" w:rsidR="006E25CE" w:rsidRDefault="00431C0A" w:rsidP="00A81797">
    <w:pPr>
      <w:pStyle w:val="Cabealho"/>
      <w:tabs>
        <w:tab w:val="right" w:pos="9900"/>
      </w:tabs>
      <w:ind w:left="-720" w:right="-855"/>
      <w:jc w:val="center"/>
      <w:rPr>
        <w:rFonts w:ascii="Batang" w:eastAsia="Batang" w:hAnsi="Batang"/>
        <w:b/>
        <w:bCs/>
        <w:i/>
        <w:iCs/>
        <w:color w:val="000080"/>
        <w:sz w:val="40"/>
      </w:rPr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0" wp14:anchorId="00409D5D" wp14:editId="49E19E8C">
          <wp:simplePos x="0" y="0"/>
          <wp:positionH relativeFrom="column">
            <wp:posOffset>-807720</wp:posOffset>
          </wp:positionH>
          <wp:positionV relativeFrom="paragraph">
            <wp:posOffset>-219710</wp:posOffset>
          </wp:positionV>
          <wp:extent cx="748665" cy="80962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E25CE">
      <w:rPr>
        <w:rFonts w:ascii="Batang" w:eastAsia="Batang" w:hAnsi="Batang" w:hint="eastAsia"/>
        <w:b/>
        <w:bCs/>
        <w:i/>
        <w:iCs/>
        <w:color w:val="000080"/>
        <w:sz w:val="40"/>
      </w:rPr>
      <w:t xml:space="preserve">    Prefeitura Municipal de Lima Duarte – MG</w:t>
    </w:r>
  </w:p>
  <w:p w14:paraId="5727C1DE" w14:textId="77777777" w:rsidR="006E25CE" w:rsidRDefault="006E25CE" w:rsidP="00A81797">
    <w:pPr>
      <w:pStyle w:val="Rodap"/>
      <w:tabs>
        <w:tab w:val="right" w:pos="9360"/>
      </w:tabs>
      <w:ind w:right="-702"/>
      <w:jc w:val="center"/>
      <w:rPr>
        <w:rFonts w:ascii="Batang" w:eastAsia="Batang" w:hAnsi="Batang"/>
        <w:i/>
        <w:iCs/>
        <w:color w:val="000080"/>
        <w:sz w:val="24"/>
      </w:rPr>
    </w:pPr>
    <w:r>
      <w:rPr>
        <w:rFonts w:ascii="Batang" w:eastAsia="Batang" w:hAnsi="Batang" w:hint="eastAsia"/>
        <w:i/>
        <w:iCs/>
        <w:color w:val="000080"/>
      </w:rPr>
      <w:t>Praça Juscelino Kubitscheck, 173 – Centro – 36.140-000 - Telefax: (32) 3281-1281</w:t>
    </w:r>
  </w:p>
  <w:p w14:paraId="2B454C59" w14:textId="77777777" w:rsidR="006E25CE" w:rsidRDefault="006E25CE" w:rsidP="00A81797">
    <w:pPr>
      <w:pStyle w:val="Cabealho"/>
      <w:ind w:left="2268" w:hanging="2268"/>
      <w:jc w:val="center"/>
    </w:pPr>
  </w:p>
  <w:p w14:paraId="1C8EBEFC" w14:textId="77777777" w:rsidR="006E25CE" w:rsidRDefault="006E25C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E2C9D"/>
    <w:multiLevelType w:val="hybridMultilevel"/>
    <w:tmpl w:val="3A7CFD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94A3F"/>
    <w:multiLevelType w:val="multilevel"/>
    <w:tmpl w:val="51F8F19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36BF7F2A"/>
    <w:multiLevelType w:val="hybridMultilevel"/>
    <w:tmpl w:val="76FC47D6"/>
    <w:lvl w:ilvl="0" w:tplc="5DD65496">
      <w:start w:val="1"/>
      <w:numFmt w:val="decimal"/>
      <w:lvlText w:val="%1."/>
      <w:lvlJc w:val="left"/>
      <w:pPr>
        <w:ind w:left="1001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pt-PT" w:eastAsia="en-US" w:bidi="ar-SA"/>
      </w:rPr>
    </w:lvl>
    <w:lvl w:ilvl="1" w:tplc="8BA80C3E">
      <w:numFmt w:val="bullet"/>
      <w:lvlText w:val="•"/>
      <w:lvlJc w:val="left"/>
      <w:pPr>
        <w:ind w:left="2720" w:hanging="360"/>
      </w:pPr>
      <w:rPr>
        <w:rFonts w:hint="default"/>
        <w:lang w:val="pt-PT" w:eastAsia="en-US" w:bidi="ar-SA"/>
      </w:rPr>
    </w:lvl>
    <w:lvl w:ilvl="2" w:tplc="19E60560">
      <w:numFmt w:val="bullet"/>
      <w:lvlText w:val="•"/>
      <w:lvlJc w:val="left"/>
      <w:pPr>
        <w:ind w:left="3386" w:hanging="360"/>
      </w:pPr>
      <w:rPr>
        <w:rFonts w:hint="default"/>
        <w:lang w:val="pt-PT" w:eastAsia="en-US" w:bidi="ar-SA"/>
      </w:rPr>
    </w:lvl>
    <w:lvl w:ilvl="3" w:tplc="90C44472">
      <w:numFmt w:val="bullet"/>
      <w:lvlText w:val="•"/>
      <w:lvlJc w:val="left"/>
      <w:pPr>
        <w:ind w:left="4053" w:hanging="360"/>
      </w:pPr>
      <w:rPr>
        <w:rFonts w:hint="default"/>
        <w:lang w:val="pt-PT" w:eastAsia="en-US" w:bidi="ar-SA"/>
      </w:rPr>
    </w:lvl>
    <w:lvl w:ilvl="4" w:tplc="4E98A040">
      <w:numFmt w:val="bullet"/>
      <w:lvlText w:val="•"/>
      <w:lvlJc w:val="left"/>
      <w:pPr>
        <w:ind w:left="4720" w:hanging="360"/>
      </w:pPr>
      <w:rPr>
        <w:rFonts w:hint="default"/>
        <w:lang w:val="pt-PT" w:eastAsia="en-US" w:bidi="ar-SA"/>
      </w:rPr>
    </w:lvl>
    <w:lvl w:ilvl="5" w:tplc="2F261832">
      <w:numFmt w:val="bullet"/>
      <w:lvlText w:val="•"/>
      <w:lvlJc w:val="left"/>
      <w:pPr>
        <w:ind w:left="5386" w:hanging="360"/>
      </w:pPr>
      <w:rPr>
        <w:rFonts w:hint="default"/>
        <w:lang w:val="pt-PT" w:eastAsia="en-US" w:bidi="ar-SA"/>
      </w:rPr>
    </w:lvl>
    <w:lvl w:ilvl="6" w:tplc="AF1C5974">
      <w:numFmt w:val="bullet"/>
      <w:lvlText w:val="•"/>
      <w:lvlJc w:val="left"/>
      <w:pPr>
        <w:ind w:left="6053" w:hanging="360"/>
      </w:pPr>
      <w:rPr>
        <w:rFonts w:hint="default"/>
        <w:lang w:val="pt-PT" w:eastAsia="en-US" w:bidi="ar-SA"/>
      </w:rPr>
    </w:lvl>
    <w:lvl w:ilvl="7" w:tplc="309E949A">
      <w:numFmt w:val="bullet"/>
      <w:lvlText w:val="•"/>
      <w:lvlJc w:val="left"/>
      <w:pPr>
        <w:ind w:left="6720" w:hanging="360"/>
      </w:pPr>
      <w:rPr>
        <w:rFonts w:hint="default"/>
        <w:lang w:val="pt-PT" w:eastAsia="en-US" w:bidi="ar-SA"/>
      </w:rPr>
    </w:lvl>
    <w:lvl w:ilvl="8" w:tplc="54385366">
      <w:numFmt w:val="bullet"/>
      <w:lvlText w:val="•"/>
      <w:lvlJc w:val="left"/>
      <w:pPr>
        <w:ind w:left="7386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69E841DD"/>
    <w:multiLevelType w:val="hybridMultilevel"/>
    <w:tmpl w:val="9796F2FA"/>
    <w:lvl w:ilvl="0" w:tplc="EC144EC0">
      <w:start w:val="1"/>
      <w:numFmt w:val="decimal"/>
      <w:lvlText w:val="%1."/>
      <w:lvlJc w:val="left"/>
      <w:pPr>
        <w:ind w:left="390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4" w15:restartNumberingAfterBreak="0">
    <w:nsid w:val="6D565C04"/>
    <w:multiLevelType w:val="multilevel"/>
    <w:tmpl w:val="1E980EC2"/>
    <w:lvl w:ilvl="0">
      <w:start w:val="1"/>
      <w:numFmt w:val="decimal"/>
      <w:lvlText w:val="%1."/>
      <w:lvlJc w:val="left"/>
      <w:pPr>
        <w:ind w:left="809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81" w:hanging="72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pt-PT" w:eastAsia="en-US" w:bidi="ar-SA"/>
      </w:rPr>
    </w:lvl>
    <w:lvl w:ilvl="2">
      <w:numFmt w:val="bullet"/>
      <w:lvlText w:val="•"/>
      <w:lvlJc w:val="left"/>
      <w:pPr>
        <w:ind w:left="1180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520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548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577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05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634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662" w:hanging="720"/>
      </w:pPr>
      <w:rPr>
        <w:rFonts w:hint="default"/>
        <w:lang w:val="pt-PT" w:eastAsia="en-US" w:bidi="ar-SA"/>
      </w:rPr>
    </w:lvl>
  </w:abstractNum>
  <w:abstractNum w:abstractNumId="5" w15:restartNumberingAfterBreak="0">
    <w:nsid w:val="7AA679E5"/>
    <w:multiLevelType w:val="multilevel"/>
    <w:tmpl w:val="BB80C2D4"/>
    <w:lvl w:ilvl="0">
      <w:start w:val="1"/>
      <w:numFmt w:val="decimal"/>
      <w:lvlText w:val="%1."/>
      <w:lvlJc w:val="left"/>
      <w:pPr>
        <w:ind w:left="809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81" w:hanging="72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pt-PT" w:eastAsia="en-US" w:bidi="ar-SA"/>
      </w:rPr>
    </w:lvl>
    <w:lvl w:ilvl="2">
      <w:numFmt w:val="bullet"/>
      <w:lvlText w:val="•"/>
      <w:lvlJc w:val="left"/>
      <w:pPr>
        <w:ind w:left="1180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520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548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577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05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634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662" w:hanging="720"/>
      </w:pPr>
      <w:rPr>
        <w:rFonts w:hint="default"/>
        <w:lang w:val="pt-PT" w:eastAsia="en-US" w:bidi="ar-SA"/>
      </w:rPr>
    </w:lvl>
  </w:abstractNum>
  <w:abstractNum w:abstractNumId="6" w15:restartNumberingAfterBreak="0">
    <w:nsid w:val="7CB91625"/>
    <w:multiLevelType w:val="multilevel"/>
    <w:tmpl w:val="AF96B9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E0D"/>
    <w:rsid w:val="000913E3"/>
    <w:rsid w:val="0011663F"/>
    <w:rsid w:val="001A538C"/>
    <w:rsid w:val="001D6914"/>
    <w:rsid w:val="00295789"/>
    <w:rsid w:val="003119CA"/>
    <w:rsid w:val="00371F93"/>
    <w:rsid w:val="004149D5"/>
    <w:rsid w:val="00416447"/>
    <w:rsid w:val="0042169F"/>
    <w:rsid w:val="00426452"/>
    <w:rsid w:val="00431C0A"/>
    <w:rsid w:val="00450826"/>
    <w:rsid w:val="00460223"/>
    <w:rsid w:val="00463C5D"/>
    <w:rsid w:val="0046658D"/>
    <w:rsid w:val="004F464B"/>
    <w:rsid w:val="005612EB"/>
    <w:rsid w:val="005914A4"/>
    <w:rsid w:val="00631549"/>
    <w:rsid w:val="00665E0D"/>
    <w:rsid w:val="00697124"/>
    <w:rsid w:val="006E25CE"/>
    <w:rsid w:val="00700A38"/>
    <w:rsid w:val="007048B9"/>
    <w:rsid w:val="00746472"/>
    <w:rsid w:val="00762948"/>
    <w:rsid w:val="007C75D6"/>
    <w:rsid w:val="007F6317"/>
    <w:rsid w:val="00824F9C"/>
    <w:rsid w:val="0083695D"/>
    <w:rsid w:val="00836ECD"/>
    <w:rsid w:val="00842FBB"/>
    <w:rsid w:val="00855C92"/>
    <w:rsid w:val="00867330"/>
    <w:rsid w:val="00897768"/>
    <w:rsid w:val="008D106A"/>
    <w:rsid w:val="009071A5"/>
    <w:rsid w:val="00970D40"/>
    <w:rsid w:val="009D17DF"/>
    <w:rsid w:val="00A221FB"/>
    <w:rsid w:val="00A26F98"/>
    <w:rsid w:val="00A53D86"/>
    <w:rsid w:val="00A70393"/>
    <w:rsid w:val="00A81797"/>
    <w:rsid w:val="00A8639D"/>
    <w:rsid w:val="00BC6716"/>
    <w:rsid w:val="00C06A55"/>
    <w:rsid w:val="00C21B0E"/>
    <w:rsid w:val="00C91741"/>
    <w:rsid w:val="00C92602"/>
    <w:rsid w:val="00CE352D"/>
    <w:rsid w:val="00CE4A38"/>
    <w:rsid w:val="00CF318F"/>
    <w:rsid w:val="00D53EE5"/>
    <w:rsid w:val="00D56E3C"/>
    <w:rsid w:val="00DC2B0D"/>
    <w:rsid w:val="00E20954"/>
    <w:rsid w:val="00E45BBA"/>
    <w:rsid w:val="00E55388"/>
    <w:rsid w:val="00E55D34"/>
    <w:rsid w:val="00F009DE"/>
    <w:rsid w:val="00F3076C"/>
    <w:rsid w:val="00F62C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D9A0DF"/>
  <w15:docId w15:val="{FAFFBEE8-FA01-44EE-9DFE-53314F4FC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E0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65E0D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nhideWhenUsed/>
    <w:rsid w:val="00665E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65E0D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665E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65E0D"/>
    <w:rPr>
      <w:rFonts w:ascii="Calibri" w:eastAsia="Calibri" w:hAnsi="Calibri" w:cs="Times New Roman"/>
    </w:rPr>
  </w:style>
  <w:style w:type="paragraph" w:customStyle="1" w:styleId="TextoNovo">
    <w:name w:val="Texto Novo"/>
    <w:basedOn w:val="Normal"/>
    <w:rsid w:val="00665E0D"/>
    <w:pPr>
      <w:spacing w:after="0" w:line="300" w:lineRule="atLeast"/>
      <w:ind w:firstLine="567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06A55"/>
    <w:rPr>
      <w:b/>
      <w:bCs/>
    </w:rPr>
  </w:style>
  <w:style w:type="paragraph" w:customStyle="1" w:styleId="western">
    <w:name w:val="western"/>
    <w:basedOn w:val="Normal"/>
    <w:rsid w:val="00CF31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CF318F"/>
    <w:rPr>
      <w:i/>
      <w:iCs/>
    </w:rPr>
  </w:style>
  <w:style w:type="paragraph" w:styleId="Corpodetexto">
    <w:name w:val="Body Text"/>
    <w:basedOn w:val="Normal"/>
    <w:link w:val="CorpodetextoChar"/>
    <w:uiPriority w:val="1"/>
    <w:qFormat/>
    <w:rsid w:val="004508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50826"/>
    <w:rPr>
      <w:rFonts w:ascii="Times New Roman" w:eastAsia="Times New Roman" w:hAnsi="Times New Roman" w:cs="Times New Roman"/>
      <w:sz w:val="28"/>
      <w:szCs w:val="28"/>
      <w:lang w:val="pt-PT"/>
    </w:rPr>
  </w:style>
  <w:style w:type="paragraph" w:customStyle="1" w:styleId="Ttulo11">
    <w:name w:val="Título 11"/>
    <w:basedOn w:val="Normal"/>
    <w:uiPriority w:val="1"/>
    <w:qFormat/>
    <w:rsid w:val="00450826"/>
    <w:pPr>
      <w:widowControl w:val="0"/>
      <w:autoSpaceDE w:val="0"/>
      <w:autoSpaceDN w:val="0"/>
      <w:spacing w:after="0" w:line="240" w:lineRule="auto"/>
      <w:ind w:left="1181" w:hanging="720"/>
      <w:outlineLvl w:val="1"/>
    </w:pPr>
    <w:rPr>
      <w:rFonts w:ascii="Times New Roman" w:eastAsia="Times New Roman" w:hAnsi="Times New Roman"/>
      <w:b/>
      <w:bCs/>
      <w:sz w:val="28"/>
      <w:szCs w:val="28"/>
      <w:lang w:val="pt-PT"/>
    </w:rPr>
  </w:style>
  <w:style w:type="paragraph" w:styleId="PargrafodaLista">
    <w:name w:val="List Paragraph"/>
    <w:basedOn w:val="Normal"/>
    <w:uiPriority w:val="34"/>
    <w:qFormat/>
    <w:rsid w:val="007464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13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32BEFB-AB69-4D4C-9AC7-5860C86C7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2122</Words>
  <Characters>11463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MeioAmbiente</dc:creator>
  <cp:lastModifiedBy>CMLD</cp:lastModifiedBy>
  <cp:revision>2</cp:revision>
  <cp:lastPrinted>2021-03-10T16:35:00Z</cp:lastPrinted>
  <dcterms:created xsi:type="dcterms:W3CDTF">2021-03-10T17:46:00Z</dcterms:created>
  <dcterms:modified xsi:type="dcterms:W3CDTF">2021-03-10T17:46:00Z</dcterms:modified>
</cp:coreProperties>
</file>