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0FC0AE4C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 (MG), 1</w:t>
      </w:r>
      <w:r w:rsidR="003A216C">
        <w:rPr>
          <w:rFonts w:ascii="Times New Roman" w:eastAsia="Times New Roman" w:hAnsi="Times New Roman" w:cs="Times New Roman"/>
          <w:b w:val="0"/>
        </w:rPr>
        <w:t>9</w:t>
      </w:r>
      <w:r>
        <w:rPr>
          <w:rFonts w:ascii="Times New Roman" w:eastAsia="Times New Roman" w:hAnsi="Times New Roman" w:cs="Times New Roman"/>
          <w:b w:val="0"/>
        </w:rPr>
        <w:t xml:space="preserve"> de novembr</w:t>
      </w:r>
      <w:r w:rsidR="005F5623"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428E7F9C" w:rsidR="008B6756" w:rsidRPr="00162045" w:rsidRDefault="0040363A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Requerimento nº </w:t>
      </w:r>
      <w:r w:rsidR="00095910">
        <w:rPr>
          <w:rFonts w:ascii="Times New Roman" w:eastAsia="Times New Roman" w:hAnsi="Times New Roman" w:cs="Times New Roman"/>
          <w:b w:val="0"/>
        </w:rPr>
        <w:t>10</w:t>
      </w:r>
      <w:r w:rsidR="003A216C">
        <w:rPr>
          <w:rFonts w:ascii="Times New Roman" w:eastAsia="Times New Roman" w:hAnsi="Times New Roman" w:cs="Times New Roman"/>
          <w:b w:val="0"/>
        </w:rPr>
        <w:t>7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BAADBBD" w14:textId="7D678A6E" w:rsidR="008B6756" w:rsidRDefault="008B6756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Legislativa, vem REQUERER </w:t>
      </w:r>
      <w:r w:rsidR="0040363A">
        <w:rPr>
          <w:rFonts w:ascii="Times New Roman" w:eastAsia="Times New Roman" w:hAnsi="Times New Roman" w:cs="Times New Roman"/>
          <w:b w:val="0"/>
        </w:rPr>
        <w:t>a</w:t>
      </w:r>
      <w:r w:rsidR="003A216C">
        <w:rPr>
          <w:rFonts w:ascii="Times New Roman" w:eastAsia="Times New Roman" w:hAnsi="Times New Roman" w:cs="Times New Roman"/>
          <w:b w:val="0"/>
        </w:rPr>
        <w:t xml:space="preserve"> Mesa Diretora desta Casa Legislativa, que envie ofício a Caixa Econômica Federal solicitando a implantação de marquises na área externa da agência. </w:t>
      </w:r>
    </w:p>
    <w:p w14:paraId="064CBC5E" w14:textId="59B30B25" w:rsidR="008B6756" w:rsidRDefault="008B6756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Justifica-se </w:t>
      </w:r>
      <w:r w:rsidR="003A216C">
        <w:rPr>
          <w:rFonts w:ascii="Times New Roman" w:eastAsia="Times New Roman" w:hAnsi="Times New Roman" w:cs="Times New Roman"/>
          <w:b w:val="0"/>
        </w:rPr>
        <w:t xml:space="preserve">o requerimento o fato dos usuários do referido banco fica a mercê do sol e da chuva, enquanto aguardam  atendimento. </w:t>
      </w:r>
      <w:bookmarkStart w:id="0" w:name="_GoBack"/>
      <w:bookmarkEnd w:id="0"/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74C39E12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</w:t>
      </w:r>
      <w:r w:rsidR="00997ABD">
        <w:rPr>
          <w:rFonts w:ascii="Times New Roman" w:eastAsia="Times New Roman" w:hAnsi="Times New Roman" w:cs="Times New Roman"/>
          <w:b w:val="0"/>
        </w:rPr>
        <w:t xml:space="preserve"> </w:t>
      </w:r>
      <w:r w:rsidR="00A44C57">
        <w:rPr>
          <w:rFonts w:ascii="Times New Roman" w:eastAsia="Times New Roman" w:hAnsi="Times New Roman" w:cs="Times New Roman"/>
          <w:b w:val="0"/>
        </w:rPr>
        <w:t xml:space="preserve"> </w:t>
      </w:r>
    </w:p>
    <w:p w14:paraId="228669B0" w14:textId="77777777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0F940078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621C844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0CC9C5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A44C57">
      <w:headerReference w:type="default" r:id="rId7"/>
      <w:footerReference w:type="default" r:id="rId8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47221" w14:textId="77777777" w:rsidR="006E03DD" w:rsidRDefault="006E03DD">
      <w:pPr>
        <w:spacing w:line="240" w:lineRule="auto"/>
        <w:ind w:left="0" w:hanging="2"/>
      </w:pPr>
      <w:r>
        <w:separator/>
      </w:r>
    </w:p>
  </w:endnote>
  <w:endnote w:type="continuationSeparator" w:id="0">
    <w:p w14:paraId="19CB9877" w14:textId="77777777" w:rsidR="006E03DD" w:rsidRDefault="006E03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C4678" w14:textId="77777777" w:rsidR="006E03DD" w:rsidRDefault="006E03DD">
      <w:pPr>
        <w:spacing w:line="240" w:lineRule="auto"/>
        <w:ind w:left="0" w:hanging="2"/>
      </w:pPr>
      <w:r>
        <w:separator/>
      </w:r>
    </w:p>
  </w:footnote>
  <w:footnote w:type="continuationSeparator" w:id="0">
    <w:p w14:paraId="59F69D8A" w14:textId="77777777" w:rsidR="006E03DD" w:rsidRDefault="006E03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46FA0"/>
    <w:rsid w:val="00162045"/>
    <w:rsid w:val="001953C4"/>
    <w:rsid w:val="001D2D9F"/>
    <w:rsid w:val="003512F0"/>
    <w:rsid w:val="003A216C"/>
    <w:rsid w:val="0040363A"/>
    <w:rsid w:val="00470489"/>
    <w:rsid w:val="004E25FE"/>
    <w:rsid w:val="005B4FE8"/>
    <w:rsid w:val="005F5623"/>
    <w:rsid w:val="006644BB"/>
    <w:rsid w:val="006E03DD"/>
    <w:rsid w:val="00760175"/>
    <w:rsid w:val="007A2900"/>
    <w:rsid w:val="007B3ED5"/>
    <w:rsid w:val="007C7C71"/>
    <w:rsid w:val="00826857"/>
    <w:rsid w:val="008303A6"/>
    <w:rsid w:val="008B6756"/>
    <w:rsid w:val="008E4B06"/>
    <w:rsid w:val="00912930"/>
    <w:rsid w:val="00997ABD"/>
    <w:rsid w:val="00A33BF0"/>
    <w:rsid w:val="00A44C57"/>
    <w:rsid w:val="00A66F06"/>
    <w:rsid w:val="00A86BBC"/>
    <w:rsid w:val="00AA7DF4"/>
    <w:rsid w:val="00AB12C8"/>
    <w:rsid w:val="00AC0789"/>
    <w:rsid w:val="00BC1A4B"/>
    <w:rsid w:val="00CB085B"/>
    <w:rsid w:val="00D06A30"/>
    <w:rsid w:val="00D23948"/>
    <w:rsid w:val="00D92486"/>
    <w:rsid w:val="00E46CE3"/>
    <w:rsid w:val="00EA1AB3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2</cp:revision>
  <cp:lastPrinted>2021-11-10T15:34:00Z</cp:lastPrinted>
  <dcterms:created xsi:type="dcterms:W3CDTF">2021-11-19T17:41:00Z</dcterms:created>
  <dcterms:modified xsi:type="dcterms:W3CDTF">2021-11-19T17:41:00Z</dcterms:modified>
</cp:coreProperties>
</file>