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5D126E6A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116F9" w:rsidRPr="00DC025A">
        <w:rPr>
          <w:color w:val="000000" w:themeColor="text1"/>
          <w:sz w:val="23"/>
          <w:szCs w:val="23"/>
        </w:rPr>
        <w:t>1</w:t>
      </w:r>
      <w:r w:rsidR="00CC3FA3">
        <w:rPr>
          <w:color w:val="000000" w:themeColor="text1"/>
          <w:sz w:val="23"/>
          <w:szCs w:val="23"/>
        </w:rPr>
        <w:t>1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</w:t>
      </w:r>
      <w:r w:rsidR="00CC3FA3">
        <w:rPr>
          <w:color w:val="000000" w:themeColor="text1"/>
          <w:sz w:val="23"/>
          <w:szCs w:val="23"/>
        </w:rPr>
        <w:t>i</w:t>
      </w:r>
      <w:r w:rsidR="00375C1C">
        <w:rPr>
          <w:color w:val="000000" w:themeColor="text1"/>
          <w:sz w:val="23"/>
          <w:szCs w:val="23"/>
        </w:rPr>
        <w:t>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4F855567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1E5CB8">
        <w:rPr>
          <w:color w:val="000000" w:themeColor="text1"/>
          <w:sz w:val="23"/>
          <w:szCs w:val="23"/>
        </w:rPr>
        <w:t>6</w:t>
      </w:r>
      <w:bookmarkStart w:id="0" w:name="_GoBack"/>
      <w:bookmarkEnd w:id="0"/>
      <w:r w:rsidR="005C4838">
        <w:rPr>
          <w:color w:val="000000" w:themeColor="text1"/>
          <w:sz w:val="23"/>
          <w:szCs w:val="23"/>
        </w:rPr>
        <w:t>5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2FCC582F" w:rsidR="00375C1C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>O</w:t>
      </w:r>
      <w:r w:rsidR="00CC3FA3">
        <w:rPr>
          <w:sz w:val="23"/>
          <w:szCs w:val="23"/>
        </w:rPr>
        <w:t>s</w:t>
      </w:r>
      <w:r w:rsidRPr="00334922">
        <w:rPr>
          <w:sz w:val="23"/>
          <w:szCs w:val="23"/>
        </w:rPr>
        <w:t xml:space="preserve"> Vereador</w:t>
      </w:r>
      <w:r w:rsidR="00CC3FA3">
        <w:rPr>
          <w:sz w:val="23"/>
          <w:szCs w:val="23"/>
        </w:rPr>
        <w:t>es</w:t>
      </w:r>
      <w:r w:rsidRPr="00334922">
        <w:rPr>
          <w:sz w:val="23"/>
          <w:szCs w:val="23"/>
        </w:rPr>
        <w:t xml:space="preserve"> que a esta subscreve</w:t>
      </w:r>
      <w:r w:rsidR="00CC3FA3">
        <w:rPr>
          <w:sz w:val="23"/>
          <w:szCs w:val="23"/>
        </w:rPr>
        <w:t>m</w:t>
      </w:r>
      <w:r w:rsidRPr="00334922">
        <w:rPr>
          <w:sz w:val="23"/>
          <w:szCs w:val="23"/>
        </w:rPr>
        <w:t xml:space="preserve">, </w:t>
      </w:r>
      <w:r w:rsidR="00EB6C30" w:rsidRPr="00334922">
        <w:rPr>
          <w:sz w:val="23"/>
          <w:szCs w:val="23"/>
        </w:rPr>
        <w:t>diante das atribuições e direitos que lhe são conferidos através da Lei Orgânica e do Regimento Interno desta Casa Legislativa</w:t>
      </w:r>
      <w:r w:rsidR="00CC3FA3">
        <w:rPr>
          <w:sz w:val="23"/>
          <w:szCs w:val="23"/>
        </w:rPr>
        <w:t>,</w:t>
      </w:r>
      <w:r w:rsidR="00EB6C30" w:rsidRPr="00334922">
        <w:rPr>
          <w:sz w:val="23"/>
          <w:szCs w:val="23"/>
        </w:rPr>
        <w:t xml:space="preserve">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  </w:t>
      </w:r>
      <w:r w:rsidR="00CC3FA3">
        <w:rPr>
          <w:b/>
          <w:sz w:val="23"/>
          <w:szCs w:val="23"/>
        </w:rPr>
        <w:t xml:space="preserve">a </w:t>
      </w:r>
      <w:r w:rsidR="00FD2CEE">
        <w:rPr>
          <w:b/>
          <w:sz w:val="23"/>
          <w:szCs w:val="23"/>
        </w:rPr>
        <w:t>Secretaria Municipal de</w:t>
      </w:r>
      <w:r w:rsidR="005C4838">
        <w:rPr>
          <w:b/>
          <w:sz w:val="23"/>
          <w:szCs w:val="23"/>
        </w:rPr>
        <w:t xml:space="preserve"> Administração</w:t>
      </w:r>
      <w:r w:rsidR="00FD2CEE">
        <w:rPr>
          <w:b/>
          <w:sz w:val="23"/>
          <w:szCs w:val="23"/>
        </w:rPr>
        <w:t>,</w:t>
      </w:r>
      <w:r w:rsidR="005C4838">
        <w:rPr>
          <w:b/>
          <w:sz w:val="23"/>
          <w:szCs w:val="23"/>
        </w:rPr>
        <w:t xml:space="preserve"> que informe</w:t>
      </w:r>
      <w:r w:rsidR="00FD2CEE">
        <w:rPr>
          <w:b/>
          <w:sz w:val="23"/>
          <w:szCs w:val="23"/>
        </w:rPr>
        <w:t xml:space="preserve"> </w:t>
      </w:r>
      <w:r w:rsidR="005C4838">
        <w:rPr>
          <w:b/>
          <w:sz w:val="23"/>
          <w:szCs w:val="23"/>
        </w:rPr>
        <w:t>a destinação dos aparelhos celulares, informando o número, nome do servidor e secretaria que trabalha.</w:t>
      </w:r>
    </w:p>
    <w:p w14:paraId="7711BD0B" w14:textId="06CDF1F6" w:rsidR="000E191B" w:rsidRPr="00334922" w:rsidRDefault="000E191B" w:rsidP="001303AE">
      <w:pPr>
        <w:spacing w:line="360" w:lineRule="auto"/>
        <w:ind w:firstLine="1134"/>
        <w:jc w:val="both"/>
        <w:rPr>
          <w:sz w:val="23"/>
          <w:szCs w:val="23"/>
        </w:rPr>
      </w:pPr>
    </w:p>
    <w:p w14:paraId="7E8E45E7" w14:textId="317E4EB4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5C4838">
        <w:rPr>
          <w:sz w:val="23"/>
          <w:szCs w:val="23"/>
        </w:rPr>
        <w:t>Poder fiscalizador da Casa Legislativa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3C554328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CC3FA3">
        <w:rPr>
          <w:rFonts w:ascii="Times New Roman" w:hAnsi="Times New Roman"/>
          <w:bCs/>
          <w:color w:val="000000" w:themeColor="text1"/>
          <w:sz w:val="23"/>
          <w:szCs w:val="23"/>
        </w:rPr>
        <w:t>abiana da Silva Souza</w:t>
      </w:r>
    </w:p>
    <w:p w14:paraId="7CADC2C7" w14:textId="0B973F3F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CC3FA3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</w:p>
    <w:p w14:paraId="446215D3" w14:textId="01EC1380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58B4D2CA" w14:textId="2C077F8E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36B531D8" w14:textId="559E0F14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Thiago Júnior da Silva</w:t>
      </w:r>
    </w:p>
    <w:p w14:paraId="4ECF708A" w14:textId="5E8CD409" w:rsidR="00CC3FA3" w:rsidRDefault="00CC3FA3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5BAF578D" w14:textId="70BEA6D8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5D139884" w14:textId="48306DE5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José Jayme Carvalho da Cunha</w:t>
      </w:r>
    </w:p>
    <w:p w14:paraId="04F4B559" w14:textId="34165668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57FD9D36" w14:textId="3784FAC2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0394ABAA" w14:textId="798A3B4C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4711C8B2" w14:textId="6576ACFE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Edson Lima Campos</w:t>
      </w:r>
    </w:p>
    <w:p w14:paraId="14D766A4" w14:textId="71544311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489DE314" w14:textId="6C1D5280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3BF2E958" w14:textId="0A0CCC24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Tadeu Tavares de Matos</w:t>
      </w:r>
    </w:p>
    <w:p w14:paraId="28003C0C" w14:textId="4207750A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3321CA70" w14:textId="3260014E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81EE647" w14:textId="4474FC92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570A5184" w14:textId="1007D4B4" w:rsidR="005B2335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Fábio Júnior da Silva</w:t>
      </w:r>
    </w:p>
    <w:p w14:paraId="1777C5B3" w14:textId="3A35D737" w:rsidR="005B2335" w:rsidRPr="004C20A6" w:rsidRDefault="005B2335" w:rsidP="005B2335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5B2335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8FB47" w14:textId="77777777" w:rsidR="00973FDD" w:rsidRDefault="00973FDD">
      <w:r>
        <w:separator/>
      </w:r>
    </w:p>
  </w:endnote>
  <w:endnote w:type="continuationSeparator" w:id="0">
    <w:p w14:paraId="1CFF09DE" w14:textId="77777777" w:rsidR="00973FDD" w:rsidRDefault="0097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Rua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13427" w14:textId="77777777" w:rsidR="00973FDD" w:rsidRDefault="00973FDD">
      <w:r>
        <w:separator/>
      </w:r>
    </w:p>
  </w:footnote>
  <w:footnote w:type="continuationSeparator" w:id="0">
    <w:p w14:paraId="2AB3B126" w14:textId="77777777" w:rsidR="00973FDD" w:rsidRDefault="0097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1E5CB8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5B2335"/>
    <w:rsid w:val="005C4838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73FDD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C3FA3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FB33-BA1F-48B2-943C-4FE8C74F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3</cp:revision>
  <dcterms:created xsi:type="dcterms:W3CDTF">2022-05-11T20:50:00Z</dcterms:created>
  <dcterms:modified xsi:type="dcterms:W3CDTF">2022-05-11T20:52:00Z</dcterms:modified>
</cp:coreProperties>
</file>