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65" w:rsidRDefault="00400E90" w:rsidP="00842965">
      <w:pPr>
        <w:spacing w:after="0" w:line="240" w:lineRule="auto"/>
        <w:jc w:val="center"/>
        <w:rPr>
          <w:rFonts w:ascii="Times New Roman" w:eastAsia="Times New Roman" w:hAnsi="Times New Roman" w:cs="Times New Roman"/>
          <w:b/>
          <w:sz w:val="24"/>
          <w:szCs w:val="24"/>
        </w:rPr>
      </w:pPr>
      <w:r w:rsidRPr="00F73FF1">
        <w:rPr>
          <w:rFonts w:ascii="Times New Roman" w:eastAsia="Times New Roman" w:hAnsi="Times New Roman" w:cs="Times New Roman"/>
          <w:b/>
          <w:sz w:val="24"/>
          <w:szCs w:val="24"/>
        </w:rPr>
        <w:t xml:space="preserve">PROJETO DE </w:t>
      </w:r>
      <w:r w:rsidR="00746A25" w:rsidRPr="00F73FF1">
        <w:rPr>
          <w:rFonts w:ascii="Times New Roman" w:eastAsia="Times New Roman" w:hAnsi="Times New Roman" w:cs="Times New Roman"/>
          <w:b/>
          <w:sz w:val="24"/>
          <w:szCs w:val="24"/>
        </w:rPr>
        <w:t xml:space="preserve">LEI </w:t>
      </w:r>
      <w:r w:rsidR="007E5B92" w:rsidRPr="00F73FF1">
        <w:rPr>
          <w:rFonts w:ascii="Times New Roman" w:eastAsia="Times New Roman" w:hAnsi="Times New Roman" w:cs="Times New Roman"/>
          <w:b/>
          <w:sz w:val="24"/>
          <w:szCs w:val="24"/>
        </w:rPr>
        <w:t>ORDINÁRIA</w:t>
      </w:r>
      <w:r w:rsidR="007E5B92" w:rsidRPr="00F73FF1">
        <w:rPr>
          <w:rFonts w:ascii="Times New Roman" w:eastAsia="Times New Roman" w:hAnsi="Times New Roman" w:cs="Times New Roman"/>
          <w:b/>
          <w:color w:val="FF0000"/>
          <w:sz w:val="24"/>
          <w:szCs w:val="24"/>
        </w:rPr>
        <w:t xml:space="preserve"> </w:t>
      </w:r>
      <w:r w:rsidR="007E5B92" w:rsidRPr="00F73FF1">
        <w:rPr>
          <w:rFonts w:ascii="Times New Roman" w:eastAsia="Times New Roman" w:hAnsi="Times New Roman" w:cs="Times New Roman"/>
          <w:b/>
          <w:sz w:val="24"/>
          <w:szCs w:val="24"/>
        </w:rPr>
        <w:t>N</w:t>
      </w:r>
      <w:r w:rsidRPr="00F73FF1">
        <w:rPr>
          <w:rFonts w:ascii="Times New Roman" w:eastAsia="Times New Roman" w:hAnsi="Times New Roman" w:cs="Times New Roman"/>
          <w:b/>
          <w:sz w:val="24"/>
          <w:szCs w:val="24"/>
        </w:rPr>
        <w:t xml:space="preserve">º </w:t>
      </w:r>
      <w:r w:rsidR="00F73FF1" w:rsidRPr="00F73FF1">
        <w:rPr>
          <w:rFonts w:ascii="Times New Roman" w:eastAsia="Times New Roman" w:hAnsi="Times New Roman" w:cs="Times New Roman"/>
          <w:b/>
          <w:sz w:val="24"/>
          <w:szCs w:val="24"/>
        </w:rPr>
        <w:t>28/2024</w:t>
      </w:r>
      <w:r w:rsidRPr="00F73FF1">
        <w:rPr>
          <w:rFonts w:ascii="Times New Roman" w:eastAsia="Times New Roman" w:hAnsi="Times New Roman" w:cs="Times New Roman"/>
          <w:b/>
          <w:sz w:val="24"/>
          <w:szCs w:val="24"/>
        </w:rPr>
        <w:t>.</w:t>
      </w:r>
    </w:p>
    <w:p w:rsidR="00E529F7" w:rsidRDefault="00E529F7" w:rsidP="00842965">
      <w:pPr>
        <w:spacing w:after="0" w:line="240" w:lineRule="auto"/>
        <w:jc w:val="center"/>
        <w:rPr>
          <w:rFonts w:ascii="Times New Roman" w:eastAsia="Times New Roman" w:hAnsi="Times New Roman" w:cs="Times New Roman"/>
          <w:b/>
          <w:sz w:val="24"/>
          <w:szCs w:val="24"/>
        </w:rPr>
      </w:pPr>
    </w:p>
    <w:p w:rsidR="00EB1272" w:rsidRDefault="00EB1272" w:rsidP="00842965">
      <w:pPr>
        <w:spacing w:after="0" w:line="240" w:lineRule="auto"/>
        <w:jc w:val="center"/>
        <w:rPr>
          <w:rFonts w:ascii="Times New Roman" w:eastAsia="Times New Roman" w:hAnsi="Times New Roman" w:cs="Times New Roman"/>
          <w:b/>
          <w:sz w:val="24"/>
          <w:szCs w:val="24"/>
        </w:rPr>
      </w:pPr>
    </w:p>
    <w:p w:rsidR="00967634" w:rsidRDefault="007E5B92" w:rsidP="00DD0BA0">
      <w:pPr>
        <w:ind w:left="3828"/>
        <w:jc w:val="both"/>
        <w:rPr>
          <w:rFonts w:ascii="Times New Roman" w:hAnsi="Times New Roman" w:cs="Times New Roman"/>
          <w:i/>
          <w:sz w:val="24"/>
          <w:szCs w:val="24"/>
        </w:rPr>
      </w:pPr>
      <w:bookmarkStart w:id="0" w:name="_Hlk160936030"/>
      <w:r w:rsidRPr="00F95452">
        <w:rPr>
          <w:rFonts w:ascii="Times New Roman" w:hAnsi="Times New Roman" w:cs="Times New Roman"/>
          <w:i/>
          <w:sz w:val="24"/>
          <w:szCs w:val="24"/>
        </w:rPr>
        <w:t xml:space="preserve">Dispõe sobre a concessão de subvenção social </w:t>
      </w:r>
      <w:r w:rsidR="00D24C7E" w:rsidRPr="00F95452">
        <w:rPr>
          <w:rFonts w:ascii="Times New Roman" w:hAnsi="Times New Roman" w:cs="Times New Roman"/>
          <w:i/>
          <w:sz w:val="24"/>
          <w:szCs w:val="24"/>
        </w:rPr>
        <w:t xml:space="preserve">à </w:t>
      </w:r>
      <w:r w:rsidRPr="00F95452">
        <w:rPr>
          <w:rFonts w:ascii="Times New Roman" w:hAnsi="Times New Roman" w:cs="Times New Roman"/>
          <w:i/>
          <w:sz w:val="24"/>
          <w:szCs w:val="24"/>
        </w:rPr>
        <w:t>Santa Casa de Misericórdia de</w:t>
      </w:r>
      <w:r w:rsidR="00E90866" w:rsidRPr="00F95452">
        <w:rPr>
          <w:rFonts w:ascii="Times New Roman" w:hAnsi="Times New Roman" w:cs="Times New Roman"/>
          <w:i/>
          <w:sz w:val="24"/>
          <w:szCs w:val="24"/>
        </w:rPr>
        <w:t xml:space="preserve"> Lima Duarte, no importe de R$ </w:t>
      </w:r>
      <w:r w:rsidR="00D24C7E" w:rsidRPr="00F95452">
        <w:rPr>
          <w:rFonts w:ascii="Times New Roman" w:hAnsi="Times New Roman" w:cs="Times New Roman"/>
          <w:i/>
          <w:sz w:val="24"/>
          <w:szCs w:val="24"/>
        </w:rPr>
        <w:t>89.666,67</w:t>
      </w:r>
      <w:r w:rsidR="00DD0BA0" w:rsidRPr="00F95452">
        <w:rPr>
          <w:rFonts w:ascii="Times New Roman" w:hAnsi="Times New Roman" w:cs="Times New Roman"/>
          <w:i/>
          <w:sz w:val="24"/>
          <w:szCs w:val="24"/>
        </w:rPr>
        <w:t xml:space="preserve">, </w:t>
      </w:r>
      <w:bookmarkEnd w:id="0"/>
      <w:r w:rsidR="00D24C7E" w:rsidRPr="00F95452">
        <w:rPr>
          <w:rFonts w:ascii="Times New Roman" w:hAnsi="Times New Roman" w:cs="Times New Roman"/>
          <w:i/>
          <w:sz w:val="24"/>
          <w:szCs w:val="24"/>
        </w:rPr>
        <w:t xml:space="preserve">para </w:t>
      </w:r>
      <w:r w:rsidR="00E82C30">
        <w:rPr>
          <w:rFonts w:ascii="Times New Roman" w:hAnsi="Times New Roman" w:cs="Times New Roman"/>
          <w:i/>
          <w:sz w:val="24"/>
          <w:szCs w:val="24"/>
        </w:rPr>
        <w:t xml:space="preserve">fins </w:t>
      </w:r>
      <w:r w:rsidR="00E529F7">
        <w:rPr>
          <w:rFonts w:ascii="Times New Roman" w:hAnsi="Times New Roman" w:cs="Times New Roman"/>
          <w:i/>
          <w:sz w:val="24"/>
          <w:szCs w:val="24"/>
        </w:rPr>
        <w:t>de</w:t>
      </w:r>
      <w:r w:rsidR="00D24C7E" w:rsidRPr="00F95452">
        <w:rPr>
          <w:rFonts w:ascii="Times New Roman" w:hAnsi="Times New Roman" w:cs="Times New Roman"/>
          <w:i/>
          <w:sz w:val="24"/>
          <w:szCs w:val="24"/>
        </w:rPr>
        <w:t xml:space="preserve"> Execução</w:t>
      </w:r>
      <w:r w:rsidR="00E529F7">
        <w:rPr>
          <w:rFonts w:ascii="Times New Roman" w:hAnsi="Times New Roman" w:cs="Times New Roman"/>
          <w:i/>
          <w:sz w:val="24"/>
          <w:szCs w:val="24"/>
        </w:rPr>
        <w:t xml:space="preserve"> do Projeto</w:t>
      </w:r>
      <w:r w:rsidR="00D24C7E" w:rsidRPr="00F95452">
        <w:rPr>
          <w:rFonts w:ascii="Times New Roman" w:hAnsi="Times New Roman" w:cs="Times New Roman"/>
          <w:i/>
          <w:sz w:val="24"/>
          <w:szCs w:val="24"/>
        </w:rPr>
        <w:t xml:space="preserve"> de Sistema de Prevenção e Combate a Incêndio e Pânico, conforme </w:t>
      </w:r>
      <w:r w:rsidR="00F95452" w:rsidRPr="00F95452">
        <w:rPr>
          <w:rFonts w:ascii="Times New Roman" w:hAnsi="Times New Roman" w:cs="Times New Roman"/>
          <w:i/>
          <w:sz w:val="24"/>
          <w:szCs w:val="24"/>
        </w:rPr>
        <w:t xml:space="preserve">acordado no Processo Judicial </w:t>
      </w:r>
      <w:r w:rsidR="00F95452" w:rsidRPr="00047ADB">
        <w:rPr>
          <w:rFonts w:ascii="Times New Roman" w:hAnsi="Times New Roman" w:cs="Times New Roman"/>
          <w:i/>
          <w:sz w:val="24"/>
          <w:szCs w:val="24"/>
        </w:rPr>
        <w:t>0004833.06.2018.8.13.0386</w:t>
      </w:r>
      <w:r w:rsidR="00F95452" w:rsidRPr="00F95452">
        <w:rPr>
          <w:rFonts w:ascii="Times New Roman" w:hAnsi="Times New Roman" w:cs="Times New Roman"/>
          <w:i/>
          <w:color w:val="333333"/>
          <w:sz w:val="24"/>
          <w:szCs w:val="24"/>
          <w:shd w:val="clear" w:color="auto" w:fill="FFFFFF"/>
        </w:rPr>
        <w:t xml:space="preserve"> </w:t>
      </w:r>
      <w:r w:rsidR="00D24C7E" w:rsidRPr="00F95452">
        <w:rPr>
          <w:rFonts w:ascii="Times New Roman" w:hAnsi="Times New Roman" w:cs="Times New Roman"/>
          <w:i/>
          <w:sz w:val="24"/>
          <w:szCs w:val="24"/>
        </w:rPr>
        <w:t>e dá outras providências.</w:t>
      </w:r>
    </w:p>
    <w:p w:rsidR="00E529F7" w:rsidRPr="00F95452" w:rsidRDefault="00E529F7" w:rsidP="00DD0BA0">
      <w:pPr>
        <w:ind w:left="3828"/>
        <w:jc w:val="both"/>
        <w:rPr>
          <w:rFonts w:ascii="Times New Roman" w:hAnsi="Times New Roman" w:cs="Times New Roman"/>
          <w:i/>
          <w:color w:val="FF0000"/>
          <w:sz w:val="24"/>
          <w:szCs w:val="24"/>
        </w:rPr>
      </w:pPr>
    </w:p>
    <w:p w:rsidR="007E5B92" w:rsidRPr="00561448" w:rsidRDefault="007E5B92" w:rsidP="007E5B92">
      <w:pPr>
        <w:spacing w:line="360" w:lineRule="auto"/>
        <w:jc w:val="both"/>
        <w:rPr>
          <w:rFonts w:ascii="Times New Roman" w:hAnsi="Times New Roman" w:cs="Times New Roman"/>
          <w:sz w:val="24"/>
          <w:szCs w:val="24"/>
        </w:rPr>
      </w:pPr>
      <w:r w:rsidRPr="00561448">
        <w:rPr>
          <w:rFonts w:ascii="Times New Roman" w:hAnsi="Times New Roman" w:cs="Times New Roman"/>
          <w:sz w:val="24"/>
          <w:szCs w:val="24"/>
        </w:rPr>
        <w:t>A Câmara Municipal de Lima Duarte aprova e a Prefeita</w:t>
      </w:r>
      <w:r>
        <w:rPr>
          <w:rFonts w:ascii="Times New Roman" w:hAnsi="Times New Roman" w:cs="Times New Roman"/>
          <w:sz w:val="24"/>
          <w:szCs w:val="24"/>
        </w:rPr>
        <w:t xml:space="preserve"> Municipal sanciona a seguinte l</w:t>
      </w:r>
      <w:r w:rsidRPr="00561448">
        <w:rPr>
          <w:rFonts w:ascii="Times New Roman" w:hAnsi="Times New Roman" w:cs="Times New Roman"/>
          <w:sz w:val="24"/>
          <w:szCs w:val="24"/>
        </w:rPr>
        <w:t>ei</w:t>
      </w:r>
      <w:r>
        <w:rPr>
          <w:rFonts w:ascii="Times New Roman" w:hAnsi="Times New Roman" w:cs="Times New Roman"/>
          <w:sz w:val="24"/>
          <w:szCs w:val="24"/>
        </w:rPr>
        <w:t>.</w:t>
      </w:r>
    </w:p>
    <w:p w:rsidR="007E5B92" w:rsidRPr="00047ADB" w:rsidRDefault="007E5B92" w:rsidP="007E5B92">
      <w:pPr>
        <w:pStyle w:val="Corpodetexto"/>
        <w:jc w:val="both"/>
        <w:rPr>
          <w:rFonts w:ascii="Times New Roman" w:hAnsi="Times New Roman" w:cs="Times New Roman"/>
          <w:color w:val="FF0000"/>
          <w:sz w:val="24"/>
          <w:szCs w:val="24"/>
        </w:rPr>
      </w:pPr>
      <w:r w:rsidRPr="007E5B92">
        <w:rPr>
          <w:rFonts w:ascii="Times New Roman" w:hAnsi="Times New Roman" w:cs="Times New Roman"/>
          <w:b/>
          <w:sz w:val="24"/>
          <w:szCs w:val="24"/>
        </w:rPr>
        <w:t xml:space="preserve">Art. 1º </w:t>
      </w:r>
      <w:r w:rsidRPr="007E5B92">
        <w:rPr>
          <w:rFonts w:ascii="Times New Roman" w:hAnsi="Times New Roman" w:cs="Times New Roman"/>
          <w:sz w:val="24"/>
          <w:szCs w:val="24"/>
        </w:rPr>
        <w:t>Fica a Chefe do Poder Executivo Municipal autorizada a conceder subvenção social à Entidade Santa Casa de Misericórdia de Lima Duarte, entidade sem fins econômicos e lucrativos, inscrita no CNPJ sob o nº 20.452.280/0001-86, reconhecida como de utilidade pública, nos termos da Lei Municipal nº 1.568, de 30 de junho de 2010,</w:t>
      </w:r>
      <w:r w:rsidR="00400E90">
        <w:rPr>
          <w:rFonts w:ascii="Times New Roman" w:hAnsi="Times New Roman" w:cs="Times New Roman"/>
          <w:sz w:val="24"/>
          <w:szCs w:val="24"/>
        </w:rPr>
        <w:t xml:space="preserve"> sob requisição administrativa, na forma do Decreto Municipal n° 257/2023,</w:t>
      </w:r>
      <w:r w:rsidRPr="007E5B92">
        <w:rPr>
          <w:rFonts w:ascii="Times New Roman" w:hAnsi="Times New Roman" w:cs="Times New Roman"/>
          <w:sz w:val="24"/>
          <w:szCs w:val="24"/>
        </w:rPr>
        <w:t xml:space="preserve"> com sede na Rua Tancredo Alves, nº 263, centro, nesta cidade, </w:t>
      </w:r>
      <w:r w:rsidR="00E82C30">
        <w:rPr>
          <w:rFonts w:ascii="Times New Roman" w:hAnsi="Times New Roman" w:cs="Times New Roman"/>
          <w:sz w:val="24"/>
          <w:szCs w:val="24"/>
        </w:rPr>
        <w:t>para fins de</w:t>
      </w:r>
      <w:r w:rsidR="00047ADB" w:rsidRPr="00047ADB">
        <w:rPr>
          <w:rFonts w:ascii="Times New Roman" w:hAnsi="Times New Roman" w:cs="Times New Roman"/>
          <w:sz w:val="24"/>
          <w:szCs w:val="24"/>
        </w:rPr>
        <w:t xml:space="preserve"> </w:t>
      </w:r>
      <w:r w:rsidR="00401EF8">
        <w:rPr>
          <w:rFonts w:ascii="Times New Roman" w:hAnsi="Times New Roman" w:cs="Times New Roman"/>
          <w:sz w:val="24"/>
          <w:szCs w:val="24"/>
        </w:rPr>
        <w:t>e</w:t>
      </w:r>
      <w:r w:rsidR="00047ADB" w:rsidRPr="00047ADB">
        <w:rPr>
          <w:rFonts w:ascii="Times New Roman" w:hAnsi="Times New Roman" w:cs="Times New Roman"/>
          <w:sz w:val="24"/>
          <w:szCs w:val="24"/>
        </w:rPr>
        <w:t xml:space="preserve">xecução </w:t>
      </w:r>
      <w:r w:rsidR="00E529F7">
        <w:rPr>
          <w:rFonts w:ascii="Times New Roman" w:hAnsi="Times New Roman" w:cs="Times New Roman"/>
          <w:sz w:val="24"/>
          <w:szCs w:val="24"/>
        </w:rPr>
        <w:t xml:space="preserve">do projeto </w:t>
      </w:r>
      <w:r w:rsidR="00047ADB" w:rsidRPr="00047ADB">
        <w:rPr>
          <w:rFonts w:ascii="Times New Roman" w:hAnsi="Times New Roman" w:cs="Times New Roman"/>
          <w:sz w:val="24"/>
          <w:szCs w:val="24"/>
        </w:rPr>
        <w:t xml:space="preserve">de </w:t>
      </w:r>
      <w:r w:rsidR="00401EF8">
        <w:rPr>
          <w:rFonts w:ascii="Times New Roman" w:hAnsi="Times New Roman" w:cs="Times New Roman"/>
          <w:sz w:val="24"/>
          <w:szCs w:val="24"/>
        </w:rPr>
        <w:t>s</w:t>
      </w:r>
      <w:r w:rsidR="00047ADB" w:rsidRPr="00047ADB">
        <w:rPr>
          <w:rFonts w:ascii="Times New Roman" w:hAnsi="Times New Roman" w:cs="Times New Roman"/>
          <w:sz w:val="24"/>
          <w:szCs w:val="24"/>
        </w:rPr>
        <w:t>istema</w:t>
      </w:r>
      <w:r w:rsidR="00401EF8">
        <w:rPr>
          <w:rFonts w:ascii="Times New Roman" w:hAnsi="Times New Roman" w:cs="Times New Roman"/>
          <w:sz w:val="24"/>
          <w:szCs w:val="24"/>
        </w:rPr>
        <w:t xml:space="preserve"> de prevenção e combate a incêndio e p</w:t>
      </w:r>
      <w:r w:rsidR="00047ADB" w:rsidRPr="00047ADB">
        <w:rPr>
          <w:rFonts w:ascii="Times New Roman" w:hAnsi="Times New Roman" w:cs="Times New Roman"/>
          <w:sz w:val="24"/>
          <w:szCs w:val="24"/>
        </w:rPr>
        <w:t xml:space="preserve">ânico, conforme acordado no Processo Judicial </w:t>
      </w:r>
      <w:r w:rsidR="00047ADB" w:rsidRPr="00E82C30">
        <w:rPr>
          <w:rFonts w:ascii="Times New Roman" w:hAnsi="Times New Roman" w:cs="Times New Roman"/>
          <w:sz w:val="24"/>
          <w:szCs w:val="24"/>
          <w:shd w:val="clear" w:color="auto" w:fill="FFFFFF"/>
        </w:rPr>
        <w:t>0004833.06.2018.8.13.0386</w:t>
      </w:r>
      <w:r w:rsidRPr="00E82C30">
        <w:rPr>
          <w:rFonts w:ascii="Times New Roman" w:hAnsi="Times New Roman" w:cs="Times New Roman"/>
          <w:sz w:val="24"/>
          <w:szCs w:val="24"/>
        </w:rPr>
        <w:t>.</w:t>
      </w:r>
    </w:p>
    <w:p w:rsidR="007E5B92" w:rsidRDefault="007E5B92" w:rsidP="00D213F8">
      <w:pPr>
        <w:pStyle w:val="SemEspaamento"/>
        <w:jc w:val="both"/>
      </w:pPr>
      <w:r w:rsidRPr="007E5B92">
        <w:rPr>
          <w:b/>
        </w:rPr>
        <w:t xml:space="preserve">Art. 2º </w:t>
      </w:r>
      <w:r w:rsidRPr="007E5B92">
        <w:t>A subvenção social de que trata esta lei será concedida à entidade mencionada no artigo anterio</w:t>
      </w:r>
      <w:r w:rsidR="00E90866">
        <w:t xml:space="preserve">r, no valor de </w:t>
      </w:r>
      <w:r w:rsidR="00967634" w:rsidRPr="00306616">
        <w:t xml:space="preserve">R$ </w:t>
      </w:r>
      <w:r w:rsidR="009C31C0">
        <w:t>89.666,67</w:t>
      </w:r>
      <w:r w:rsidR="00F046ED" w:rsidRPr="00306616">
        <w:rPr>
          <w:i/>
        </w:rPr>
        <w:t xml:space="preserve"> </w:t>
      </w:r>
      <w:r w:rsidR="00E90866" w:rsidRPr="00306616">
        <w:t>(</w:t>
      </w:r>
      <w:r w:rsidR="009C31C0">
        <w:t>oitenta e nove mil seiscentos e sessenta e seis reais e sessenta e sete centavos</w:t>
      </w:r>
      <w:r w:rsidRPr="00306616">
        <w:t>)</w:t>
      </w:r>
      <w:r w:rsidRPr="007E5B92">
        <w:t>,</w:t>
      </w:r>
      <w:r w:rsidR="00D213F8">
        <w:t xml:space="preserve"> </w:t>
      </w:r>
      <w:r w:rsidR="00D213F8" w:rsidRPr="00D213F8">
        <w:t>exclusivamente para cobrir os custos</w:t>
      </w:r>
      <w:r w:rsidR="00D213F8">
        <w:t xml:space="preserve"> relacionados à </w:t>
      </w:r>
      <w:r w:rsidR="00401EF8">
        <w:t>e</w:t>
      </w:r>
      <w:r w:rsidR="00401EF8" w:rsidRPr="00047ADB">
        <w:t>xecução</w:t>
      </w:r>
      <w:r w:rsidR="00E529F7">
        <w:t xml:space="preserve"> de projeto</w:t>
      </w:r>
      <w:r w:rsidR="00401EF8" w:rsidRPr="00047ADB">
        <w:t xml:space="preserve"> de </w:t>
      </w:r>
      <w:r w:rsidR="00401EF8">
        <w:t>s</w:t>
      </w:r>
      <w:r w:rsidR="00401EF8" w:rsidRPr="00047ADB">
        <w:t>istema</w:t>
      </w:r>
      <w:r w:rsidR="00401EF8">
        <w:t xml:space="preserve"> de prevenção e combate a incêndio e p</w:t>
      </w:r>
      <w:r w:rsidR="00401EF8" w:rsidRPr="00047ADB">
        <w:t>ânico</w:t>
      </w:r>
      <w:r w:rsidR="00D213F8" w:rsidRPr="00D213F8">
        <w:t>, bem c</w:t>
      </w:r>
      <w:r w:rsidR="00D213F8">
        <w:t xml:space="preserve">omo para cumprimento de todas </w:t>
      </w:r>
      <w:r w:rsidR="00D213F8" w:rsidRPr="00D213F8">
        <w:t>as exigências necessárias para a obtenção de AV</w:t>
      </w:r>
      <w:r w:rsidR="00D213F8">
        <w:t xml:space="preserve">CB junto ao Corpo de Bombeiros, </w:t>
      </w:r>
      <w:r w:rsidR="00D213F8" w:rsidRPr="00D213F8">
        <w:t>conforme plano de trabalho</w:t>
      </w:r>
      <w:r w:rsidRPr="007E5B92">
        <w:t>, desde que esteja legalmente constituída e, na época da efetiva concessão do benefício, possua o título de utilidade pública.</w:t>
      </w:r>
    </w:p>
    <w:p w:rsidR="00D213F8" w:rsidRPr="007E5B92" w:rsidRDefault="00D213F8" w:rsidP="00D213F8">
      <w:pPr>
        <w:pStyle w:val="SemEspaamento"/>
        <w:jc w:val="both"/>
      </w:pP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1º</w:t>
      </w:r>
      <w:r w:rsidRPr="007E5B92">
        <w:rPr>
          <w:rFonts w:ascii="Times New Roman" w:hAnsi="Times New Roman" w:cs="Times New Roman"/>
          <w:sz w:val="24"/>
          <w:szCs w:val="24"/>
        </w:rPr>
        <w:t xml:space="preserve"> A forma de aplicação dos recursos públicos, data de repasse e prestação de contas serão fixadas no termo de convênio, observados também os requisitos impostos por esta lei, bem como pela Lei de Diretrizes Orçamentárias.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2º</w:t>
      </w:r>
      <w:r w:rsidRPr="007E5B92">
        <w:rPr>
          <w:rFonts w:ascii="Times New Roman" w:hAnsi="Times New Roman" w:cs="Times New Roman"/>
          <w:sz w:val="24"/>
          <w:szCs w:val="24"/>
        </w:rPr>
        <w:t xml:space="preserve"> Os prazos de vigência do convênio, execução financeira e prestação de contas da subvenção autorizada por meio desta lei respeitarão os limites Lei de Diretrizes Orçamentárias</w:t>
      </w:r>
      <w:r w:rsidR="00072208">
        <w:rPr>
          <w:rFonts w:ascii="Times New Roman" w:hAnsi="Times New Roman" w:cs="Times New Roman"/>
          <w:sz w:val="24"/>
          <w:szCs w:val="24"/>
        </w:rPr>
        <w:t>.</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3º </w:t>
      </w:r>
      <w:r w:rsidRPr="007E5B92">
        <w:rPr>
          <w:rFonts w:ascii="Times New Roman" w:hAnsi="Times New Roman" w:cs="Times New Roman"/>
          <w:sz w:val="24"/>
          <w:szCs w:val="24"/>
        </w:rPr>
        <w:t>O termo de convênio será celebrado após aprovação e sanção da presente lei, desde que a entidade beneficiada apresente os seguintes documentos: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Cs/>
          <w:sz w:val="24"/>
          <w:szCs w:val="24"/>
        </w:rPr>
        <w:t>I - último balanço contábil da entidade;</w:t>
      </w:r>
    </w:p>
    <w:p w:rsidR="007E5B92" w:rsidRPr="007E5B92" w:rsidRDefault="00400E90" w:rsidP="007E5B92">
      <w:pPr>
        <w:jc w:val="both"/>
        <w:rPr>
          <w:rFonts w:ascii="Times New Roman" w:hAnsi="Times New Roman" w:cs="Times New Roman"/>
          <w:sz w:val="24"/>
          <w:szCs w:val="24"/>
        </w:rPr>
      </w:pPr>
      <w:r>
        <w:rPr>
          <w:rFonts w:ascii="Times New Roman" w:hAnsi="Times New Roman" w:cs="Times New Roman"/>
          <w:bCs/>
          <w:sz w:val="24"/>
          <w:szCs w:val="24"/>
        </w:rPr>
        <w:t>II</w:t>
      </w:r>
      <w:r w:rsidR="007E5B92" w:rsidRPr="007E5B92">
        <w:rPr>
          <w:rFonts w:ascii="Times New Roman" w:hAnsi="Times New Roman" w:cs="Times New Roman"/>
          <w:b/>
          <w:sz w:val="24"/>
          <w:szCs w:val="24"/>
        </w:rPr>
        <w:t xml:space="preserve"> -</w:t>
      </w:r>
      <w:r w:rsidR="007E5B92" w:rsidRPr="007E5B92">
        <w:rPr>
          <w:rFonts w:ascii="Times New Roman" w:hAnsi="Times New Roman" w:cs="Times New Roman"/>
          <w:sz w:val="24"/>
          <w:szCs w:val="24"/>
        </w:rPr>
        <w:t>prova de inscrição no cadastro nacional de pessoa jurídica (CNPJ), do Ministério da Fazenda;</w:t>
      </w:r>
    </w:p>
    <w:p w:rsidR="007E5B92" w:rsidRPr="007E5B92" w:rsidRDefault="00400E90" w:rsidP="007E5B92">
      <w:pPr>
        <w:jc w:val="both"/>
        <w:rPr>
          <w:rFonts w:ascii="Times New Roman" w:hAnsi="Times New Roman" w:cs="Times New Roman"/>
          <w:sz w:val="24"/>
          <w:szCs w:val="24"/>
        </w:rPr>
      </w:pPr>
      <w:r>
        <w:rPr>
          <w:rFonts w:ascii="Times New Roman" w:hAnsi="Times New Roman" w:cs="Times New Roman"/>
          <w:bCs/>
          <w:sz w:val="24"/>
          <w:szCs w:val="24"/>
        </w:rPr>
        <w:t>III</w:t>
      </w:r>
      <w:r w:rsidR="007E5B92" w:rsidRPr="007E5B92">
        <w:rPr>
          <w:rFonts w:ascii="Times New Roman" w:hAnsi="Times New Roman" w:cs="Times New Roman"/>
          <w:bCs/>
          <w:sz w:val="24"/>
          <w:szCs w:val="24"/>
        </w:rPr>
        <w:t xml:space="preserve"> - comprovação de regularidade fiscal com a Fazenda Pública Federal, Estadual e Municipal;</w:t>
      </w:r>
    </w:p>
    <w:p w:rsidR="007E5B92" w:rsidRPr="007E5B92" w:rsidRDefault="0003133A" w:rsidP="007E5B92">
      <w:pPr>
        <w:jc w:val="both"/>
        <w:rPr>
          <w:rFonts w:ascii="Times New Roman" w:hAnsi="Times New Roman" w:cs="Times New Roman"/>
          <w:sz w:val="24"/>
          <w:szCs w:val="24"/>
        </w:rPr>
      </w:pPr>
      <w:r>
        <w:rPr>
          <w:rFonts w:ascii="Times New Roman" w:hAnsi="Times New Roman" w:cs="Times New Roman"/>
          <w:bCs/>
          <w:sz w:val="24"/>
          <w:szCs w:val="24"/>
        </w:rPr>
        <w:t>IV</w:t>
      </w:r>
      <w:r w:rsidR="007E5B92" w:rsidRPr="007E5B92">
        <w:rPr>
          <w:rFonts w:ascii="Times New Roman" w:hAnsi="Times New Roman" w:cs="Times New Roman"/>
          <w:bCs/>
          <w:sz w:val="24"/>
          <w:szCs w:val="24"/>
        </w:rPr>
        <w:t xml:space="preserve"> -</w:t>
      </w:r>
      <w:r w:rsidR="007E5B92" w:rsidRPr="007E5B92">
        <w:rPr>
          <w:rFonts w:ascii="Times New Roman" w:hAnsi="Times New Roman" w:cs="Times New Roman"/>
          <w:sz w:val="24"/>
          <w:szCs w:val="24"/>
        </w:rPr>
        <w:t xml:space="preserve"> plano de trabalho.</w:t>
      </w:r>
    </w:p>
    <w:p w:rsidR="007E5B92" w:rsidRPr="007E5B92" w:rsidRDefault="007E5B92" w:rsidP="00F60DF7">
      <w:pPr>
        <w:spacing w:beforeLines="100" w:before="240"/>
        <w:jc w:val="both"/>
        <w:rPr>
          <w:rFonts w:ascii="Times New Roman" w:hAnsi="Times New Roman" w:cs="Times New Roman"/>
          <w:sz w:val="24"/>
          <w:szCs w:val="24"/>
        </w:rPr>
      </w:pPr>
      <w:r w:rsidRPr="007E5B92">
        <w:rPr>
          <w:rFonts w:ascii="Times New Roman" w:hAnsi="Times New Roman" w:cs="Times New Roman"/>
          <w:b/>
          <w:sz w:val="24"/>
          <w:szCs w:val="24"/>
        </w:rPr>
        <w:lastRenderedPageBreak/>
        <w:t>§ 1º</w:t>
      </w:r>
      <w:r w:rsidRPr="007E5B92">
        <w:rPr>
          <w:rFonts w:ascii="Times New Roman" w:hAnsi="Times New Roman" w:cs="Times New Roman"/>
          <w:sz w:val="24"/>
          <w:szCs w:val="24"/>
        </w:rPr>
        <w:t xml:space="preserve"> No termo de convênio deverá constar ainda a obrigação da entidade beneficiada prestar contas, apresentando relatório sucinto por meio de planilha de gastos, especificando no mínimo:</w:t>
      </w:r>
    </w:p>
    <w:p w:rsidR="007E5B92" w:rsidRPr="007E5B92" w:rsidRDefault="007E5B92" w:rsidP="00F60DF7">
      <w:pPr>
        <w:spacing w:beforeLines="100" w:before="240"/>
        <w:jc w:val="both"/>
        <w:rPr>
          <w:rFonts w:ascii="Times New Roman" w:hAnsi="Times New Roman" w:cs="Times New Roman"/>
          <w:bCs/>
          <w:sz w:val="24"/>
          <w:szCs w:val="24"/>
        </w:rPr>
      </w:pPr>
      <w:r w:rsidRPr="007E5B92">
        <w:rPr>
          <w:rFonts w:ascii="Times New Roman" w:hAnsi="Times New Roman" w:cs="Times New Roman"/>
          <w:bCs/>
          <w:sz w:val="24"/>
          <w:szCs w:val="24"/>
        </w:rPr>
        <w:t xml:space="preserve">I - </w:t>
      </w:r>
      <w:proofErr w:type="gramStart"/>
      <w:r w:rsidRPr="007E5B92">
        <w:rPr>
          <w:rFonts w:ascii="Times New Roman" w:hAnsi="Times New Roman" w:cs="Times New Roman"/>
          <w:bCs/>
          <w:sz w:val="24"/>
          <w:szCs w:val="24"/>
        </w:rPr>
        <w:t>o</w:t>
      </w:r>
      <w:proofErr w:type="gramEnd"/>
      <w:r w:rsidRPr="007E5B92">
        <w:rPr>
          <w:rFonts w:ascii="Times New Roman" w:hAnsi="Times New Roman" w:cs="Times New Roman"/>
          <w:bCs/>
          <w:sz w:val="24"/>
          <w:szCs w:val="24"/>
        </w:rPr>
        <w:t xml:space="preserve"> nome da pessoa jurídica recebedora de valores advindos da subvenção prevista nesta lei;</w:t>
      </w:r>
    </w:p>
    <w:p w:rsidR="007E5B92" w:rsidRPr="007E5B92" w:rsidRDefault="007E5B92" w:rsidP="00F60DF7">
      <w:pPr>
        <w:spacing w:beforeLines="100" w:before="240"/>
        <w:jc w:val="both"/>
        <w:rPr>
          <w:rFonts w:ascii="Times New Roman" w:hAnsi="Times New Roman" w:cs="Times New Roman"/>
          <w:sz w:val="24"/>
          <w:szCs w:val="24"/>
        </w:rPr>
      </w:pPr>
      <w:r w:rsidRPr="007E5B92">
        <w:rPr>
          <w:rFonts w:ascii="Times New Roman" w:hAnsi="Times New Roman" w:cs="Times New Roman"/>
          <w:bCs/>
          <w:sz w:val="24"/>
          <w:szCs w:val="24"/>
        </w:rPr>
        <w:t>II</w:t>
      </w:r>
      <w:r w:rsidRPr="007E5B92">
        <w:rPr>
          <w:rFonts w:ascii="Times New Roman" w:hAnsi="Times New Roman" w:cs="Times New Roman"/>
          <w:b/>
          <w:sz w:val="24"/>
          <w:szCs w:val="24"/>
        </w:rPr>
        <w:t xml:space="preserve"> -</w:t>
      </w:r>
      <w:proofErr w:type="gramStart"/>
      <w:r w:rsidRPr="007E5B92">
        <w:rPr>
          <w:rFonts w:ascii="Times New Roman" w:hAnsi="Times New Roman" w:cs="Times New Roman"/>
          <w:sz w:val="24"/>
          <w:szCs w:val="24"/>
        </w:rPr>
        <w:t>o</w:t>
      </w:r>
      <w:proofErr w:type="gramEnd"/>
      <w:r w:rsidRPr="007E5B92">
        <w:rPr>
          <w:rFonts w:ascii="Times New Roman" w:hAnsi="Times New Roman" w:cs="Times New Roman"/>
          <w:sz w:val="24"/>
          <w:szCs w:val="24"/>
        </w:rPr>
        <w:t xml:space="preserve"> material adquirido ou serviço prestado;</w:t>
      </w:r>
    </w:p>
    <w:p w:rsidR="007E5B92" w:rsidRPr="007E5B92" w:rsidRDefault="007E5B92" w:rsidP="00F60DF7">
      <w:pPr>
        <w:spacing w:beforeLines="100" w:before="240"/>
        <w:jc w:val="both"/>
        <w:rPr>
          <w:rFonts w:ascii="Times New Roman" w:hAnsi="Times New Roman" w:cs="Times New Roman"/>
          <w:bCs/>
          <w:sz w:val="24"/>
          <w:szCs w:val="24"/>
        </w:rPr>
      </w:pPr>
      <w:r w:rsidRPr="007E5B92">
        <w:rPr>
          <w:rFonts w:ascii="Times New Roman" w:hAnsi="Times New Roman" w:cs="Times New Roman"/>
          <w:bCs/>
          <w:sz w:val="24"/>
          <w:szCs w:val="24"/>
        </w:rPr>
        <w:t>III - o valor pago;</w:t>
      </w:r>
    </w:p>
    <w:p w:rsidR="007E5B92" w:rsidRPr="007E5B92" w:rsidRDefault="007E5B92" w:rsidP="00F60DF7">
      <w:pPr>
        <w:spacing w:beforeLines="100" w:before="240"/>
        <w:jc w:val="both"/>
        <w:rPr>
          <w:rFonts w:ascii="Times New Roman" w:hAnsi="Times New Roman" w:cs="Times New Roman"/>
          <w:bCs/>
          <w:sz w:val="24"/>
          <w:szCs w:val="24"/>
        </w:rPr>
      </w:pPr>
      <w:r w:rsidRPr="007E5B92">
        <w:rPr>
          <w:rFonts w:ascii="Times New Roman" w:hAnsi="Times New Roman" w:cs="Times New Roman"/>
          <w:bCs/>
          <w:sz w:val="24"/>
          <w:szCs w:val="24"/>
        </w:rPr>
        <w:t>IV - a data de pagamento;</w:t>
      </w:r>
    </w:p>
    <w:p w:rsidR="007E5B92" w:rsidRPr="007E5B92" w:rsidRDefault="007E5B92" w:rsidP="00F60DF7">
      <w:pPr>
        <w:spacing w:beforeLines="100" w:before="240"/>
        <w:jc w:val="both"/>
        <w:rPr>
          <w:rFonts w:ascii="Times New Roman" w:hAnsi="Times New Roman" w:cs="Times New Roman"/>
          <w:bCs/>
          <w:sz w:val="24"/>
          <w:szCs w:val="24"/>
        </w:rPr>
      </w:pPr>
      <w:r w:rsidRPr="007E5B92">
        <w:rPr>
          <w:rFonts w:ascii="Times New Roman" w:hAnsi="Times New Roman" w:cs="Times New Roman"/>
          <w:bCs/>
          <w:sz w:val="24"/>
          <w:szCs w:val="24"/>
        </w:rPr>
        <w:t>V - o número da nota fiscal, da nota de pagamento ou do recibo de pagamento de autônomo.</w:t>
      </w:r>
    </w:p>
    <w:p w:rsidR="007E5B92" w:rsidRPr="007E5B92" w:rsidRDefault="007E5B92" w:rsidP="00F60DF7">
      <w:pPr>
        <w:spacing w:beforeLines="100" w:before="240"/>
        <w:jc w:val="both"/>
        <w:rPr>
          <w:rFonts w:ascii="Times New Roman" w:hAnsi="Times New Roman" w:cs="Times New Roman"/>
          <w:sz w:val="24"/>
          <w:szCs w:val="24"/>
        </w:rPr>
      </w:pPr>
      <w:r w:rsidRPr="007E5B92">
        <w:rPr>
          <w:rFonts w:ascii="Times New Roman" w:hAnsi="Times New Roman" w:cs="Times New Roman"/>
          <w:b/>
          <w:sz w:val="24"/>
          <w:szCs w:val="24"/>
        </w:rPr>
        <w:t>§ 2º</w:t>
      </w:r>
      <w:r w:rsidRPr="007E5B92">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rsidR="007E5B92" w:rsidRPr="007E5B92" w:rsidRDefault="007E5B92" w:rsidP="00F60DF7">
      <w:pPr>
        <w:spacing w:beforeLines="100" w:before="240"/>
        <w:jc w:val="both"/>
        <w:rPr>
          <w:rFonts w:ascii="Times New Roman" w:hAnsi="Times New Roman" w:cs="Times New Roman"/>
          <w:bCs/>
          <w:sz w:val="24"/>
          <w:szCs w:val="24"/>
        </w:rPr>
      </w:pPr>
      <w:r w:rsidRPr="007E5B92">
        <w:rPr>
          <w:rFonts w:ascii="Times New Roman" w:hAnsi="Times New Roman" w:cs="Times New Roman"/>
          <w:b/>
          <w:sz w:val="24"/>
          <w:szCs w:val="24"/>
        </w:rPr>
        <w:t xml:space="preserve">Art. 4º </w:t>
      </w:r>
      <w:r w:rsidRPr="007E5B92">
        <w:rPr>
          <w:rFonts w:ascii="Times New Roman" w:hAnsi="Times New Roman" w:cs="Times New Roman"/>
          <w:sz w:val="24"/>
          <w:szCs w:val="24"/>
        </w:rPr>
        <w:t>Fica a entidade contemplada pela subvenção do Município, obrigada a prestar contas das aplicações dos recursos recebidos aos Poderes Executivo e Legislativo, na forma estabelecida pela Lei de Diretrizes Orçamentárias</w:t>
      </w:r>
      <w:r w:rsidR="001D0DD2">
        <w:rPr>
          <w:rFonts w:ascii="Times New Roman" w:hAnsi="Times New Roman" w:cs="Times New Roman"/>
          <w:sz w:val="24"/>
          <w:szCs w:val="24"/>
        </w:rPr>
        <w:t xml:space="preserve"> (Lei Ordinária Municipal n° </w:t>
      </w:r>
      <w:r w:rsidR="00134877">
        <w:rPr>
          <w:rFonts w:ascii="Times New Roman" w:hAnsi="Times New Roman" w:cs="Times New Roman"/>
          <w:sz w:val="24"/>
          <w:szCs w:val="24"/>
        </w:rPr>
        <w:t>2.166/2023)</w:t>
      </w:r>
      <w:r w:rsidRPr="007E5B92">
        <w:rPr>
          <w:rFonts w:ascii="Times New Roman" w:hAnsi="Times New Roman" w:cs="Times New Roman"/>
          <w:sz w:val="24"/>
          <w:szCs w:val="24"/>
        </w:rPr>
        <w:t>.</w:t>
      </w:r>
    </w:p>
    <w:p w:rsidR="007E5B92" w:rsidRPr="007E5B92" w:rsidRDefault="007E5B92" w:rsidP="00F60DF7">
      <w:pPr>
        <w:spacing w:beforeLines="100" w:before="240"/>
        <w:jc w:val="both"/>
        <w:rPr>
          <w:rFonts w:ascii="Times New Roman" w:hAnsi="Times New Roman" w:cs="Times New Roman"/>
          <w:bCs/>
          <w:sz w:val="24"/>
          <w:szCs w:val="24"/>
        </w:rPr>
      </w:pPr>
      <w:r w:rsidRPr="007E5B92">
        <w:rPr>
          <w:rFonts w:ascii="Times New Roman" w:hAnsi="Times New Roman" w:cs="Times New Roman"/>
          <w:b/>
          <w:sz w:val="24"/>
          <w:szCs w:val="24"/>
        </w:rPr>
        <w:t>Parágrafo único.</w:t>
      </w:r>
      <w:r w:rsidRPr="007E5B92">
        <w:rPr>
          <w:rFonts w:ascii="Times New Roman" w:hAnsi="Times New Roman" w:cs="Times New Roman"/>
          <w:sz w:val="24"/>
          <w:szCs w:val="24"/>
        </w:rPr>
        <w:t xml:space="preserve"> Caso a entidade não tiver suas contas aprovadas pelo Poder Executivo, ou não prestar contas, não poderá ser contemplada com novas subvenções, devendo ressarcir aos cofres públicos os valores anteriormente recebidos.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5º </w:t>
      </w:r>
      <w:r w:rsidRPr="007E5B92">
        <w:rPr>
          <w:rFonts w:ascii="Times New Roman" w:hAnsi="Times New Roman" w:cs="Times New Roman"/>
          <w:sz w:val="24"/>
          <w:szCs w:val="24"/>
        </w:rPr>
        <w:t>É parte integrante desta lei os seguintes anexos: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 - Anexo I – Termo de convênio;</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II - Anexo II – Plano de trabalho;</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III - Anexo III – Execução da receita e despesa;</w:t>
      </w:r>
    </w:p>
    <w:p w:rsidR="007A4963"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IV - Anexo IV – Relação de pagamento.</w:t>
      </w:r>
    </w:p>
    <w:p w:rsidR="00E17F2E" w:rsidRDefault="00E17F2E" w:rsidP="00E17F2E">
      <w:pPr>
        <w:jc w:val="both"/>
        <w:rPr>
          <w:rFonts w:ascii="Times New Roman" w:hAnsi="Times New Roman" w:cs="Times New Roman"/>
          <w:sz w:val="24"/>
          <w:szCs w:val="24"/>
        </w:rPr>
      </w:pPr>
    </w:p>
    <w:p w:rsidR="00E17F2E" w:rsidRDefault="00E17F2E" w:rsidP="00E17F2E">
      <w:pPr>
        <w:spacing w:after="0" w:line="240" w:lineRule="auto"/>
        <w:jc w:val="both"/>
        <w:rPr>
          <w:rFonts w:ascii="Times New Roman" w:eastAsia="Times New Roman" w:hAnsi="Times New Roman" w:cs="Times New Roman"/>
          <w:sz w:val="24"/>
          <w:szCs w:val="24"/>
        </w:rPr>
      </w:pPr>
      <w:r w:rsidRPr="00813695">
        <w:rPr>
          <w:rFonts w:ascii="Times New Roman" w:eastAsia="Times New Roman" w:hAnsi="Times New Roman" w:cs="Times New Roman"/>
          <w:b/>
          <w:sz w:val="24"/>
          <w:szCs w:val="24"/>
        </w:rPr>
        <w:t>Art. 6º</w:t>
      </w:r>
      <w:r>
        <w:rPr>
          <w:rFonts w:ascii="Times New Roman" w:eastAsia="Times New Roman" w:hAnsi="Times New Roman" w:cs="Times New Roman"/>
          <w:b/>
          <w:sz w:val="24"/>
          <w:szCs w:val="24"/>
        </w:rPr>
        <w:t xml:space="preserve"> </w:t>
      </w:r>
      <w:r w:rsidRPr="00B70930">
        <w:rPr>
          <w:rFonts w:ascii="Times New Roman" w:eastAsia="Times New Roman" w:hAnsi="Times New Roman" w:cs="Times New Roman"/>
          <w:sz w:val="24"/>
          <w:szCs w:val="24"/>
        </w:rPr>
        <w:t xml:space="preserve">Fica a Prefeita Municipal autorizada a abrir Crédito Adicional Suplementar no valor </w:t>
      </w:r>
      <w:r w:rsidRPr="007A4963">
        <w:rPr>
          <w:rFonts w:ascii="Times New Roman" w:eastAsia="Times New Roman" w:hAnsi="Times New Roman" w:cs="Times New Roman"/>
          <w:sz w:val="24"/>
          <w:szCs w:val="24"/>
        </w:rPr>
        <w:t xml:space="preserve">de </w:t>
      </w:r>
      <w:r w:rsidRPr="007A4963">
        <w:rPr>
          <w:rFonts w:ascii="Times New Roman" w:hAnsi="Times New Roman" w:cs="Times New Roman"/>
          <w:sz w:val="24"/>
          <w:szCs w:val="24"/>
        </w:rPr>
        <w:t>R$ 89.666,67</w:t>
      </w:r>
      <w:r w:rsidRPr="007A4963">
        <w:rPr>
          <w:rFonts w:ascii="Times New Roman" w:hAnsi="Times New Roman" w:cs="Times New Roman"/>
          <w:i/>
          <w:sz w:val="24"/>
          <w:szCs w:val="24"/>
        </w:rPr>
        <w:t xml:space="preserve"> </w:t>
      </w:r>
      <w:r w:rsidRPr="007A4963">
        <w:rPr>
          <w:rFonts w:ascii="Times New Roman" w:hAnsi="Times New Roman" w:cs="Times New Roman"/>
          <w:sz w:val="24"/>
          <w:szCs w:val="24"/>
        </w:rPr>
        <w:t>(oitenta e nove mil seiscentos e sessenta e seis reais e sessenta e sete centavos)</w:t>
      </w:r>
      <w:r>
        <w:rPr>
          <w:rFonts w:ascii="Times New Roman" w:hAnsi="Times New Roman" w:cs="Times New Roman"/>
          <w:sz w:val="24"/>
          <w:szCs w:val="24"/>
        </w:rPr>
        <w:t xml:space="preserve"> </w:t>
      </w:r>
      <w:r w:rsidRPr="00B70930">
        <w:rPr>
          <w:rFonts w:ascii="Times New Roman" w:eastAsia="Times New Roman" w:hAnsi="Times New Roman" w:cs="Times New Roman"/>
          <w:sz w:val="24"/>
          <w:szCs w:val="24"/>
        </w:rPr>
        <w:t>à seguinte dotação do orçamento municipal de 2024:</w:t>
      </w:r>
    </w:p>
    <w:p w:rsidR="00E529F7" w:rsidRPr="00B70930" w:rsidRDefault="00E529F7" w:rsidP="00E17F2E">
      <w:pPr>
        <w:spacing w:after="0" w:line="240" w:lineRule="auto"/>
        <w:jc w:val="both"/>
        <w:rPr>
          <w:rFonts w:ascii="Times New Roman" w:eastAsia="Times New Roman" w:hAnsi="Times New Roman" w:cs="Times New Roman"/>
          <w:sz w:val="24"/>
          <w:szCs w:val="24"/>
        </w:rPr>
      </w:pPr>
    </w:p>
    <w:p w:rsidR="00E17F2E" w:rsidRPr="00B70930" w:rsidRDefault="00E17F2E" w:rsidP="00E17F2E">
      <w:pPr>
        <w:spacing w:after="0" w:line="240" w:lineRule="auto"/>
        <w:jc w:val="both"/>
        <w:rPr>
          <w:rFonts w:ascii="Book Antiqua" w:eastAsia="Times New Roman" w:hAnsi="Book Antiqua" w:cs="Times New Roman"/>
          <w:sz w:val="16"/>
          <w:szCs w:val="16"/>
        </w:rPr>
      </w:pPr>
    </w:p>
    <w:tbl>
      <w:tblPr>
        <w:tblStyle w:val="TableNormal1"/>
        <w:tblW w:w="10614" w:type="dxa"/>
        <w:tblInd w:w="-944" w:type="dxa"/>
        <w:tblLayout w:type="fixed"/>
        <w:tblLook w:val="01E0" w:firstRow="1" w:lastRow="1" w:firstColumn="1" w:lastColumn="1" w:noHBand="0" w:noVBand="0"/>
      </w:tblPr>
      <w:tblGrid>
        <w:gridCol w:w="9275"/>
        <w:gridCol w:w="1339"/>
      </w:tblGrid>
      <w:tr w:rsidR="00E17F2E" w:rsidRPr="00354675" w:rsidTr="00951FF7">
        <w:trPr>
          <w:trHeight w:val="645"/>
        </w:trPr>
        <w:tc>
          <w:tcPr>
            <w:tcW w:w="9275" w:type="dxa"/>
          </w:tcPr>
          <w:p w:rsidR="00E17F2E" w:rsidRDefault="00E17F2E" w:rsidP="00951FF7">
            <w:pPr>
              <w:spacing w:line="338" w:lineRule="auto"/>
              <w:ind w:left="34" w:right="5171"/>
              <w:rPr>
                <w:rFonts w:ascii="Arial" w:eastAsia="Arial" w:hAnsi="Arial" w:cs="Arial"/>
                <w:sz w:val="14"/>
                <w:lang w:val="pt-PT"/>
              </w:rPr>
            </w:pPr>
            <w:r w:rsidRPr="004D179D">
              <w:rPr>
                <w:rFonts w:ascii="Arial" w:eastAsia="Arial" w:hAnsi="Arial" w:cs="Arial"/>
                <w:sz w:val="14"/>
                <w:lang w:val="pt-PT"/>
              </w:rPr>
              <w:t>Orgão</w:t>
            </w:r>
            <w:r>
              <w:rPr>
                <w:rFonts w:ascii="Arial" w:eastAsia="Arial" w:hAnsi="Arial" w:cs="Arial"/>
                <w:sz w:val="14"/>
                <w:lang w:val="pt-PT"/>
              </w:rPr>
              <w:t xml:space="preserve"> </w:t>
            </w:r>
            <w:r w:rsidRPr="004D179D">
              <w:rPr>
                <w:rFonts w:ascii="Arial" w:eastAsia="Arial" w:hAnsi="Arial" w:cs="Arial"/>
                <w:sz w:val="14"/>
                <w:lang w:val="pt-PT"/>
              </w:rPr>
              <w:t>02</w:t>
            </w:r>
            <w:r>
              <w:rPr>
                <w:rFonts w:ascii="Arial" w:eastAsia="Arial" w:hAnsi="Arial" w:cs="Arial"/>
                <w:sz w:val="14"/>
                <w:lang w:val="pt-PT"/>
              </w:rPr>
              <w:t xml:space="preserve"> </w:t>
            </w:r>
            <w:r w:rsidRPr="004D179D">
              <w:rPr>
                <w:rFonts w:ascii="Arial" w:eastAsia="Arial" w:hAnsi="Arial" w:cs="Arial"/>
                <w:sz w:val="14"/>
                <w:lang w:val="pt-PT"/>
              </w:rPr>
              <w:t>-</w:t>
            </w:r>
            <w:r>
              <w:rPr>
                <w:rFonts w:ascii="Arial" w:eastAsia="Arial" w:hAnsi="Arial" w:cs="Arial"/>
                <w:sz w:val="14"/>
                <w:lang w:val="pt-PT"/>
              </w:rPr>
              <w:t xml:space="preserve"> </w:t>
            </w:r>
            <w:r w:rsidRPr="004D179D">
              <w:rPr>
                <w:rFonts w:ascii="Arial" w:eastAsia="Arial" w:hAnsi="Arial" w:cs="Arial"/>
                <w:sz w:val="14"/>
                <w:lang w:val="pt-PT"/>
              </w:rPr>
              <w:t>PREFEITURAMUNICIPALDELIMADUARTE</w:t>
            </w:r>
          </w:p>
          <w:p w:rsidR="00E17F2E" w:rsidRPr="004D179D" w:rsidRDefault="00E17F2E" w:rsidP="00951FF7">
            <w:pPr>
              <w:spacing w:line="338" w:lineRule="auto"/>
              <w:ind w:left="34" w:right="5171"/>
              <w:rPr>
                <w:rFonts w:ascii="Arial" w:eastAsia="Arial" w:hAnsi="Arial" w:cs="Arial"/>
                <w:sz w:val="14"/>
                <w:lang w:val="pt-PT"/>
              </w:rPr>
            </w:pPr>
            <w:r w:rsidRPr="004D179D">
              <w:rPr>
                <w:rFonts w:ascii="Arial" w:eastAsia="Arial" w:hAnsi="Arial" w:cs="Arial"/>
                <w:sz w:val="14"/>
                <w:lang w:val="pt-PT"/>
              </w:rPr>
              <w:t>Unidade 05 - FUNDO MUNICIPAL DE SAÚDE</w:t>
            </w:r>
          </w:p>
          <w:p w:rsidR="00E17F2E" w:rsidRPr="004D179D" w:rsidRDefault="00E17F2E" w:rsidP="00951FF7">
            <w:pPr>
              <w:spacing w:line="161" w:lineRule="exact"/>
              <w:ind w:left="34"/>
              <w:rPr>
                <w:rFonts w:ascii="Arial" w:eastAsia="Arial" w:hAnsi="Arial" w:cs="Arial"/>
                <w:sz w:val="14"/>
                <w:lang w:val="pt-PT"/>
              </w:rPr>
            </w:pPr>
            <w:r w:rsidRPr="004D179D">
              <w:rPr>
                <w:rFonts w:ascii="Arial" w:eastAsia="Arial" w:hAnsi="Arial" w:cs="Arial"/>
                <w:sz w:val="14"/>
                <w:lang w:val="pt-PT"/>
              </w:rPr>
              <w:t>Sub-Unidade</w:t>
            </w:r>
            <w:r>
              <w:rPr>
                <w:rFonts w:ascii="Arial" w:eastAsia="Arial" w:hAnsi="Arial" w:cs="Arial"/>
                <w:sz w:val="14"/>
                <w:lang w:val="pt-PT"/>
              </w:rPr>
              <w:t xml:space="preserve"> </w:t>
            </w:r>
            <w:r w:rsidRPr="004D179D">
              <w:rPr>
                <w:rFonts w:ascii="Arial" w:eastAsia="Arial" w:hAnsi="Arial" w:cs="Arial"/>
                <w:sz w:val="14"/>
                <w:lang w:val="pt-PT"/>
              </w:rPr>
              <w:t>02</w:t>
            </w:r>
            <w:r>
              <w:rPr>
                <w:rFonts w:ascii="Arial" w:eastAsia="Arial" w:hAnsi="Arial" w:cs="Arial"/>
                <w:sz w:val="14"/>
                <w:lang w:val="pt-PT"/>
              </w:rPr>
              <w:t xml:space="preserve"> </w:t>
            </w:r>
            <w:r w:rsidRPr="004D179D">
              <w:rPr>
                <w:rFonts w:ascii="Arial" w:eastAsia="Arial" w:hAnsi="Arial" w:cs="Arial"/>
                <w:sz w:val="14"/>
                <w:lang w:val="pt-PT"/>
              </w:rPr>
              <w:t>-</w:t>
            </w:r>
            <w:r>
              <w:rPr>
                <w:rFonts w:ascii="Arial" w:eastAsia="Arial" w:hAnsi="Arial" w:cs="Arial"/>
                <w:sz w:val="14"/>
                <w:lang w:val="pt-PT"/>
              </w:rPr>
              <w:t xml:space="preserve"> </w:t>
            </w:r>
            <w:r w:rsidRPr="004D179D">
              <w:rPr>
                <w:rFonts w:ascii="Arial" w:eastAsia="Arial" w:hAnsi="Arial" w:cs="Arial"/>
                <w:sz w:val="14"/>
                <w:lang w:val="pt-PT"/>
              </w:rPr>
              <w:t>BLOCO-ATENÇÃO</w:t>
            </w:r>
            <w:r>
              <w:rPr>
                <w:rFonts w:ascii="Arial" w:eastAsia="Arial" w:hAnsi="Arial" w:cs="Arial"/>
                <w:sz w:val="14"/>
                <w:lang w:val="pt-PT"/>
              </w:rPr>
              <w:t xml:space="preserve"> </w:t>
            </w:r>
            <w:r w:rsidRPr="004D179D">
              <w:rPr>
                <w:rFonts w:ascii="Arial" w:eastAsia="Arial" w:hAnsi="Arial" w:cs="Arial"/>
                <w:sz w:val="14"/>
                <w:lang w:val="pt-PT"/>
              </w:rPr>
              <w:t>MÉDIA</w:t>
            </w:r>
            <w:r>
              <w:rPr>
                <w:rFonts w:ascii="Arial" w:eastAsia="Arial" w:hAnsi="Arial" w:cs="Arial"/>
                <w:sz w:val="14"/>
                <w:lang w:val="pt-PT"/>
              </w:rPr>
              <w:t xml:space="preserve"> </w:t>
            </w:r>
            <w:r w:rsidRPr="004D179D">
              <w:rPr>
                <w:rFonts w:ascii="Arial" w:eastAsia="Arial" w:hAnsi="Arial" w:cs="Arial"/>
                <w:sz w:val="14"/>
                <w:lang w:val="pt-PT"/>
              </w:rPr>
              <w:t>E</w:t>
            </w:r>
            <w:r>
              <w:rPr>
                <w:rFonts w:ascii="Arial" w:eastAsia="Arial" w:hAnsi="Arial" w:cs="Arial"/>
                <w:sz w:val="14"/>
                <w:lang w:val="pt-PT"/>
              </w:rPr>
              <w:t xml:space="preserve"> </w:t>
            </w:r>
            <w:r w:rsidRPr="004D179D">
              <w:rPr>
                <w:rFonts w:ascii="Arial" w:eastAsia="Arial" w:hAnsi="Arial" w:cs="Arial"/>
                <w:sz w:val="14"/>
                <w:lang w:val="pt-PT"/>
              </w:rPr>
              <w:t>ALTA</w:t>
            </w:r>
            <w:r>
              <w:rPr>
                <w:rFonts w:ascii="Arial" w:eastAsia="Arial" w:hAnsi="Arial" w:cs="Arial"/>
                <w:sz w:val="14"/>
                <w:lang w:val="pt-PT"/>
              </w:rPr>
              <w:t xml:space="preserve"> </w:t>
            </w:r>
            <w:r w:rsidRPr="004D179D">
              <w:rPr>
                <w:rFonts w:ascii="Arial" w:eastAsia="Arial" w:hAnsi="Arial" w:cs="Arial"/>
                <w:spacing w:val="-2"/>
                <w:sz w:val="14"/>
                <w:lang w:val="pt-PT"/>
              </w:rPr>
              <w:t>COMPLEXIDADE</w:t>
            </w:r>
          </w:p>
        </w:tc>
        <w:tc>
          <w:tcPr>
            <w:tcW w:w="1339" w:type="dxa"/>
          </w:tcPr>
          <w:p w:rsidR="00E17F2E" w:rsidRPr="004D179D" w:rsidRDefault="00E17F2E" w:rsidP="00951FF7">
            <w:pPr>
              <w:rPr>
                <w:rFonts w:ascii="Times New Roman" w:eastAsia="Arial" w:hAnsi="Arial" w:cs="Arial"/>
                <w:sz w:val="12"/>
                <w:lang w:val="pt-PT"/>
              </w:rPr>
            </w:pPr>
          </w:p>
        </w:tc>
      </w:tr>
      <w:tr w:rsidR="00E17F2E" w:rsidRPr="00354675" w:rsidTr="00951FF7">
        <w:trPr>
          <w:trHeight w:val="226"/>
        </w:trPr>
        <w:tc>
          <w:tcPr>
            <w:tcW w:w="9275" w:type="dxa"/>
          </w:tcPr>
          <w:p w:rsidR="00E17F2E" w:rsidRPr="004D179D" w:rsidRDefault="00E17F2E" w:rsidP="00951FF7">
            <w:pPr>
              <w:tabs>
                <w:tab w:val="left" w:leader="hyphen" w:pos="8593"/>
              </w:tabs>
              <w:spacing w:before="30"/>
              <w:ind w:left="34"/>
              <w:rPr>
                <w:rFonts w:ascii="Arial" w:eastAsia="Arial" w:hAnsi="Arial" w:cs="Arial"/>
                <w:sz w:val="14"/>
                <w:lang w:val="pt-PT"/>
              </w:rPr>
            </w:pPr>
            <w:r>
              <w:rPr>
                <w:rFonts w:ascii="Arial" w:eastAsia="Arial" w:hAnsi="Arial" w:cs="Arial"/>
                <w:sz w:val="14"/>
                <w:lang w:val="pt-PT"/>
              </w:rPr>
              <w:t>2.05.02.10.302.0013.2.0043-1.5</w:t>
            </w:r>
            <w:r w:rsidRPr="004D179D">
              <w:rPr>
                <w:rFonts w:ascii="Arial" w:eastAsia="Arial" w:hAnsi="Arial" w:cs="Arial"/>
                <w:sz w:val="14"/>
                <w:lang w:val="pt-PT"/>
              </w:rPr>
              <w:t>00.000 - 3.3.50.43.00 SUBVENÇÃO À ENTIDADES</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354675" w:rsidTr="00951FF7">
        <w:trPr>
          <w:trHeight w:val="226"/>
        </w:trPr>
        <w:tc>
          <w:tcPr>
            <w:tcW w:w="9275" w:type="dxa"/>
          </w:tcPr>
          <w:p w:rsidR="00E17F2E" w:rsidRPr="004D179D" w:rsidRDefault="00E17F2E" w:rsidP="00951FF7">
            <w:pPr>
              <w:tabs>
                <w:tab w:val="left" w:leader="hyphen" w:pos="8608"/>
              </w:tabs>
              <w:spacing w:before="30"/>
              <w:ind w:left="34"/>
              <w:rPr>
                <w:rFonts w:ascii="Arial" w:eastAsia="Arial" w:hAnsi="Arial" w:cs="Arial"/>
                <w:sz w:val="14"/>
                <w:lang w:val="pt-PT"/>
              </w:rPr>
            </w:pPr>
            <w:r w:rsidRPr="004D179D">
              <w:rPr>
                <w:rFonts w:ascii="Arial" w:eastAsia="Arial" w:hAnsi="Arial" w:cs="Arial"/>
                <w:sz w:val="14"/>
                <w:lang w:val="pt-PT"/>
              </w:rPr>
              <w:t>Total</w:t>
            </w:r>
            <w:r>
              <w:rPr>
                <w:rFonts w:ascii="Arial" w:eastAsia="Arial" w:hAnsi="Arial" w:cs="Arial"/>
                <w:sz w:val="14"/>
                <w:lang w:val="pt-PT"/>
              </w:rPr>
              <w:t xml:space="preserve"> </w:t>
            </w:r>
            <w:r w:rsidRPr="004D179D">
              <w:rPr>
                <w:rFonts w:ascii="Arial" w:eastAsia="Arial" w:hAnsi="Arial" w:cs="Arial"/>
                <w:sz w:val="14"/>
                <w:lang w:val="pt-PT"/>
              </w:rPr>
              <w:t>da</w:t>
            </w:r>
            <w:r>
              <w:rPr>
                <w:rFonts w:ascii="Arial" w:eastAsia="Arial" w:hAnsi="Arial" w:cs="Arial"/>
                <w:sz w:val="14"/>
                <w:lang w:val="pt-PT"/>
              </w:rPr>
              <w:t xml:space="preserve"> </w:t>
            </w:r>
            <w:r w:rsidRPr="004D179D">
              <w:rPr>
                <w:rFonts w:ascii="Arial" w:eastAsia="Arial" w:hAnsi="Arial" w:cs="Arial"/>
                <w:sz w:val="14"/>
                <w:lang w:val="pt-PT"/>
              </w:rPr>
              <w:t>Sub-Unidade</w:t>
            </w:r>
            <w:r w:rsidRPr="004D179D">
              <w:rPr>
                <w:rFonts w:ascii="Arial" w:eastAsia="Arial" w:hAnsi="Arial" w:cs="Arial"/>
                <w:spacing w:val="-5"/>
                <w:sz w:val="14"/>
                <w:lang w:val="pt-PT"/>
              </w:rPr>
              <w:t xml:space="preserve"> 02</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354675" w:rsidTr="00951FF7">
        <w:trPr>
          <w:trHeight w:val="226"/>
        </w:trPr>
        <w:tc>
          <w:tcPr>
            <w:tcW w:w="9275" w:type="dxa"/>
          </w:tcPr>
          <w:p w:rsidR="00E17F2E" w:rsidRPr="004D179D" w:rsidRDefault="00E17F2E" w:rsidP="00951FF7">
            <w:pPr>
              <w:tabs>
                <w:tab w:val="left" w:leader="hyphen" w:pos="8608"/>
              </w:tabs>
              <w:spacing w:before="30"/>
              <w:ind w:left="34"/>
              <w:rPr>
                <w:rFonts w:ascii="Arial" w:eastAsia="Arial" w:hAnsi="Arial" w:cs="Arial"/>
                <w:sz w:val="14"/>
                <w:lang w:val="pt-PT"/>
              </w:rPr>
            </w:pPr>
            <w:r w:rsidRPr="004D179D">
              <w:rPr>
                <w:rFonts w:ascii="Arial" w:eastAsia="Arial" w:hAnsi="Arial" w:cs="Arial"/>
                <w:sz w:val="14"/>
                <w:lang w:val="pt-PT"/>
              </w:rPr>
              <w:t>Total</w:t>
            </w:r>
            <w:r>
              <w:rPr>
                <w:rFonts w:ascii="Arial" w:eastAsia="Arial" w:hAnsi="Arial" w:cs="Arial"/>
                <w:sz w:val="14"/>
                <w:lang w:val="pt-PT"/>
              </w:rPr>
              <w:t xml:space="preserve"> </w:t>
            </w:r>
            <w:r w:rsidRPr="004D179D">
              <w:rPr>
                <w:rFonts w:ascii="Arial" w:eastAsia="Arial" w:hAnsi="Arial" w:cs="Arial"/>
                <w:sz w:val="14"/>
                <w:lang w:val="pt-PT"/>
              </w:rPr>
              <w:t>da</w:t>
            </w:r>
            <w:r>
              <w:rPr>
                <w:rFonts w:ascii="Arial" w:eastAsia="Arial" w:hAnsi="Arial" w:cs="Arial"/>
                <w:sz w:val="14"/>
                <w:lang w:val="pt-PT"/>
              </w:rPr>
              <w:t xml:space="preserve"> </w:t>
            </w:r>
            <w:r w:rsidRPr="004D179D">
              <w:rPr>
                <w:rFonts w:ascii="Arial" w:eastAsia="Arial" w:hAnsi="Arial" w:cs="Arial"/>
                <w:sz w:val="14"/>
                <w:lang w:val="pt-PT"/>
              </w:rPr>
              <w:t>Unidade</w:t>
            </w:r>
            <w:r>
              <w:rPr>
                <w:rFonts w:ascii="Arial" w:eastAsia="Arial" w:hAnsi="Arial" w:cs="Arial"/>
                <w:sz w:val="14"/>
                <w:lang w:val="pt-PT"/>
              </w:rPr>
              <w:t xml:space="preserve"> </w:t>
            </w:r>
            <w:r w:rsidRPr="004D179D">
              <w:rPr>
                <w:rFonts w:ascii="Arial" w:eastAsia="Arial" w:hAnsi="Arial" w:cs="Arial"/>
                <w:spacing w:val="-5"/>
                <w:sz w:val="14"/>
                <w:lang w:val="pt-PT"/>
              </w:rPr>
              <w:t>05</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354675" w:rsidTr="00951FF7">
        <w:trPr>
          <w:trHeight w:val="340"/>
        </w:trPr>
        <w:tc>
          <w:tcPr>
            <w:tcW w:w="9275" w:type="dxa"/>
          </w:tcPr>
          <w:p w:rsidR="00E17F2E" w:rsidRPr="004D179D" w:rsidRDefault="00E17F2E" w:rsidP="00951FF7">
            <w:pPr>
              <w:tabs>
                <w:tab w:val="left" w:leader="hyphen" w:pos="8608"/>
              </w:tabs>
              <w:spacing w:before="30"/>
              <w:ind w:left="34"/>
              <w:rPr>
                <w:rFonts w:ascii="Arial" w:eastAsia="Arial" w:hAnsi="Arial" w:cs="Arial"/>
                <w:sz w:val="14"/>
                <w:lang w:val="pt-PT"/>
              </w:rPr>
            </w:pPr>
            <w:r w:rsidRPr="004D179D">
              <w:rPr>
                <w:rFonts w:ascii="Arial" w:eastAsia="Arial" w:hAnsi="Arial" w:cs="Arial"/>
                <w:sz w:val="14"/>
                <w:lang w:val="pt-PT"/>
              </w:rPr>
              <w:t>Total</w:t>
            </w:r>
            <w:r>
              <w:rPr>
                <w:rFonts w:ascii="Arial" w:eastAsia="Arial" w:hAnsi="Arial" w:cs="Arial"/>
                <w:sz w:val="14"/>
                <w:lang w:val="pt-PT"/>
              </w:rPr>
              <w:t xml:space="preserve"> </w:t>
            </w:r>
            <w:r w:rsidRPr="004D179D">
              <w:rPr>
                <w:rFonts w:ascii="Arial" w:eastAsia="Arial" w:hAnsi="Arial" w:cs="Arial"/>
                <w:sz w:val="14"/>
                <w:lang w:val="pt-PT"/>
              </w:rPr>
              <w:t>da</w:t>
            </w:r>
            <w:r>
              <w:rPr>
                <w:rFonts w:ascii="Arial" w:eastAsia="Arial" w:hAnsi="Arial" w:cs="Arial"/>
                <w:sz w:val="14"/>
                <w:lang w:val="pt-PT"/>
              </w:rPr>
              <w:t xml:space="preserve"> </w:t>
            </w:r>
            <w:r w:rsidRPr="004D179D">
              <w:rPr>
                <w:rFonts w:ascii="Arial" w:eastAsia="Arial" w:hAnsi="Arial" w:cs="Arial"/>
                <w:sz w:val="14"/>
                <w:lang w:val="pt-PT"/>
              </w:rPr>
              <w:t>Instituição</w:t>
            </w:r>
            <w:r w:rsidRPr="004D179D">
              <w:rPr>
                <w:rFonts w:ascii="Arial" w:eastAsia="Arial" w:hAnsi="Arial" w:cs="Arial"/>
                <w:spacing w:val="-5"/>
                <w:sz w:val="14"/>
                <w:lang w:val="pt-PT"/>
              </w:rPr>
              <w:t xml:space="preserve"> 02</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B70930" w:rsidTr="00951FF7">
        <w:trPr>
          <w:trHeight w:val="304"/>
        </w:trPr>
        <w:tc>
          <w:tcPr>
            <w:tcW w:w="9275" w:type="dxa"/>
          </w:tcPr>
          <w:p w:rsidR="00E17F2E" w:rsidRPr="004D179D" w:rsidRDefault="00E17F2E" w:rsidP="00951FF7">
            <w:pPr>
              <w:tabs>
                <w:tab w:val="left" w:leader="hyphen" w:pos="8608"/>
              </w:tabs>
              <w:spacing w:before="144" w:line="141" w:lineRule="exact"/>
              <w:ind w:left="34"/>
              <w:rPr>
                <w:rFonts w:ascii="Arial" w:eastAsia="Arial" w:hAnsi="Arial" w:cs="Arial"/>
                <w:b/>
                <w:sz w:val="14"/>
                <w:lang w:val="pt-PT"/>
              </w:rPr>
            </w:pPr>
            <w:r w:rsidRPr="004D179D">
              <w:rPr>
                <w:rFonts w:ascii="Arial" w:eastAsia="Arial" w:hAnsi="Arial" w:cs="Arial"/>
                <w:b/>
                <w:sz w:val="14"/>
                <w:lang w:val="pt-PT"/>
              </w:rPr>
              <w:t xml:space="preserve">Total Geral </w:t>
            </w:r>
            <w:r w:rsidRPr="004D179D">
              <w:rPr>
                <w:rFonts w:ascii="Arial" w:eastAsia="Arial" w:hAnsi="Arial" w:cs="Arial"/>
                <w:b/>
                <w:spacing w:val="-2"/>
                <w:sz w:val="14"/>
                <w:lang w:val="pt-PT"/>
              </w:rPr>
              <w:t>Anulado</w:t>
            </w:r>
            <w:r w:rsidRPr="004D179D">
              <w:rPr>
                <w:rFonts w:ascii="Arial" w:eastAsia="Arial" w:hAnsi="Arial" w:cs="Arial"/>
                <w:b/>
                <w:sz w:val="14"/>
                <w:lang w:val="pt-PT"/>
              </w:rPr>
              <w:tab/>
            </w:r>
            <w:r w:rsidRPr="004D179D">
              <w:rPr>
                <w:rFonts w:ascii="Arial" w:eastAsia="Arial" w:hAnsi="Arial" w:cs="Arial"/>
                <w:b/>
                <w:spacing w:val="-5"/>
                <w:sz w:val="14"/>
                <w:lang w:val="pt-PT"/>
              </w:rPr>
              <w:t>R$</w:t>
            </w:r>
          </w:p>
        </w:tc>
        <w:tc>
          <w:tcPr>
            <w:tcW w:w="1339" w:type="dxa"/>
          </w:tcPr>
          <w:p w:rsidR="00E17F2E" w:rsidRPr="004D179D" w:rsidRDefault="00E17F2E" w:rsidP="00951FF7">
            <w:pPr>
              <w:spacing w:before="144" w:line="141" w:lineRule="exact"/>
              <w:ind w:right="32"/>
              <w:jc w:val="right"/>
              <w:rPr>
                <w:rFonts w:ascii="Arial" w:eastAsia="Arial" w:hAnsi="Arial" w:cs="Arial"/>
                <w:b/>
                <w:sz w:val="14"/>
                <w:lang w:val="pt-PT"/>
              </w:rPr>
            </w:pPr>
            <w:r>
              <w:rPr>
                <w:rFonts w:ascii="Arial" w:eastAsia="Arial" w:hAnsi="Arial" w:cs="Arial"/>
                <w:b/>
                <w:spacing w:val="-2"/>
                <w:sz w:val="14"/>
                <w:lang w:val="pt-PT"/>
              </w:rPr>
              <w:t>89.666,67</w:t>
            </w:r>
          </w:p>
        </w:tc>
      </w:tr>
    </w:tbl>
    <w:p w:rsidR="00E17F2E" w:rsidRDefault="00E17F2E" w:rsidP="00E17F2E">
      <w:pPr>
        <w:spacing w:before="8" w:after="0" w:line="240" w:lineRule="auto"/>
        <w:jc w:val="both"/>
        <w:rPr>
          <w:rFonts w:ascii="Times New Roman" w:eastAsia="Times New Roman" w:hAnsi="Times New Roman" w:cs="Times New Roman"/>
          <w:sz w:val="24"/>
          <w:szCs w:val="24"/>
        </w:rPr>
      </w:pPr>
    </w:p>
    <w:p w:rsidR="00205DA4" w:rsidRPr="00B70930" w:rsidRDefault="00205DA4" w:rsidP="00E17F2E">
      <w:pPr>
        <w:spacing w:before="8" w:after="0" w:line="240" w:lineRule="auto"/>
        <w:jc w:val="both"/>
        <w:rPr>
          <w:rFonts w:ascii="Times New Roman" w:eastAsia="Times New Roman" w:hAnsi="Times New Roman" w:cs="Times New Roman"/>
          <w:sz w:val="24"/>
          <w:szCs w:val="24"/>
        </w:rPr>
      </w:pPr>
    </w:p>
    <w:p w:rsidR="00E17F2E" w:rsidRPr="00B70930" w:rsidRDefault="00E17F2E" w:rsidP="00E17F2E">
      <w:pPr>
        <w:spacing w:before="8" w:after="0" w:line="240" w:lineRule="auto"/>
        <w:jc w:val="both"/>
        <w:rPr>
          <w:rFonts w:ascii="Times New Roman" w:eastAsia="Times New Roman" w:hAnsi="Times New Roman" w:cs="Times New Roman"/>
          <w:sz w:val="24"/>
          <w:szCs w:val="24"/>
        </w:rPr>
      </w:pPr>
    </w:p>
    <w:p w:rsidR="00E17F2E" w:rsidRPr="004D179D" w:rsidRDefault="00E17F2E" w:rsidP="00E17F2E">
      <w:pPr>
        <w:spacing w:before="8" w:after="0" w:line="240" w:lineRule="auto"/>
        <w:jc w:val="both"/>
        <w:rPr>
          <w:rFonts w:ascii="Times New Roman" w:eastAsia="Times New Roman" w:hAnsi="Times New Roman" w:cs="Times New Roman"/>
          <w:sz w:val="24"/>
          <w:szCs w:val="24"/>
        </w:rPr>
      </w:pPr>
      <w:r w:rsidRPr="004D179D">
        <w:rPr>
          <w:rFonts w:ascii="Times New Roman" w:eastAsia="Times New Roman" w:hAnsi="Times New Roman" w:cs="Times New Roman"/>
          <w:b/>
          <w:sz w:val="24"/>
          <w:szCs w:val="24"/>
        </w:rPr>
        <w:t>Art. 7º</w:t>
      </w:r>
      <w:r w:rsidRPr="004D179D">
        <w:rPr>
          <w:rFonts w:ascii="Times New Roman" w:eastAsia="Times New Roman" w:hAnsi="Times New Roman" w:cs="Times New Roman"/>
          <w:sz w:val="24"/>
          <w:szCs w:val="24"/>
        </w:rPr>
        <w:t xml:space="preserve"> Para atender o que prescreve o artigo anterior, será utilizada como fonte de recurso: ANULAÇÃO DE DOTAÇÕES do Orçamento do Município na forma do parágrafo 1°, inciso I a IV do artigo 43 da Lei Federal 4.320.</w:t>
      </w:r>
    </w:p>
    <w:p w:rsidR="00E17F2E" w:rsidRPr="00354675" w:rsidRDefault="00E17F2E" w:rsidP="00E17F2E">
      <w:pPr>
        <w:spacing w:before="8" w:after="0" w:line="240" w:lineRule="auto"/>
        <w:jc w:val="both"/>
        <w:rPr>
          <w:rFonts w:ascii="Times New Roman" w:eastAsia="Times New Roman" w:hAnsi="Times New Roman" w:cs="Times New Roman"/>
          <w:sz w:val="24"/>
          <w:szCs w:val="24"/>
          <w:highlight w:val="yellow"/>
        </w:rPr>
      </w:pPr>
    </w:p>
    <w:tbl>
      <w:tblPr>
        <w:tblStyle w:val="TableNormal1"/>
        <w:tblW w:w="10614" w:type="dxa"/>
        <w:tblInd w:w="-944" w:type="dxa"/>
        <w:tblLayout w:type="fixed"/>
        <w:tblLook w:val="01E0" w:firstRow="1" w:lastRow="1" w:firstColumn="1" w:lastColumn="1" w:noHBand="0" w:noVBand="0"/>
      </w:tblPr>
      <w:tblGrid>
        <w:gridCol w:w="9275"/>
        <w:gridCol w:w="1339"/>
      </w:tblGrid>
      <w:tr w:rsidR="00E17F2E" w:rsidRPr="00354675" w:rsidTr="00951FF7">
        <w:trPr>
          <w:trHeight w:val="645"/>
        </w:trPr>
        <w:tc>
          <w:tcPr>
            <w:tcW w:w="9275" w:type="dxa"/>
          </w:tcPr>
          <w:p w:rsidR="00E17F2E" w:rsidRDefault="00E17F2E" w:rsidP="00951FF7">
            <w:pPr>
              <w:spacing w:line="338" w:lineRule="auto"/>
              <w:ind w:left="34" w:right="5171"/>
              <w:rPr>
                <w:rFonts w:ascii="Arial" w:eastAsia="Arial" w:hAnsi="Arial" w:cs="Arial"/>
                <w:sz w:val="14"/>
                <w:lang w:val="pt-PT"/>
              </w:rPr>
            </w:pPr>
            <w:r w:rsidRPr="004D179D">
              <w:rPr>
                <w:rFonts w:ascii="Arial" w:eastAsia="Arial" w:hAnsi="Arial" w:cs="Arial"/>
                <w:sz w:val="14"/>
                <w:lang w:val="pt-PT"/>
              </w:rPr>
              <w:t>Orgão</w:t>
            </w:r>
            <w:r>
              <w:rPr>
                <w:rFonts w:ascii="Arial" w:eastAsia="Arial" w:hAnsi="Arial" w:cs="Arial"/>
                <w:sz w:val="14"/>
                <w:lang w:val="pt-PT"/>
              </w:rPr>
              <w:t xml:space="preserve"> </w:t>
            </w:r>
            <w:r w:rsidRPr="004D179D">
              <w:rPr>
                <w:rFonts w:ascii="Arial" w:eastAsia="Arial" w:hAnsi="Arial" w:cs="Arial"/>
                <w:sz w:val="14"/>
                <w:lang w:val="pt-PT"/>
              </w:rPr>
              <w:t>02</w:t>
            </w:r>
            <w:r>
              <w:rPr>
                <w:rFonts w:ascii="Arial" w:eastAsia="Arial" w:hAnsi="Arial" w:cs="Arial"/>
                <w:sz w:val="14"/>
                <w:lang w:val="pt-PT"/>
              </w:rPr>
              <w:t xml:space="preserve"> </w:t>
            </w:r>
            <w:r w:rsidRPr="004D179D">
              <w:rPr>
                <w:rFonts w:ascii="Arial" w:eastAsia="Arial" w:hAnsi="Arial" w:cs="Arial"/>
                <w:sz w:val="14"/>
                <w:lang w:val="pt-PT"/>
              </w:rPr>
              <w:t>-</w:t>
            </w:r>
            <w:r>
              <w:rPr>
                <w:rFonts w:ascii="Arial" w:eastAsia="Arial" w:hAnsi="Arial" w:cs="Arial"/>
                <w:sz w:val="14"/>
                <w:lang w:val="pt-PT"/>
              </w:rPr>
              <w:t xml:space="preserve"> </w:t>
            </w:r>
            <w:r w:rsidRPr="004D179D">
              <w:rPr>
                <w:rFonts w:ascii="Arial" w:eastAsia="Arial" w:hAnsi="Arial" w:cs="Arial"/>
                <w:sz w:val="14"/>
                <w:lang w:val="pt-PT"/>
              </w:rPr>
              <w:t>PREFEITURAMUNICIPALDELIMADUARTE</w:t>
            </w:r>
          </w:p>
          <w:p w:rsidR="00E17F2E" w:rsidRPr="004D179D" w:rsidRDefault="00E17F2E" w:rsidP="00951FF7">
            <w:pPr>
              <w:spacing w:line="338" w:lineRule="auto"/>
              <w:ind w:left="34" w:right="5171"/>
              <w:rPr>
                <w:rFonts w:ascii="Arial" w:eastAsia="Arial" w:hAnsi="Arial" w:cs="Arial"/>
                <w:sz w:val="14"/>
                <w:lang w:val="pt-PT"/>
              </w:rPr>
            </w:pPr>
            <w:r w:rsidRPr="004D179D">
              <w:rPr>
                <w:rFonts w:ascii="Arial" w:eastAsia="Arial" w:hAnsi="Arial" w:cs="Arial"/>
                <w:sz w:val="14"/>
                <w:lang w:val="pt-PT"/>
              </w:rPr>
              <w:t>Unidade 0</w:t>
            </w:r>
            <w:r>
              <w:rPr>
                <w:rFonts w:ascii="Arial" w:eastAsia="Arial" w:hAnsi="Arial" w:cs="Arial"/>
                <w:sz w:val="14"/>
                <w:lang w:val="pt-PT"/>
              </w:rPr>
              <w:t>9 – SECRETARIA DE FAZENDA</w:t>
            </w:r>
          </w:p>
          <w:p w:rsidR="00E17F2E" w:rsidRPr="004D179D" w:rsidRDefault="00E17F2E" w:rsidP="00951FF7">
            <w:pPr>
              <w:spacing w:line="161" w:lineRule="exact"/>
              <w:ind w:left="34"/>
              <w:rPr>
                <w:rFonts w:ascii="Arial" w:eastAsia="Arial" w:hAnsi="Arial" w:cs="Arial"/>
                <w:sz w:val="14"/>
                <w:lang w:val="pt-PT"/>
              </w:rPr>
            </w:pPr>
            <w:r>
              <w:rPr>
                <w:rFonts w:ascii="Arial" w:eastAsia="Arial" w:hAnsi="Arial" w:cs="Arial"/>
                <w:sz w:val="14"/>
                <w:lang w:val="pt-PT"/>
              </w:rPr>
              <w:t>Sub-Unidade 00 – SECRETARIA DE FAZENDA</w:t>
            </w:r>
          </w:p>
        </w:tc>
        <w:tc>
          <w:tcPr>
            <w:tcW w:w="1339" w:type="dxa"/>
          </w:tcPr>
          <w:p w:rsidR="00E17F2E" w:rsidRPr="004D179D" w:rsidRDefault="00E17F2E" w:rsidP="00951FF7">
            <w:pPr>
              <w:rPr>
                <w:rFonts w:ascii="Times New Roman" w:eastAsia="Arial" w:hAnsi="Arial" w:cs="Arial"/>
                <w:sz w:val="12"/>
                <w:lang w:val="pt-PT"/>
              </w:rPr>
            </w:pPr>
          </w:p>
        </w:tc>
      </w:tr>
      <w:tr w:rsidR="00E17F2E" w:rsidRPr="00354675" w:rsidTr="00951FF7">
        <w:trPr>
          <w:trHeight w:val="226"/>
        </w:trPr>
        <w:tc>
          <w:tcPr>
            <w:tcW w:w="9275" w:type="dxa"/>
          </w:tcPr>
          <w:p w:rsidR="00E17F2E" w:rsidRPr="004D179D" w:rsidRDefault="00E17F2E" w:rsidP="00951FF7">
            <w:pPr>
              <w:tabs>
                <w:tab w:val="left" w:leader="hyphen" w:pos="8593"/>
              </w:tabs>
              <w:spacing w:before="30"/>
              <w:ind w:left="34"/>
              <w:rPr>
                <w:rFonts w:ascii="Arial" w:eastAsia="Arial" w:hAnsi="Arial" w:cs="Arial"/>
                <w:sz w:val="14"/>
                <w:lang w:val="pt-PT"/>
              </w:rPr>
            </w:pPr>
            <w:r w:rsidRPr="004D179D">
              <w:rPr>
                <w:rFonts w:ascii="Arial" w:eastAsia="Arial" w:hAnsi="Arial" w:cs="Arial"/>
                <w:sz w:val="14"/>
                <w:lang w:val="pt-PT"/>
              </w:rPr>
              <w:t>2.0</w:t>
            </w:r>
            <w:r>
              <w:rPr>
                <w:rFonts w:ascii="Arial" w:eastAsia="Arial" w:hAnsi="Arial" w:cs="Arial"/>
                <w:sz w:val="14"/>
                <w:lang w:val="pt-PT"/>
              </w:rPr>
              <w:t>9</w:t>
            </w:r>
            <w:r w:rsidRPr="004D179D">
              <w:rPr>
                <w:rFonts w:ascii="Arial" w:eastAsia="Arial" w:hAnsi="Arial" w:cs="Arial"/>
                <w:sz w:val="14"/>
                <w:lang w:val="pt-PT"/>
              </w:rPr>
              <w:t>.0</w:t>
            </w:r>
            <w:r>
              <w:rPr>
                <w:rFonts w:ascii="Arial" w:eastAsia="Arial" w:hAnsi="Arial" w:cs="Arial"/>
                <w:sz w:val="14"/>
                <w:lang w:val="pt-PT"/>
              </w:rPr>
              <w:t>0</w:t>
            </w:r>
            <w:r w:rsidRPr="004D179D">
              <w:rPr>
                <w:rFonts w:ascii="Arial" w:eastAsia="Arial" w:hAnsi="Arial" w:cs="Arial"/>
                <w:sz w:val="14"/>
                <w:lang w:val="pt-PT"/>
              </w:rPr>
              <w:t>.</w:t>
            </w:r>
            <w:r>
              <w:rPr>
                <w:rFonts w:ascii="Arial" w:eastAsia="Arial" w:hAnsi="Arial" w:cs="Arial"/>
                <w:sz w:val="14"/>
                <w:lang w:val="pt-PT"/>
              </w:rPr>
              <w:t>28</w:t>
            </w:r>
            <w:r w:rsidRPr="004D179D">
              <w:rPr>
                <w:rFonts w:ascii="Arial" w:eastAsia="Arial" w:hAnsi="Arial" w:cs="Arial"/>
                <w:sz w:val="14"/>
                <w:lang w:val="pt-PT"/>
              </w:rPr>
              <w:t>.</w:t>
            </w:r>
            <w:r>
              <w:rPr>
                <w:rFonts w:ascii="Arial" w:eastAsia="Arial" w:hAnsi="Arial" w:cs="Arial"/>
                <w:sz w:val="14"/>
                <w:lang w:val="pt-PT"/>
              </w:rPr>
              <w:t>843</w:t>
            </w:r>
            <w:r w:rsidRPr="004D179D">
              <w:rPr>
                <w:rFonts w:ascii="Arial" w:eastAsia="Arial" w:hAnsi="Arial" w:cs="Arial"/>
                <w:sz w:val="14"/>
                <w:lang w:val="pt-PT"/>
              </w:rPr>
              <w:t>.00</w:t>
            </w:r>
            <w:r>
              <w:rPr>
                <w:rFonts w:ascii="Arial" w:eastAsia="Arial" w:hAnsi="Arial" w:cs="Arial"/>
                <w:sz w:val="14"/>
                <w:lang w:val="pt-PT"/>
              </w:rPr>
              <w:t>00</w:t>
            </w:r>
            <w:r w:rsidRPr="004D179D">
              <w:rPr>
                <w:rFonts w:ascii="Arial" w:eastAsia="Arial" w:hAnsi="Arial" w:cs="Arial"/>
                <w:sz w:val="14"/>
                <w:lang w:val="pt-PT"/>
              </w:rPr>
              <w:t>.</w:t>
            </w:r>
            <w:r>
              <w:rPr>
                <w:rFonts w:ascii="Arial" w:eastAsia="Arial" w:hAnsi="Arial" w:cs="Arial"/>
                <w:sz w:val="14"/>
                <w:lang w:val="pt-PT"/>
              </w:rPr>
              <w:t>9</w:t>
            </w:r>
            <w:r w:rsidRPr="004D179D">
              <w:rPr>
                <w:rFonts w:ascii="Arial" w:eastAsia="Arial" w:hAnsi="Arial" w:cs="Arial"/>
                <w:sz w:val="14"/>
                <w:lang w:val="pt-PT"/>
              </w:rPr>
              <w:t>.00</w:t>
            </w:r>
            <w:r>
              <w:rPr>
                <w:rFonts w:ascii="Arial" w:eastAsia="Arial" w:hAnsi="Arial" w:cs="Arial"/>
                <w:sz w:val="14"/>
                <w:lang w:val="pt-PT"/>
              </w:rPr>
              <w:t>01</w:t>
            </w:r>
            <w:r w:rsidRPr="004D179D">
              <w:rPr>
                <w:rFonts w:ascii="Arial" w:eastAsia="Arial" w:hAnsi="Arial" w:cs="Arial"/>
                <w:sz w:val="14"/>
                <w:lang w:val="pt-PT"/>
              </w:rPr>
              <w:t>-1.</w:t>
            </w:r>
            <w:r>
              <w:rPr>
                <w:rFonts w:ascii="Arial" w:eastAsia="Arial" w:hAnsi="Arial" w:cs="Arial"/>
                <w:sz w:val="14"/>
                <w:lang w:val="pt-PT"/>
              </w:rPr>
              <w:t>5</w:t>
            </w:r>
            <w:r w:rsidRPr="004D179D">
              <w:rPr>
                <w:rFonts w:ascii="Arial" w:eastAsia="Arial" w:hAnsi="Arial" w:cs="Arial"/>
                <w:sz w:val="14"/>
                <w:lang w:val="pt-PT"/>
              </w:rPr>
              <w:t>00.000-</w:t>
            </w:r>
            <w:r>
              <w:rPr>
                <w:rFonts w:ascii="Arial" w:eastAsia="Arial" w:hAnsi="Arial" w:cs="Arial"/>
                <w:sz w:val="14"/>
                <w:lang w:val="pt-PT"/>
              </w:rPr>
              <w:t>4</w:t>
            </w:r>
            <w:r w:rsidRPr="004D179D">
              <w:rPr>
                <w:rFonts w:ascii="Arial" w:eastAsia="Arial" w:hAnsi="Arial" w:cs="Arial"/>
                <w:sz w:val="14"/>
                <w:lang w:val="pt-PT"/>
              </w:rPr>
              <w:t>.</w:t>
            </w:r>
            <w:r>
              <w:rPr>
                <w:rFonts w:ascii="Arial" w:eastAsia="Arial" w:hAnsi="Arial" w:cs="Arial"/>
                <w:sz w:val="14"/>
                <w:lang w:val="pt-PT"/>
              </w:rPr>
              <w:t>6</w:t>
            </w:r>
            <w:r w:rsidRPr="004D179D">
              <w:rPr>
                <w:rFonts w:ascii="Arial" w:eastAsia="Arial" w:hAnsi="Arial" w:cs="Arial"/>
                <w:sz w:val="14"/>
                <w:lang w:val="pt-PT"/>
              </w:rPr>
              <w:t>.90.</w:t>
            </w:r>
            <w:r>
              <w:rPr>
                <w:rFonts w:ascii="Arial" w:eastAsia="Arial" w:hAnsi="Arial" w:cs="Arial"/>
                <w:sz w:val="14"/>
                <w:lang w:val="pt-PT"/>
              </w:rPr>
              <w:t>71</w:t>
            </w:r>
            <w:r w:rsidRPr="004D179D">
              <w:rPr>
                <w:rFonts w:ascii="Arial" w:eastAsia="Arial" w:hAnsi="Arial" w:cs="Arial"/>
                <w:sz w:val="14"/>
                <w:lang w:val="pt-PT"/>
              </w:rPr>
              <w:t>.00</w:t>
            </w:r>
            <w:r>
              <w:rPr>
                <w:rFonts w:ascii="Arial" w:eastAsia="Arial" w:hAnsi="Arial" w:cs="Arial"/>
                <w:sz w:val="14"/>
                <w:lang w:val="pt-PT"/>
              </w:rPr>
              <w:t xml:space="preserve"> AMORTIZAÇÃO DA DÍVIDA CONTRATADA</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354675" w:rsidTr="00951FF7">
        <w:trPr>
          <w:trHeight w:val="226"/>
        </w:trPr>
        <w:tc>
          <w:tcPr>
            <w:tcW w:w="9275" w:type="dxa"/>
          </w:tcPr>
          <w:p w:rsidR="00E17F2E" w:rsidRPr="004D179D" w:rsidRDefault="00E17F2E" w:rsidP="00951FF7">
            <w:pPr>
              <w:tabs>
                <w:tab w:val="left" w:leader="hyphen" w:pos="8608"/>
              </w:tabs>
              <w:spacing w:before="30"/>
              <w:ind w:left="34"/>
              <w:rPr>
                <w:rFonts w:ascii="Arial" w:eastAsia="Arial" w:hAnsi="Arial" w:cs="Arial"/>
                <w:sz w:val="14"/>
                <w:lang w:val="pt-PT"/>
              </w:rPr>
            </w:pPr>
            <w:r w:rsidRPr="004D179D">
              <w:rPr>
                <w:rFonts w:ascii="Arial" w:eastAsia="Arial" w:hAnsi="Arial" w:cs="Arial"/>
                <w:sz w:val="14"/>
                <w:lang w:val="pt-PT"/>
              </w:rPr>
              <w:t>Total</w:t>
            </w:r>
            <w:r>
              <w:rPr>
                <w:rFonts w:ascii="Arial" w:eastAsia="Arial" w:hAnsi="Arial" w:cs="Arial"/>
                <w:sz w:val="14"/>
                <w:lang w:val="pt-PT"/>
              </w:rPr>
              <w:t xml:space="preserve"> </w:t>
            </w:r>
            <w:r w:rsidRPr="004D179D">
              <w:rPr>
                <w:rFonts w:ascii="Arial" w:eastAsia="Arial" w:hAnsi="Arial" w:cs="Arial"/>
                <w:sz w:val="14"/>
                <w:lang w:val="pt-PT"/>
              </w:rPr>
              <w:t>da</w:t>
            </w:r>
            <w:r>
              <w:rPr>
                <w:rFonts w:ascii="Arial" w:eastAsia="Arial" w:hAnsi="Arial" w:cs="Arial"/>
                <w:sz w:val="14"/>
                <w:lang w:val="pt-PT"/>
              </w:rPr>
              <w:t xml:space="preserve"> </w:t>
            </w:r>
            <w:r w:rsidRPr="004D179D">
              <w:rPr>
                <w:rFonts w:ascii="Arial" w:eastAsia="Arial" w:hAnsi="Arial" w:cs="Arial"/>
                <w:sz w:val="14"/>
                <w:lang w:val="pt-PT"/>
              </w:rPr>
              <w:t>Sub-Unidade</w:t>
            </w:r>
            <w:r>
              <w:rPr>
                <w:rFonts w:ascii="Arial" w:eastAsia="Arial" w:hAnsi="Arial" w:cs="Arial"/>
                <w:spacing w:val="-5"/>
                <w:sz w:val="14"/>
                <w:lang w:val="pt-PT"/>
              </w:rPr>
              <w:t xml:space="preserve"> 09</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354675" w:rsidTr="00951FF7">
        <w:trPr>
          <w:trHeight w:val="226"/>
        </w:trPr>
        <w:tc>
          <w:tcPr>
            <w:tcW w:w="9275" w:type="dxa"/>
          </w:tcPr>
          <w:p w:rsidR="00E17F2E" w:rsidRPr="004D179D" w:rsidRDefault="00E17F2E" w:rsidP="00951FF7">
            <w:pPr>
              <w:tabs>
                <w:tab w:val="left" w:leader="hyphen" w:pos="8608"/>
              </w:tabs>
              <w:spacing w:before="30"/>
              <w:ind w:left="34"/>
              <w:rPr>
                <w:rFonts w:ascii="Arial" w:eastAsia="Arial" w:hAnsi="Arial" w:cs="Arial"/>
                <w:sz w:val="14"/>
                <w:lang w:val="pt-PT"/>
              </w:rPr>
            </w:pPr>
            <w:r w:rsidRPr="004D179D">
              <w:rPr>
                <w:rFonts w:ascii="Arial" w:eastAsia="Arial" w:hAnsi="Arial" w:cs="Arial"/>
                <w:sz w:val="14"/>
                <w:lang w:val="pt-PT"/>
              </w:rPr>
              <w:t>Total</w:t>
            </w:r>
            <w:r>
              <w:rPr>
                <w:rFonts w:ascii="Arial" w:eastAsia="Arial" w:hAnsi="Arial" w:cs="Arial"/>
                <w:sz w:val="14"/>
                <w:lang w:val="pt-PT"/>
              </w:rPr>
              <w:t xml:space="preserve"> </w:t>
            </w:r>
            <w:r w:rsidRPr="004D179D">
              <w:rPr>
                <w:rFonts w:ascii="Arial" w:eastAsia="Arial" w:hAnsi="Arial" w:cs="Arial"/>
                <w:sz w:val="14"/>
                <w:lang w:val="pt-PT"/>
              </w:rPr>
              <w:t>da</w:t>
            </w:r>
            <w:r>
              <w:rPr>
                <w:rFonts w:ascii="Arial" w:eastAsia="Arial" w:hAnsi="Arial" w:cs="Arial"/>
                <w:sz w:val="14"/>
                <w:lang w:val="pt-PT"/>
              </w:rPr>
              <w:t xml:space="preserve"> </w:t>
            </w:r>
            <w:r w:rsidRPr="004D179D">
              <w:rPr>
                <w:rFonts w:ascii="Arial" w:eastAsia="Arial" w:hAnsi="Arial" w:cs="Arial"/>
                <w:sz w:val="14"/>
                <w:lang w:val="pt-PT"/>
              </w:rPr>
              <w:t>Unidade</w:t>
            </w:r>
            <w:r>
              <w:rPr>
                <w:rFonts w:ascii="Arial" w:eastAsia="Arial" w:hAnsi="Arial" w:cs="Arial"/>
                <w:sz w:val="14"/>
                <w:lang w:val="pt-PT"/>
              </w:rPr>
              <w:t xml:space="preserve"> </w:t>
            </w:r>
            <w:r>
              <w:rPr>
                <w:rFonts w:ascii="Arial" w:eastAsia="Arial" w:hAnsi="Arial" w:cs="Arial"/>
                <w:spacing w:val="-5"/>
                <w:sz w:val="14"/>
                <w:lang w:val="pt-PT"/>
              </w:rPr>
              <w:t>00</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354675" w:rsidTr="00951FF7">
        <w:trPr>
          <w:trHeight w:val="340"/>
        </w:trPr>
        <w:tc>
          <w:tcPr>
            <w:tcW w:w="9275" w:type="dxa"/>
          </w:tcPr>
          <w:p w:rsidR="00E17F2E" w:rsidRPr="004D179D" w:rsidRDefault="00E17F2E" w:rsidP="00951FF7">
            <w:pPr>
              <w:tabs>
                <w:tab w:val="left" w:leader="hyphen" w:pos="8608"/>
              </w:tabs>
              <w:spacing w:before="30"/>
              <w:ind w:left="34"/>
              <w:rPr>
                <w:rFonts w:ascii="Arial" w:eastAsia="Arial" w:hAnsi="Arial" w:cs="Arial"/>
                <w:sz w:val="14"/>
                <w:lang w:val="pt-PT"/>
              </w:rPr>
            </w:pPr>
            <w:r w:rsidRPr="004D179D">
              <w:rPr>
                <w:rFonts w:ascii="Arial" w:eastAsia="Arial" w:hAnsi="Arial" w:cs="Arial"/>
                <w:sz w:val="14"/>
                <w:lang w:val="pt-PT"/>
              </w:rPr>
              <w:t>Total</w:t>
            </w:r>
            <w:r>
              <w:rPr>
                <w:rFonts w:ascii="Arial" w:eastAsia="Arial" w:hAnsi="Arial" w:cs="Arial"/>
                <w:sz w:val="14"/>
                <w:lang w:val="pt-PT"/>
              </w:rPr>
              <w:t xml:space="preserve"> </w:t>
            </w:r>
            <w:r w:rsidRPr="004D179D">
              <w:rPr>
                <w:rFonts w:ascii="Arial" w:eastAsia="Arial" w:hAnsi="Arial" w:cs="Arial"/>
                <w:sz w:val="14"/>
                <w:lang w:val="pt-PT"/>
              </w:rPr>
              <w:t>da</w:t>
            </w:r>
            <w:r>
              <w:rPr>
                <w:rFonts w:ascii="Arial" w:eastAsia="Arial" w:hAnsi="Arial" w:cs="Arial"/>
                <w:sz w:val="14"/>
                <w:lang w:val="pt-PT"/>
              </w:rPr>
              <w:t xml:space="preserve"> </w:t>
            </w:r>
            <w:r w:rsidRPr="004D179D">
              <w:rPr>
                <w:rFonts w:ascii="Arial" w:eastAsia="Arial" w:hAnsi="Arial" w:cs="Arial"/>
                <w:sz w:val="14"/>
                <w:lang w:val="pt-PT"/>
              </w:rPr>
              <w:t>Instituição</w:t>
            </w:r>
            <w:r w:rsidRPr="004D179D">
              <w:rPr>
                <w:rFonts w:ascii="Arial" w:eastAsia="Arial" w:hAnsi="Arial" w:cs="Arial"/>
                <w:spacing w:val="-5"/>
                <w:sz w:val="14"/>
                <w:lang w:val="pt-PT"/>
              </w:rPr>
              <w:t xml:space="preserve"> 02</w:t>
            </w:r>
            <w:r w:rsidRPr="004D179D">
              <w:rPr>
                <w:rFonts w:ascii="Arial" w:eastAsia="Arial" w:hAnsi="Arial" w:cs="Arial"/>
                <w:sz w:val="14"/>
                <w:lang w:val="pt-PT"/>
              </w:rPr>
              <w:tab/>
            </w:r>
            <w:r w:rsidRPr="004D179D">
              <w:rPr>
                <w:rFonts w:ascii="Arial" w:eastAsia="Arial" w:hAnsi="Arial" w:cs="Arial"/>
                <w:spacing w:val="-5"/>
                <w:sz w:val="14"/>
                <w:lang w:val="pt-PT"/>
              </w:rPr>
              <w:t>R$</w:t>
            </w:r>
          </w:p>
        </w:tc>
        <w:tc>
          <w:tcPr>
            <w:tcW w:w="1339" w:type="dxa"/>
          </w:tcPr>
          <w:p w:rsidR="00E17F2E" w:rsidRPr="004D179D" w:rsidRDefault="00E17F2E" w:rsidP="00951FF7">
            <w:pPr>
              <w:spacing w:before="30"/>
              <w:ind w:right="32"/>
              <w:jc w:val="right"/>
              <w:rPr>
                <w:rFonts w:ascii="Arial" w:eastAsia="Arial" w:hAnsi="Arial" w:cs="Arial"/>
                <w:sz w:val="14"/>
                <w:lang w:val="pt-PT"/>
              </w:rPr>
            </w:pPr>
            <w:r>
              <w:rPr>
                <w:rFonts w:ascii="Arial" w:eastAsia="Arial" w:hAnsi="Arial" w:cs="Arial"/>
                <w:spacing w:val="-2"/>
                <w:sz w:val="14"/>
                <w:lang w:val="pt-PT"/>
              </w:rPr>
              <w:t>89.666,67</w:t>
            </w:r>
          </w:p>
        </w:tc>
      </w:tr>
      <w:tr w:rsidR="00E17F2E" w:rsidRPr="00B70930" w:rsidTr="00951FF7">
        <w:trPr>
          <w:trHeight w:val="304"/>
        </w:trPr>
        <w:tc>
          <w:tcPr>
            <w:tcW w:w="9275" w:type="dxa"/>
          </w:tcPr>
          <w:p w:rsidR="00E17F2E" w:rsidRPr="004D179D" w:rsidRDefault="00E17F2E" w:rsidP="00951FF7">
            <w:pPr>
              <w:tabs>
                <w:tab w:val="left" w:leader="hyphen" w:pos="8608"/>
              </w:tabs>
              <w:spacing w:before="144" w:line="141" w:lineRule="exact"/>
              <w:ind w:left="34"/>
              <w:rPr>
                <w:rFonts w:ascii="Arial" w:eastAsia="Arial" w:hAnsi="Arial" w:cs="Arial"/>
                <w:b/>
                <w:sz w:val="14"/>
                <w:lang w:val="pt-PT"/>
              </w:rPr>
            </w:pPr>
            <w:r w:rsidRPr="004D179D">
              <w:rPr>
                <w:rFonts w:ascii="Arial" w:eastAsia="Arial" w:hAnsi="Arial" w:cs="Arial"/>
                <w:b/>
                <w:sz w:val="14"/>
                <w:lang w:val="pt-PT"/>
              </w:rPr>
              <w:t xml:space="preserve">Total Geral </w:t>
            </w:r>
            <w:r w:rsidRPr="004D179D">
              <w:rPr>
                <w:rFonts w:ascii="Arial" w:eastAsia="Arial" w:hAnsi="Arial" w:cs="Arial"/>
                <w:b/>
                <w:spacing w:val="-2"/>
                <w:sz w:val="14"/>
                <w:lang w:val="pt-PT"/>
              </w:rPr>
              <w:t>Anulado</w:t>
            </w:r>
            <w:r w:rsidRPr="004D179D">
              <w:rPr>
                <w:rFonts w:ascii="Arial" w:eastAsia="Arial" w:hAnsi="Arial" w:cs="Arial"/>
                <w:b/>
                <w:sz w:val="14"/>
                <w:lang w:val="pt-PT"/>
              </w:rPr>
              <w:tab/>
            </w:r>
            <w:r w:rsidRPr="004D179D">
              <w:rPr>
                <w:rFonts w:ascii="Arial" w:eastAsia="Arial" w:hAnsi="Arial" w:cs="Arial"/>
                <w:b/>
                <w:spacing w:val="-5"/>
                <w:sz w:val="14"/>
                <w:lang w:val="pt-PT"/>
              </w:rPr>
              <w:t>R$</w:t>
            </w:r>
          </w:p>
        </w:tc>
        <w:tc>
          <w:tcPr>
            <w:tcW w:w="1339" w:type="dxa"/>
          </w:tcPr>
          <w:p w:rsidR="00E17F2E" w:rsidRPr="004D179D" w:rsidRDefault="00E17F2E" w:rsidP="00951FF7">
            <w:pPr>
              <w:spacing w:before="144" w:line="141" w:lineRule="exact"/>
              <w:ind w:right="32"/>
              <w:jc w:val="right"/>
              <w:rPr>
                <w:rFonts w:ascii="Arial" w:eastAsia="Arial" w:hAnsi="Arial" w:cs="Arial"/>
                <w:b/>
                <w:sz w:val="14"/>
                <w:lang w:val="pt-PT"/>
              </w:rPr>
            </w:pPr>
            <w:r>
              <w:rPr>
                <w:rFonts w:ascii="Arial" w:eastAsia="Arial" w:hAnsi="Arial" w:cs="Arial"/>
                <w:b/>
                <w:spacing w:val="-2"/>
                <w:sz w:val="14"/>
                <w:lang w:val="pt-PT"/>
              </w:rPr>
              <w:t>89.666,67</w:t>
            </w:r>
          </w:p>
        </w:tc>
      </w:tr>
    </w:tbl>
    <w:p w:rsidR="00B70930" w:rsidRDefault="00B70930" w:rsidP="00B70930">
      <w:pPr>
        <w:spacing w:before="8" w:after="0" w:line="240" w:lineRule="auto"/>
        <w:jc w:val="both"/>
        <w:rPr>
          <w:rFonts w:ascii="Times New Roman" w:eastAsia="Times New Roman" w:hAnsi="Times New Roman" w:cs="Times New Roman"/>
          <w:sz w:val="24"/>
          <w:szCs w:val="24"/>
        </w:rPr>
      </w:pPr>
    </w:p>
    <w:p w:rsidR="00B70930" w:rsidRDefault="00E21D32" w:rsidP="00B70930">
      <w:pPr>
        <w:spacing w:before="8" w:after="0" w:line="240" w:lineRule="auto"/>
        <w:jc w:val="both"/>
        <w:rPr>
          <w:rFonts w:ascii="Times New Roman" w:eastAsia="Times New Roman" w:hAnsi="Times New Roman" w:cs="Times New Roman"/>
          <w:sz w:val="24"/>
          <w:szCs w:val="24"/>
        </w:rPr>
      </w:pPr>
      <w:r w:rsidRPr="00E21D32">
        <w:rPr>
          <w:rFonts w:ascii="Times New Roman" w:eastAsia="Times New Roman" w:hAnsi="Times New Roman" w:cs="Times New Roman"/>
          <w:b/>
          <w:sz w:val="24"/>
          <w:szCs w:val="24"/>
        </w:rPr>
        <w:t>Art. 8º</w:t>
      </w:r>
      <w:r>
        <w:rPr>
          <w:rFonts w:ascii="Times New Roman" w:eastAsia="Times New Roman" w:hAnsi="Times New Roman" w:cs="Times New Roman"/>
          <w:sz w:val="24"/>
          <w:szCs w:val="24"/>
        </w:rPr>
        <w:t xml:space="preserve"> Esta lei entra em vigor na data de sua publicação. </w:t>
      </w:r>
    </w:p>
    <w:p w:rsidR="00E21D32" w:rsidRDefault="00E21D32" w:rsidP="00B70930">
      <w:pPr>
        <w:spacing w:before="8" w:after="0" w:line="240" w:lineRule="auto"/>
        <w:jc w:val="both"/>
        <w:rPr>
          <w:rFonts w:ascii="Times New Roman" w:eastAsia="Times New Roman" w:hAnsi="Times New Roman" w:cs="Times New Roman"/>
          <w:sz w:val="24"/>
          <w:szCs w:val="24"/>
        </w:rPr>
      </w:pPr>
    </w:p>
    <w:p w:rsidR="00B70930" w:rsidRDefault="00B70930" w:rsidP="00B70930">
      <w:pPr>
        <w:spacing w:before="8" w:after="0" w:line="240" w:lineRule="auto"/>
        <w:jc w:val="both"/>
        <w:rPr>
          <w:rFonts w:ascii="Times New Roman" w:hAnsi="Times New Roman" w:cs="Times New Roman"/>
          <w:sz w:val="24"/>
          <w:szCs w:val="24"/>
        </w:rPr>
      </w:pPr>
    </w:p>
    <w:p w:rsidR="007E5B92" w:rsidRDefault="007E5B92" w:rsidP="00072208">
      <w:pPr>
        <w:spacing w:after="0" w:line="360" w:lineRule="auto"/>
        <w:ind w:firstLine="3"/>
        <w:jc w:val="both"/>
        <w:rPr>
          <w:rFonts w:ascii="Times New Roman" w:eastAsia="Times New Roman" w:hAnsi="Times New Roman" w:cs="Times New Roman"/>
          <w:sz w:val="24"/>
          <w:szCs w:val="24"/>
        </w:rPr>
      </w:pPr>
      <w:r w:rsidRPr="006D7D58">
        <w:rPr>
          <w:rFonts w:ascii="Times New Roman" w:eastAsia="Times New Roman" w:hAnsi="Times New Roman" w:cs="Times New Roman"/>
          <w:sz w:val="24"/>
          <w:szCs w:val="24"/>
        </w:rPr>
        <w:t xml:space="preserve">Prefeitura Municipal de Lima Duarte, </w:t>
      </w:r>
      <w:r w:rsidR="002A25DB">
        <w:rPr>
          <w:rFonts w:ascii="Times New Roman" w:eastAsia="Times New Roman" w:hAnsi="Times New Roman" w:cs="Times New Roman"/>
          <w:sz w:val="24"/>
          <w:szCs w:val="24"/>
        </w:rPr>
        <w:t>08 de novembro</w:t>
      </w:r>
      <w:r w:rsidR="00072208">
        <w:rPr>
          <w:rFonts w:ascii="Times New Roman" w:eastAsia="Times New Roman" w:hAnsi="Times New Roman" w:cs="Times New Roman"/>
          <w:sz w:val="24"/>
          <w:szCs w:val="24"/>
        </w:rPr>
        <w:t xml:space="preserve"> de 2024</w:t>
      </w:r>
      <w:r w:rsidRPr="006D7D58">
        <w:rPr>
          <w:rFonts w:ascii="Times New Roman" w:eastAsia="Times New Roman" w:hAnsi="Times New Roman" w:cs="Times New Roman"/>
          <w:sz w:val="24"/>
          <w:szCs w:val="24"/>
        </w:rPr>
        <w:t>.</w:t>
      </w:r>
    </w:p>
    <w:p w:rsidR="00072208" w:rsidRDefault="00072208" w:rsidP="00072208">
      <w:pPr>
        <w:spacing w:after="0" w:line="360" w:lineRule="auto"/>
        <w:ind w:firstLine="3"/>
        <w:jc w:val="both"/>
        <w:rPr>
          <w:rFonts w:ascii="Times New Roman" w:eastAsia="Times New Roman" w:hAnsi="Times New Roman" w:cs="Times New Roman"/>
          <w:sz w:val="24"/>
          <w:szCs w:val="24"/>
        </w:rPr>
      </w:pPr>
    </w:p>
    <w:p w:rsidR="00E529F7" w:rsidRDefault="00E529F7" w:rsidP="00072208">
      <w:pPr>
        <w:spacing w:after="0" w:line="360" w:lineRule="auto"/>
        <w:ind w:firstLine="3"/>
        <w:jc w:val="both"/>
        <w:rPr>
          <w:rFonts w:ascii="Times New Roman" w:eastAsia="Times New Roman" w:hAnsi="Times New Roman" w:cs="Times New Roman"/>
          <w:sz w:val="24"/>
          <w:szCs w:val="24"/>
        </w:rPr>
      </w:pPr>
    </w:p>
    <w:p w:rsidR="00072208" w:rsidRPr="00072208" w:rsidRDefault="00072208" w:rsidP="00072208">
      <w:pPr>
        <w:spacing w:after="0" w:line="360" w:lineRule="auto"/>
        <w:ind w:firstLine="3"/>
        <w:jc w:val="both"/>
        <w:rPr>
          <w:rFonts w:ascii="Times New Roman" w:hAnsi="Times New Roman" w:cs="Times New Roman"/>
          <w:sz w:val="24"/>
          <w:szCs w:val="24"/>
        </w:rPr>
      </w:pPr>
    </w:p>
    <w:p w:rsidR="007E5B92" w:rsidRPr="00184E74" w:rsidRDefault="007E5B92" w:rsidP="007E5B92">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ELENICE PEREIRA DELGADO SANTELLI</w:t>
      </w:r>
    </w:p>
    <w:p w:rsidR="007E5B92" w:rsidRDefault="007E5B92" w:rsidP="007E5B92">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Prefeita Municipal</w:t>
      </w: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4B2FCA" w:rsidRDefault="004B2FCA"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E21D32" w:rsidRDefault="00E21D32" w:rsidP="007E5B92">
      <w:pPr>
        <w:spacing w:after="0" w:line="240" w:lineRule="auto"/>
        <w:jc w:val="center"/>
        <w:rPr>
          <w:rFonts w:ascii="Times New Roman" w:eastAsia="Times New Roman" w:hAnsi="Times New Roman" w:cs="Times New Roman"/>
          <w:sz w:val="24"/>
          <w:szCs w:val="24"/>
        </w:rPr>
      </w:pPr>
    </w:p>
    <w:p w:rsidR="00813695" w:rsidRDefault="00813695" w:rsidP="0056711E">
      <w:pPr>
        <w:spacing w:after="0" w:line="240" w:lineRule="auto"/>
        <w:rPr>
          <w:rFonts w:ascii="Times New Roman" w:eastAsia="Times New Roman" w:hAnsi="Times New Roman" w:cs="Times New Roman"/>
          <w:sz w:val="24"/>
          <w:szCs w:val="24"/>
        </w:rPr>
      </w:pPr>
    </w:p>
    <w:p w:rsidR="00ED056D" w:rsidRDefault="00ED056D" w:rsidP="00ED056D">
      <w:pPr>
        <w:spacing w:after="0" w:line="240" w:lineRule="auto"/>
        <w:ind w:left="279" w:right="295"/>
        <w:jc w:val="center"/>
        <w:rPr>
          <w:rFonts w:ascii="Times New Roman" w:hAnsi="Times New Roman" w:cs="Times New Roman"/>
          <w:b/>
          <w:w w:val="105"/>
          <w:sz w:val="24"/>
          <w:szCs w:val="24"/>
        </w:rPr>
      </w:pPr>
      <w:r>
        <w:rPr>
          <w:rFonts w:ascii="Times New Roman" w:hAnsi="Times New Roman" w:cs="Times New Roman"/>
          <w:b/>
          <w:w w:val="105"/>
          <w:sz w:val="24"/>
          <w:szCs w:val="24"/>
        </w:rPr>
        <w:t>ANEXO I</w:t>
      </w:r>
    </w:p>
    <w:p w:rsidR="00ED056D" w:rsidRDefault="00ED056D" w:rsidP="00ED056D">
      <w:pPr>
        <w:spacing w:after="0" w:line="240" w:lineRule="auto"/>
        <w:ind w:left="279" w:right="295"/>
        <w:jc w:val="center"/>
        <w:rPr>
          <w:rFonts w:ascii="Times New Roman" w:hAnsi="Times New Roman" w:cs="Times New Roman"/>
          <w:b/>
          <w:w w:val="105"/>
          <w:sz w:val="24"/>
          <w:szCs w:val="24"/>
        </w:rPr>
      </w:pPr>
      <w:r w:rsidRPr="00CF7A2F">
        <w:rPr>
          <w:rFonts w:ascii="Times New Roman" w:hAnsi="Times New Roman" w:cs="Times New Roman"/>
          <w:b/>
          <w:w w:val="105"/>
          <w:sz w:val="24"/>
          <w:szCs w:val="24"/>
        </w:rPr>
        <w:t xml:space="preserve">TERMO DE CONVÊNIO </w:t>
      </w:r>
      <w:r>
        <w:rPr>
          <w:rFonts w:ascii="Times New Roman" w:hAnsi="Times New Roman" w:cs="Times New Roman"/>
          <w:b/>
          <w:w w:val="105"/>
          <w:sz w:val="24"/>
          <w:szCs w:val="24"/>
        </w:rPr>
        <w:t xml:space="preserve"> </w:t>
      </w:r>
    </w:p>
    <w:p w:rsidR="00ED056D" w:rsidRDefault="00ED056D" w:rsidP="00ED056D">
      <w:pPr>
        <w:spacing w:after="0" w:line="240" w:lineRule="auto"/>
        <w:ind w:left="279" w:right="295"/>
        <w:jc w:val="center"/>
        <w:rPr>
          <w:rFonts w:ascii="Times New Roman" w:hAnsi="Times New Roman" w:cs="Times New Roman"/>
          <w:b/>
          <w:w w:val="105"/>
          <w:sz w:val="24"/>
          <w:szCs w:val="24"/>
        </w:rPr>
      </w:pPr>
    </w:p>
    <w:p w:rsidR="00ED056D" w:rsidRPr="009B7050" w:rsidRDefault="00ED056D" w:rsidP="00ED056D">
      <w:pPr>
        <w:spacing w:after="0" w:line="240" w:lineRule="auto"/>
        <w:ind w:left="279" w:right="295"/>
        <w:jc w:val="center"/>
        <w:rPr>
          <w:rFonts w:ascii="Times New Roman" w:hAnsi="Times New Roman" w:cs="Times New Roman"/>
          <w:b/>
          <w:sz w:val="24"/>
          <w:szCs w:val="24"/>
        </w:rPr>
      </w:pPr>
    </w:p>
    <w:p w:rsidR="00ED056D" w:rsidRDefault="00ED056D" w:rsidP="00ED056D">
      <w:pPr>
        <w:spacing w:line="360" w:lineRule="auto"/>
        <w:ind w:left="2934" w:right="117" w:firstLine="2"/>
        <w:jc w:val="both"/>
        <w:rPr>
          <w:rFonts w:ascii="Times New Roman" w:hAnsi="Times New Roman" w:cs="Times New Roman"/>
          <w:sz w:val="24"/>
          <w:szCs w:val="24"/>
        </w:rPr>
      </w:pPr>
      <w:r w:rsidRPr="00CF7A2F">
        <w:rPr>
          <w:rFonts w:ascii="Times New Roman" w:hAnsi="Times New Roman" w:cs="Times New Roman"/>
          <w:sz w:val="24"/>
          <w:szCs w:val="24"/>
        </w:rPr>
        <w:t>Termo de Convênio que entre si celebram a Prefeitura de Lima Duarte e a Santa Casa de Misericórdia de Lima Duarte - MG.</w:t>
      </w:r>
    </w:p>
    <w:p w:rsidR="00ED056D" w:rsidRPr="009B7050" w:rsidRDefault="00ED056D" w:rsidP="00ED056D">
      <w:pPr>
        <w:spacing w:line="360" w:lineRule="auto"/>
        <w:ind w:left="2934" w:right="117" w:firstLine="2"/>
        <w:jc w:val="both"/>
        <w:rPr>
          <w:rFonts w:ascii="Times New Roman" w:hAnsi="Times New Roman" w:cs="Times New Roman"/>
          <w:sz w:val="24"/>
          <w:szCs w:val="24"/>
        </w:rPr>
      </w:pPr>
    </w:p>
    <w:p w:rsidR="00ED056D" w:rsidRDefault="00ED056D" w:rsidP="00ED056D">
      <w:pPr>
        <w:pStyle w:val="Corpodetexto"/>
        <w:spacing w:before="1" w:line="360" w:lineRule="auto"/>
        <w:ind w:left="102" w:right="115"/>
        <w:jc w:val="both"/>
        <w:rPr>
          <w:rFonts w:ascii="Times New Roman" w:hAnsi="Times New Roman"/>
          <w:sz w:val="24"/>
          <w:szCs w:val="24"/>
        </w:rPr>
      </w:pPr>
      <w:r w:rsidRPr="00CF7A2F">
        <w:rPr>
          <w:rFonts w:ascii="Times New Roman" w:hAnsi="Times New Roman"/>
          <w:sz w:val="24"/>
          <w:szCs w:val="24"/>
        </w:rPr>
        <w:t xml:space="preserve">A Prefeitura Municipal de Lima Duarte, pessoa jurídica de direito público interno, inscrita no CNPJ sob nº. 18.338.186/0001-59, com sede na Praça Juscelino Kubitscheck, n°. 173 </w:t>
      </w:r>
      <w:r w:rsidRPr="00CF7A2F">
        <w:rPr>
          <w:rFonts w:ascii="Times New Roman" w:hAnsi="Times New Roman"/>
          <w:w w:val="105"/>
          <w:sz w:val="24"/>
          <w:szCs w:val="24"/>
        </w:rPr>
        <w:t xml:space="preserve">– </w:t>
      </w:r>
      <w:r w:rsidRPr="00CF7A2F">
        <w:rPr>
          <w:rFonts w:ascii="Times New Roman" w:hAnsi="Times New Roman"/>
          <w:sz w:val="24"/>
          <w:szCs w:val="24"/>
        </w:rPr>
        <w:t xml:space="preserve">Centro, nesta cidade, neste ato representada pela Prefeita Municipal, SRA. ELENICE PEREIRA DELGADO SANTELLI, brasileira, casada, professora, portadora do RG MG-2.632.549 e inscrita no CPF sob o nº.512.503.496-72,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w:t>
      </w:r>
      <w:r>
        <w:rPr>
          <w:rFonts w:ascii="Times New Roman" w:hAnsi="Times New Roman"/>
          <w:sz w:val="24"/>
          <w:szCs w:val="24"/>
        </w:rPr>
        <w:t>Interventor</w:t>
      </w:r>
      <w:r w:rsidRPr="00CF7A2F">
        <w:rPr>
          <w:rFonts w:ascii="Times New Roman" w:hAnsi="Times New Roman"/>
          <w:sz w:val="24"/>
          <w:szCs w:val="24"/>
        </w:rPr>
        <w:t xml:space="preserve"> o senhor</w:t>
      </w:r>
      <w:r>
        <w:rPr>
          <w:rFonts w:ascii="Times New Roman" w:hAnsi="Times New Roman"/>
          <w:sz w:val="24"/>
          <w:szCs w:val="24"/>
        </w:rPr>
        <w:t xml:space="preserve"> </w:t>
      </w:r>
      <w:r w:rsidRPr="00C43C20">
        <w:rPr>
          <w:rFonts w:ascii="Times New Roman" w:hAnsi="Times New Roman"/>
          <w:spacing w:val="-8"/>
          <w:sz w:val="24"/>
          <w:szCs w:val="24"/>
        </w:rPr>
        <w:t>CLODOVEU DOMINGOS RIOLINO, brasileiro, portador do CPF nº 381.830.806-34 e RG n° M</w:t>
      </w:r>
      <w:r>
        <w:rPr>
          <w:rFonts w:ascii="Times New Roman" w:hAnsi="Times New Roman"/>
          <w:spacing w:val="-8"/>
          <w:sz w:val="24"/>
          <w:szCs w:val="24"/>
        </w:rPr>
        <w:t>-</w:t>
      </w:r>
      <w:r w:rsidRPr="00C43C20">
        <w:rPr>
          <w:rFonts w:ascii="Times New Roman" w:hAnsi="Times New Roman"/>
          <w:spacing w:val="-8"/>
          <w:sz w:val="24"/>
          <w:szCs w:val="24"/>
        </w:rPr>
        <w:t xml:space="preserve">1735061 SSP/MG, nascido em 06/09/1961, residente e domiciliado Rua Pedro </w:t>
      </w:r>
      <w:proofErr w:type="spellStart"/>
      <w:r w:rsidRPr="00C43C20">
        <w:rPr>
          <w:rFonts w:ascii="Times New Roman" w:hAnsi="Times New Roman"/>
          <w:spacing w:val="-8"/>
          <w:sz w:val="24"/>
          <w:szCs w:val="24"/>
        </w:rPr>
        <w:t>Ronzani</w:t>
      </w:r>
      <w:proofErr w:type="spellEnd"/>
      <w:r w:rsidRPr="00C43C20">
        <w:rPr>
          <w:rFonts w:ascii="Times New Roman" w:hAnsi="Times New Roman"/>
          <w:spacing w:val="-8"/>
          <w:sz w:val="24"/>
          <w:szCs w:val="24"/>
        </w:rPr>
        <w:t>, Nº 628, bairro Monte Castelo, Juiz de Fora/MG, CEP N° 3608</w:t>
      </w:r>
      <w:r>
        <w:rPr>
          <w:rFonts w:ascii="Times New Roman" w:hAnsi="Times New Roman"/>
          <w:spacing w:val="-8"/>
          <w:sz w:val="24"/>
          <w:szCs w:val="24"/>
        </w:rPr>
        <w:t>-</w:t>
      </w:r>
      <w:r w:rsidRPr="00C43C20">
        <w:rPr>
          <w:rFonts w:ascii="Times New Roman" w:hAnsi="Times New Roman"/>
          <w:spacing w:val="-8"/>
          <w:sz w:val="24"/>
          <w:szCs w:val="24"/>
        </w:rPr>
        <w:t>1190</w:t>
      </w:r>
      <w:r>
        <w:rPr>
          <w:rFonts w:ascii="Times New Roman" w:hAnsi="Times New Roman"/>
          <w:spacing w:val="-8"/>
          <w:sz w:val="24"/>
          <w:szCs w:val="24"/>
        </w:rPr>
        <w:t xml:space="preserve">, </w:t>
      </w:r>
      <w:r w:rsidRPr="00CF7A2F">
        <w:rPr>
          <w:rFonts w:ascii="Times New Roman" w:hAnsi="Times New Roman"/>
          <w:sz w:val="24"/>
          <w:szCs w:val="24"/>
        </w:rPr>
        <w:t>a seguir denominada CONVENIADA celebram este TERMO DE CONVÊNIO, mediante as cláusulas e condições abaixo estipuladas:</w:t>
      </w:r>
    </w:p>
    <w:p w:rsidR="00ED056D" w:rsidRPr="00CF7A2F" w:rsidRDefault="00ED056D" w:rsidP="00ED056D">
      <w:pPr>
        <w:pStyle w:val="Corpodetexto"/>
        <w:spacing w:before="1" w:line="360" w:lineRule="auto"/>
        <w:ind w:left="102" w:right="115"/>
        <w:jc w:val="both"/>
        <w:rPr>
          <w:rFonts w:ascii="Times New Roman" w:hAnsi="Times New Roman"/>
          <w:sz w:val="24"/>
          <w:szCs w:val="24"/>
        </w:rPr>
      </w:pPr>
    </w:p>
    <w:p w:rsidR="00ED056D" w:rsidRPr="00CF7A2F" w:rsidRDefault="00ED056D" w:rsidP="00ED056D">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PRIMEIRA - DO OBJETO</w:t>
      </w:r>
    </w:p>
    <w:p w:rsidR="00ED056D" w:rsidRDefault="00ED056D" w:rsidP="00ED056D">
      <w:pPr>
        <w:pStyle w:val="Corpodetexto"/>
        <w:spacing w:before="205" w:line="360" w:lineRule="auto"/>
        <w:ind w:left="102" w:right="118"/>
        <w:jc w:val="both"/>
        <w:rPr>
          <w:rFonts w:ascii="Times New Roman" w:hAnsi="Times New Roman"/>
          <w:color w:val="FF0000"/>
          <w:sz w:val="24"/>
          <w:szCs w:val="24"/>
        </w:rPr>
      </w:pPr>
      <w:r w:rsidRPr="00CF7A2F">
        <w:rPr>
          <w:rFonts w:ascii="Times New Roman" w:hAnsi="Times New Roman"/>
          <w:sz w:val="24"/>
          <w:szCs w:val="24"/>
        </w:rPr>
        <w:t xml:space="preserve">Constitui objeto deste TERMO DE CONVÊNIO, </w:t>
      </w:r>
      <w:r>
        <w:rPr>
          <w:rFonts w:ascii="Times New Roman" w:hAnsi="Times New Roman" w:cs="Times New Roman"/>
          <w:sz w:val="24"/>
          <w:szCs w:val="24"/>
        </w:rPr>
        <w:t>para fins de</w:t>
      </w:r>
      <w:r w:rsidRPr="00047ADB">
        <w:rPr>
          <w:rFonts w:ascii="Times New Roman" w:hAnsi="Times New Roman" w:cs="Times New Roman"/>
          <w:sz w:val="24"/>
          <w:szCs w:val="24"/>
        </w:rPr>
        <w:t xml:space="preserve"> </w:t>
      </w:r>
      <w:r w:rsidR="000E53B4">
        <w:rPr>
          <w:rFonts w:ascii="Times New Roman" w:hAnsi="Times New Roman" w:cs="Times New Roman"/>
          <w:sz w:val="24"/>
          <w:szCs w:val="24"/>
        </w:rPr>
        <w:t>execução</w:t>
      </w:r>
      <w:r>
        <w:rPr>
          <w:rFonts w:ascii="Times New Roman" w:hAnsi="Times New Roman" w:cs="Times New Roman"/>
          <w:sz w:val="24"/>
          <w:szCs w:val="24"/>
        </w:rPr>
        <w:t xml:space="preserve"> de p</w:t>
      </w:r>
      <w:r w:rsidRPr="00047ADB">
        <w:rPr>
          <w:rFonts w:ascii="Times New Roman" w:hAnsi="Times New Roman" w:cs="Times New Roman"/>
          <w:sz w:val="24"/>
          <w:szCs w:val="24"/>
        </w:rPr>
        <w:t>rojeto</w:t>
      </w:r>
      <w:r>
        <w:rPr>
          <w:rFonts w:ascii="Times New Roman" w:hAnsi="Times New Roman" w:cs="Times New Roman"/>
          <w:sz w:val="24"/>
          <w:szCs w:val="24"/>
        </w:rPr>
        <w:t xml:space="preserve"> </w:t>
      </w:r>
      <w:r w:rsidRPr="00047ADB">
        <w:rPr>
          <w:rFonts w:ascii="Times New Roman" w:hAnsi="Times New Roman" w:cs="Times New Roman"/>
          <w:sz w:val="24"/>
          <w:szCs w:val="24"/>
        </w:rPr>
        <w:t xml:space="preserve">de </w:t>
      </w:r>
      <w:r>
        <w:rPr>
          <w:rFonts w:ascii="Times New Roman" w:hAnsi="Times New Roman" w:cs="Times New Roman"/>
          <w:sz w:val="24"/>
          <w:szCs w:val="24"/>
        </w:rPr>
        <w:t>s</w:t>
      </w:r>
      <w:r w:rsidRPr="00047ADB">
        <w:rPr>
          <w:rFonts w:ascii="Times New Roman" w:hAnsi="Times New Roman" w:cs="Times New Roman"/>
          <w:sz w:val="24"/>
          <w:szCs w:val="24"/>
        </w:rPr>
        <w:t>istema</w:t>
      </w:r>
      <w:r>
        <w:rPr>
          <w:rFonts w:ascii="Times New Roman" w:hAnsi="Times New Roman" w:cs="Times New Roman"/>
          <w:sz w:val="24"/>
          <w:szCs w:val="24"/>
        </w:rPr>
        <w:t xml:space="preserve"> de prevenção e combate a incêndio e p</w:t>
      </w:r>
      <w:r w:rsidRPr="00047ADB">
        <w:rPr>
          <w:rFonts w:ascii="Times New Roman" w:hAnsi="Times New Roman" w:cs="Times New Roman"/>
          <w:sz w:val="24"/>
          <w:szCs w:val="24"/>
        </w:rPr>
        <w:t xml:space="preserve">ânico, conforme acordado no Processo Judicial </w:t>
      </w:r>
      <w:r w:rsidRPr="00E82C30">
        <w:rPr>
          <w:rFonts w:ascii="Times New Roman" w:hAnsi="Times New Roman" w:cs="Times New Roman"/>
          <w:sz w:val="24"/>
          <w:szCs w:val="24"/>
          <w:shd w:val="clear" w:color="auto" w:fill="FFFFFF"/>
        </w:rPr>
        <w:t>0004833.06.2018.8.13.0386</w:t>
      </w:r>
      <w:r w:rsidRPr="00CF7A2F">
        <w:rPr>
          <w:rFonts w:ascii="Times New Roman" w:hAnsi="Times New Roman"/>
          <w:sz w:val="24"/>
          <w:szCs w:val="24"/>
        </w:rPr>
        <w:t xml:space="preserve">, </w:t>
      </w:r>
      <w:r w:rsidRPr="00516AB3">
        <w:rPr>
          <w:rFonts w:ascii="Times New Roman" w:hAnsi="Times New Roman" w:cs="Times New Roman"/>
          <w:sz w:val="24"/>
          <w:szCs w:val="24"/>
        </w:rPr>
        <w:t>destinado sistema de prevenção e combate a incêndio e pânico, bem como para cumprimento de todas as exigências necessárias para a obtenção de AVCB junto ao Corpo de Bombeiros</w:t>
      </w:r>
      <w:r w:rsidRPr="00CF7A2F">
        <w:rPr>
          <w:rFonts w:ascii="Times New Roman" w:hAnsi="Times New Roman"/>
          <w:sz w:val="24"/>
          <w:szCs w:val="24"/>
        </w:rPr>
        <w:t xml:space="preserve">, conforme o Plano de Trabalho que integra este instrumento e Lei Ordinária Municipal </w:t>
      </w:r>
      <w:r w:rsidRPr="00072208">
        <w:rPr>
          <w:rFonts w:ascii="Times New Roman" w:hAnsi="Times New Roman"/>
          <w:color w:val="FF0000"/>
          <w:sz w:val="24"/>
          <w:szCs w:val="24"/>
          <w:highlight w:val="yellow"/>
        </w:rPr>
        <w:t>nº XXXX.</w:t>
      </w:r>
    </w:p>
    <w:p w:rsidR="00ED056D" w:rsidRDefault="00ED056D" w:rsidP="00ED056D">
      <w:pPr>
        <w:pStyle w:val="Corpodetexto"/>
        <w:spacing w:before="205" w:line="360" w:lineRule="auto"/>
        <w:ind w:left="102" w:right="118"/>
        <w:jc w:val="both"/>
        <w:rPr>
          <w:rFonts w:ascii="Times New Roman" w:hAnsi="Times New Roman"/>
          <w:color w:val="FF0000"/>
          <w:sz w:val="24"/>
          <w:szCs w:val="24"/>
        </w:rPr>
      </w:pPr>
    </w:p>
    <w:p w:rsidR="00E60BA8" w:rsidRDefault="00E60BA8" w:rsidP="00ED056D">
      <w:pPr>
        <w:pStyle w:val="Corpodetexto"/>
        <w:spacing w:before="205" w:line="360" w:lineRule="auto"/>
        <w:ind w:left="102" w:right="118"/>
        <w:jc w:val="both"/>
        <w:rPr>
          <w:rFonts w:ascii="Times New Roman" w:hAnsi="Times New Roman"/>
          <w:color w:val="FF0000"/>
          <w:sz w:val="24"/>
          <w:szCs w:val="24"/>
        </w:rPr>
      </w:pPr>
    </w:p>
    <w:p w:rsidR="00ED056D" w:rsidRDefault="00ED056D" w:rsidP="00ED056D">
      <w:pPr>
        <w:spacing w:after="0" w:line="360" w:lineRule="auto"/>
        <w:ind w:left="142"/>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SEGUNDA - DAS OBRIGAÇÕES</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2.1</w:t>
      </w:r>
      <w:r w:rsidRPr="00CF7A2F">
        <w:rPr>
          <w:rFonts w:ascii="Times New Roman" w:eastAsia="Times New Roman" w:hAnsi="Times New Roman" w:cs="Times New Roman"/>
          <w:sz w:val="24"/>
          <w:szCs w:val="24"/>
        </w:rPr>
        <w:tab/>
        <w:t>- São obrigações do CONVENENTE:</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 Transferir os recursos financeiros consignados na CLÁUSULA QUARTA do presente TERMO DE CONVÊNIO, conforme Plano de Trabalho em anexo;</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 Supervisionar, acompanhar, fiscalizar e avaliar, qualitativa e quantitativamente, os serviços prestados pela CONVENIADA em decorrência deste Termo;</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III-</w:t>
      </w:r>
      <w:r w:rsidRPr="00CF7A2F">
        <w:rPr>
          <w:rFonts w:ascii="Times New Roman" w:eastAsia="Times New Roman" w:hAnsi="Times New Roman" w:cs="Times New Roman"/>
          <w:sz w:val="24"/>
          <w:szCs w:val="24"/>
        </w:rPr>
        <w:tab/>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IV-</w:t>
      </w:r>
      <w:r w:rsidRPr="00CF7A2F">
        <w:rPr>
          <w:rFonts w:ascii="Times New Roman" w:eastAsia="Times New Roman" w:hAnsi="Times New Roman" w:cs="Times New Roman"/>
          <w:sz w:val="24"/>
          <w:szCs w:val="24"/>
        </w:rPr>
        <w:tab/>
        <w:t>Ceder funcionários para atuarem como pregoeiro e equipe de apoio, nos processos licitatórios para aquisição de produtos ou serviços com utilização dos recursos oriundos deste convênio;</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w:t>
      </w:r>
      <w:r w:rsidRPr="00CF7A2F">
        <w:rPr>
          <w:rFonts w:ascii="Times New Roman" w:eastAsia="Times New Roman" w:hAnsi="Times New Roman" w:cs="Times New Roman"/>
          <w:sz w:val="24"/>
          <w:szCs w:val="24"/>
        </w:rPr>
        <w:tab/>
        <w:t>Solicitar à CONVENIADA a documentação necessária ao desenvolvimento e à conclusão do objeto deste Convênio;</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w:t>
      </w:r>
      <w:r w:rsidRPr="00CF7A2F">
        <w:rPr>
          <w:rFonts w:ascii="Times New Roman" w:eastAsia="Times New Roman" w:hAnsi="Times New Roman" w:cs="Times New Roman"/>
          <w:sz w:val="24"/>
          <w:szCs w:val="24"/>
        </w:rPr>
        <w:tab/>
        <w:t>Examinar e aprovar a prestação de contas dos recursos financeiros repassados à CONVENIADA.</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w:t>
      </w:r>
      <w:r w:rsidRPr="00CF7A2F">
        <w:rPr>
          <w:rFonts w:ascii="Times New Roman" w:eastAsia="Times New Roman" w:hAnsi="Times New Roman" w:cs="Times New Roman"/>
          <w:sz w:val="24"/>
          <w:szCs w:val="24"/>
        </w:rPr>
        <w:tab/>
        <w:t>Assinalar prazo razoável para que a CONVENIADA adote as providências necessárias para o exato cumprimento das obrigações decorrentes deste Convênio, sempre que verificada alguma irregularidade;</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VIII-</w:t>
      </w:r>
      <w:r w:rsidRPr="00CF7A2F">
        <w:rPr>
          <w:rFonts w:ascii="Times New Roman" w:eastAsia="Times New Roman" w:hAnsi="Times New Roman" w:cs="Times New Roman"/>
          <w:sz w:val="24"/>
          <w:szCs w:val="24"/>
        </w:rPr>
        <w:tab/>
        <w:t>Reter o repasse de novos recursos, quando a CONVENIADA não cumprir com suas obrigações aqui convencionadas.</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2.2</w:t>
      </w:r>
      <w:r w:rsidRPr="00CF7A2F">
        <w:rPr>
          <w:rFonts w:ascii="Times New Roman" w:eastAsia="Times New Roman" w:hAnsi="Times New Roman" w:cs="Times New Roman"/>
          <w:sz w:val="24"/>
          <w:szCs w:val="24"/>
        </w:rPr>
        <w:tab/>
        <w:t>- São obrigações da CONVENIADA:</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w:t>
      </w:r>
      <w:r w:rsidRPr="00CF7A2F">
        <w:rPr>
          <w:rFonts w:ascii="Times New Roman" w:eastAsia="Times New Roman" w:hAnsi="Times New Roman" w:cs="Times New Roman"/>
          <w:sz w:val="24"/>
          <w:szCs w:val="24"/>
        </w:rPr>
        <w:tab/>
        <w:t>Desenvolver as atividades objeto do presente CONVÊNIO de acordo com as normas a ele inerentes;</w:t>
      </w:r>
    </w:p>
    <w:p w:rsidR="00ED056D" w:rsidRPr="00CF7A2F" w:rsidRDefault="00ED056D" w:rsidP="00ED056D">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w:t>
      </w:r>
      <w:r w:rsidRPr="00CF7A2F">
        <w:rPr>
          <w:rFonts w:ascii="Times New Roman" w:eastAsia="Times New Roman" w:hAnsi="Times New Roman" w:cs="Times New Roman"/>
          <w:sz w:val="24"/>
          <w:szCs w:val="24"/>
        </w:rPr>
        <w:tab/>
        <w:t>Assegurar aos órgãos fiscalizadores as condições necessárias ao acompanhamento, fiscalização e avaliação da execução dos resultados do objeto deste Convênio;</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Aplicar integralmente, os recursos alocados à disposição deste Convênio, no pagamento de despesas, exclusivamente de acordo com o plano de trabalho;</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Apresentar à CONVENENTE todos e quaisquer documentos, se requeridos, à fiscalização deste Convênio, especialmente para assegurar a adequada aplicação dos recursos financeiros transferidos;</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Manter regularmente aberta, uma conta bancária para receber da CONVENENTE a transferência do recurso financeiro deste CONVÊNIO, sendo que, tal recurso deverá ser aplicado, exclusivamente, na execução do objeto deste CONVÊNIO;</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Aplicar as receitas auferidas obrigatoriamente no objeto deste CONVÊNIO, devendo constar de demonstrativo específico que integrará as prestações de</w:t>
      </w:r>
      <w:r w:rsidR="00ED056D">
        <w:rPr>
          <w:rFonts w:ascii="Times New Roman" w:eastAsia="Times New Roman" w:hAnsi="Times New Roman" w:cs="Times New Roman"/>
          <w:sz w:val="24"/>
          <w:szCs w:val="24"/>
        </w:rPr>
        <w:t xml:space="preserve"> </w:t>
      </w:r>
      <w:r w:rsidR="00ED056D" w:rsidRPr="00CF7A2F">
        <w:rPr>
          <w:rFonts w:ascii="Times New Roman" w:eastAsia="Times New Roman" w:hAnsi="Times New Roman" w:cs="Times New Roman"/>
          <w:sz w:val="24"/>
          <w:szCs w:val="24"/>
        </w:rPr>
        <w:t>contas;</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Quando da prestação de contas, apresentar as notas fiscais/faturas ou comprovantes de despesas efetuadas e emitidas em nome da CONVENIADA;</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Não utilizar do recurso para pagamento de beneficiários para concessão de bolsa de estudos;</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Não utilizar do recurso para aquisição de bens imóveis;</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Dispo</w:t>
      </w:r>
      <w:r w:rsidR="00ED056D">
        <w:rPr>
          <w:rFonts w:ascii="Times New Roman" w:eastAsia="Times New Roman" w:hAnsi="Times New Roman" w:cs="Times New Roman"/>
          <w:sz w:val="24"/>
          <w:szCs w:val="24"/>
        </w:rPr>
        <w:t xml:space="preserve">nibilizar atendimento de saúde </w:t>
      </w:r>
      <w:r w:rsidR="00ED056D" w:rsidRPr="00CF7A2F">
        <w:rPr>
          <w:rFonts w:ascii="Times New Roman" w:eastAsia="Times New Roman" w:hAnsi="Times New Roman" w:cs="Times New Roman"/>
          <w:sz w:val="24"/>
          <w:szCs w:val="24"/>
        </w:rPr>
        <w:t>de qualidade e com humanidade e respeito à população;</w:t>
      </w:r>
    </w:p>
    <w:p w:rsidR="00ED056D" w:rsidRPr="00CF7A2F" w:rsidRDefault="00E60BA8" w:rsidP="00ED056D">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r w:rsidR="00ED056D" w:rsidRPr="00CF7A2F">
        <w:rPr>
          <w:rFonts w:ascii="Times New Roman" w:eastAsia="Times New Roman" w:hAnsi="Times New Roman" w:cs="Times New Roman"/>
          <w:sz w:val="24"/>
          <w:szCs w:val="24"/>
        </w:rPr>
        <w:t>-</w:t>
      </w:r>
      <w:r w:rsidR="00ED056D" w:rsidRPr="00CF7A2F">
        <w:rPr>
          <w:rFonts w:ascii="Times New Roman" w:eastAsia="Times New Roman" w:hAnsi="Times New Roman" w:cs="Times New Roman"/>
          <w:sz w:val="24"/>
          <w:szCs w:val="24"/>
        </w:rPr>
        <w:tab/>
        <w:t>prestar Contas ao CONVENENTE dos recursos repassados, nos moldes das instruções específicas do Tribunal de Contas do Estado de Minas Gerais, respeitados os prazos estabelecidos pela Lei de Diretrizes Orçamentárias, sob pena de ficar impedida de receber quaisquer outros recursos financeiros por parte do CONVENENTE;</w:t>
      </w:r>
    </w:p>
    <w:p w:rsidR="00ED056D" w:rsidRPr="00CF7A2F" w:rsidRDefault="00FE731B" w:rsidP="00ED056D">
      <w:pPr>
        <w:pStyle w:val="Corpodetexto"/>
        <w:spacing w:before="204" w:line="360" w:lineRule="auto"/>
        <w:ind w:left="102" w:right="121"/>
        <w:jc w:val="both"/>
        <w:rPr>
          <w:rFonts w:ascii="Times New Roman" w:hAnsi="Times New Roman"/>
          <w:sz w:val="24"/>
          <w:szCs w:val="24"/>
        </w:rPr>
      </w:pPr>
      <w:r>
        <w:rPr>
          <w:rFonts w:ascii="Times New Roman" w:hAnsi="Times New Roman"/>
          <w:sz w:val="24"/>
          <w:szCs w:val="24"/>
        </w:rPr>
        <w:t>XII</w:t>
      </w:r>
      <w:r w:rsidR="00ED056D" w:rsidRPr="00CF7A2F">
        <w:rPr>
          <w:rFonts w:ascii="Times New Roman" w:hAnsi="Times New Roman"/>
          <w:sz w:val="24"/>
          <w:szCs w:val="24"/>
        </w:rPr>
        <w:t xml:space="preserve"> – </w:t>
      </w:r>
      <w:r w:rsidR="00ED056D" w:rsidRPr="00E60BA8">
        <w:rPr>
          <w:rFonts w:ascii="Times New Roman" w:hAnsi="Times New Roman"/>
          <w:sz w:val="24"/>
          <w:szCs w:val="24"/>
        </w:rPr>
        <w:t>A CONVENIADA deverá efetuar a execução financeira do até 3</w:t>
      </w:r>
      <w:r w:rsidR="00E60BA8" w:rsidRPr="00E60BA8">
        <w:rPr>
          <w:rFonts w:ascii="Times New Roman" w:hAnsi="Times New Roman"/>
          <w:sz w:val="24"/>
          <w:szCs w:val="24"/>
        </w:rPr>
        <w:t>0</w:t>
      </w:r>
      <w:r w:rsidR="00ED056D" w:rsidRPr="00E60BA8">
        <w:rPr>
          <w:rFonts w:ascii="Times New Roman" w:hAnsi="Times New Roman"/>
          <w:sz w:val="24"/>
          <w:szCs w:val="24"/>
        </w:rPr>
        <w:t xml:space="preserve"> de </w:t>
      </w:r>
      <w:r w:rsidR="00E60BA8" w:rsidRPr="00E60BA8">
        <w:rPr>
          <w:rFonts w:ascii="Times New Roman" w:hAnsi="Times New Roman"/>
          <w:sz w:val="24"/>
          <w:szCs w:val="24"/>
        </w:rPr>
        <w:t>junho</w:t>
      </w:r>
      <w:r w:rsidR="00ED056D" w:rsidRPr="00E60BA8">
        <w:rPr>
          <w:rFonts w:ascii="Times New Roman" w:hAnsi="Times New Roman"/>
          <w:sz w:val="24"/>
          <w:szCs w:val="24"/>
        </w:rPr>
        <w:t xml:space="preserve"> de 202</w:t>
      </w:r>
      <w:r w:rsidR="00E60BA8" w:rsidRPr="00E60BA8">
        <w:rPr>
          <w:rFonts w:ascii="Times New Roman" w:hAnsi="Times New Roman"/>
          <w:sz w:val="24"/>
          <w:szCs w:val="24"/>
        </w:rPr>
        <w:t>5</w:t>
      </w:r>
      <w:r w:rsidR="00ED056D" w:rsidRPr="00E60BA8">
        <w:rPr>
          <w:rFonts w:ascii="Times New Roman" w:hAnsi="Times New Roman"/>
          <w:sz w:val="24"/>
          <w:szCs w:val="24"/>
        </w:rPr>
        <w:t>.</w:t>
      </w:r>
    </w:p>
    <w:p w:rsidR="00ED056D" w:rsidRPr="00CF7A2F" w:rsidRDefault="00ED056D" w:rsidP="00ED056D">
      <w:pPr>
        <w:pStyle w:val="Corpodetexto"/>
        <w:spacing w:before="102" w:line="360" w:lineRule="auto"/>
        <w:ind w:left="102" w:right="117"/>
        <w:jc w:val="both"/>
        <w:rPr>
          <w:rFonts w:ascii="Times New Roman" w:hAnsi="Times New Roman"/>
          <w:sz w:val="24"/>
          <w:szCs w:val="24"/>
        </w:rPr>
      </w:pPr>
      <w:r w:rsidRPr="00CF7A2F">
        <w:rPr>
          <w:rFonts w:ascii="Times New Roman" w:hAnsi="Times New Roman"/>
          <w:sz w:val="24"/>
          <w:szCs w:val="24"/>
        </w:rPr>
        <w:t>XIII – A CONVENIADA deverá incluir em sua prestação de contas, sem prejuízo das demais disposições presentes no termo de convenio e legislação municipal de regência, relatório sucinto contendo planilha de gastos, especificando no mínimo:</w:t>
      </w:r>
    </w:p>
    <w:p w:rsidR="00ED056D" w:rsidRPr="00CF7A2F" w:rsidRDefault="00ED056D" w:rsidP="00ED056D">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a) -</w:t>
      </w:r>
      <w:r w:rsidRPr="00CF7A2F">
        <w:rPr>
          <w:rFonts w:ascii="Times New Roman" w:hAnsi="Times New Roman" w:cs="Times New Roman"/>
          <w:sz w:val="24"/>
          <w:szCs w:val="24"/>
        </w:rPr>
        <w:t xml:space="preserve"> o nome da pessoa jurídica recebedora de valores advindos da subvenção prevista nesta lei;</w:t>
      </w:r>
    </w:p>
    <w:p w:rsidR="00ED056D" w:rsidRPr="00CF7A2F" w:rsidRDefault="00ED056D" w:rsidP="00ED056D">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b) -</w:t>
      </w:r>
      <w:r w:rsidRPr="00CF7A2F">
        <w:rPr>
          <w:rFonts w:ascii="Times New Roman" w:hAnsi="Times New Roman" w:cs="Times New Roman"/>
          <w:sz w:val="24"/>
          <w:szCs w:val="24"/>
        </w:rPr>
        <w:t xml:space="preserve"> o material adquirido ou serviço prestado;</w:t>
      </w:r>
    </w:p>
    <w:p w:rsidR="00ED056D" w:rsidRPr="00CF7A2F" w:rsidRDefault="00ED056D" w:rsidP="00ED056D">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c) -</w:t>
      </w:r>
      <w:r w:rsidRPr="00CF7A2F">
        <w:rPr>
          <w:rFonts w:ascii="Times New Roman" w:hAnsi="Times New Roman" w:cs="Times New Roman"/>
          <w:sz w:val="24"/>
          <w:szCs w:val="24"/>
        </w:rPr>
        <w:t xml:space="preserve"> o valor pago;</w:t>
      </w:r>
    </w:p>
    <w:p w:rsidR="00ED056D" w:rsidRPr="00CF7A2F" w:rsidRDefault="00ED056D" w:rsidP="00ED056D">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d) -</w:t>
      </w:r>
      <w:r w:rsidRPr="00CF7A2F">
        <w:rPr>
          <w:rFonts w:ascii="Times New Roman" w:hAnsi="Times New Roman" w:cs="Times New Roman"/>
          <w:sz w:val="24"/>
          <w:szCs w:val="24"/>
        </w:rPr>
        <w:t xml:space="preserve"> a data de pagamento;</w:t>
      </w:r>
    </w:p>
    <w:p w:rsidR="00ED056D" w:rsidRPr="00CF7A2F" w:rsidRDefault="00ED056D" w:rsidP="00ED056D">
      <w:pPr>
        <w:spacing w:line="360" w:lineRule="auto"/>
        <w:ind w:firstLine="567"/>
        <w:jc w:val="both"/>
        <w:rPr>
          <w:rFonts w:ascii="Times New Roman" w:hAnsi="Times New Roman" w:cs="Times New Roman"/>
          <w:sz w:val="24"/>
          <w:szCs w:val="24"/>
        </w:rPr>
      </w:pPr>
      <w:r w:rsidRPr="00CF7A2F">
        <w:rPr>
          <w:rFonts w:ascii="Times New Roman" w:hAnsi="Times New Roman" w:cs="Times New Roman"/>
          <w:b/>
          <w:sz w:val="24"/>
          <w:szCs w:val="24"/>
        </w:rPr>
        <w:t>e) -</w:t>
      </w:r>
      <w:r>
        <w:rPr>
          <w:rFonts w:ascii="Times New Roman" w:hAnsi="Times New Roman" w:cs="Times New Roman"/>
          <w:sz w:val="24"/>
          <w:szCs w:val="24"/>
        </w:rPr>
        <w:t xml:space="preserve"> o número da nota fiscal;</w:t>
      </w:r>
    </w:p>
    <w:p w:rsidR="00ED056D" w:rsidRDefault="00ED056D" w:rsidP="00ED056D">
      <w:pPr>
        <w:spacing w:line="360" w:lineRule="auto"/>
        <w:jc w:val="both"/>
        <w:rPr>
          <w:rFonts w:ascii="Times New Roman" w:hAnsi="Times New Roman" w:cs="Times New Roman"/>
          <w:sz w:val="24"/>
          <w:szCs w:val="24"/>
        </w:rPr>
      </w:pPr>
      <w:r w:rsidRPr="00CF7A2F">
        <w:rPr>
          <w:rFonts w:ascii="Times New Roman" w:hAnsi="Times New Roman" w:cs="Times New Roman"/>
          <w:sz w:val="24"/>
          <w:szCs w:val="24"/>
        </w:rPr>
        <w:t>XI</w:t>
      </w:r>
      <w:r w:rsidR="00FE731B">
        <w:rPr>
          <w:rFonts w:ascii="Times New Roman" w:hAnsi="Times New Roman" w:cs="Times New Roman"/>
          <w:sz w:val="24"/>
          <w:szCs w:val="24"/>
        </w:rPr>
        <w:t>V</w:t>
      </w:r>
      <w:r w:rsidRPr="00CF7A2F">
        <w:rPr>
          <w:rFonts w:ascii="Times New Roman" w:hAnsi="Times New Roman" w:cs="Times New Roman"/>
          <w:sz w:val="24"/>
          <w:szCs w:val="24"/>
        </w:rPr>
        <w:t xml:space="preserve"> – A CONVENIADA não poderá utilizar o recurso para pagamento de multa ou juros em nenhuma hipótese.</w:t>
      </w:r>
    </w:p>
    <w:p w:rsidR="00ED056D" w:rsidRPr="00CF7A2F" w:rsidRDefault="00ED056D" w:rsidP="00ED056D">
      <w:pPr>
        <w:spacing w:line="360" w:lineRule="auto"/>
        <w:jc w:val="both"/>
        <w:rPr>
          <w:rFonts w:ascii="Times New Roman" w:hAnsi="Times New Roman" w:cs="Times New Roman"/>
          <w:sz w:val="24"/>
          <w:szCs w:val="24"/>
        </w:rPr>
      </w:pPr>
    </w:p>
    <w:p w:rsidR="00ED056D" w:rsidRPr="00CF7A2F" w:rsidRDefault="00ED056D" w:rsidP="00ED056D">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TERCEIRA - DO VALOR</w:t>
      </w:r>
    </w:p>
    <w:p w:rsidR="00ED056D" w:rsidRPr="00CF7A2F" w:rsidRDefault="00ED056D" w:rsidP="00ED056D">
      <w:pPr>
        <w:pStyle w:val="Corpodetexto"/>
        <w:spacing w:before="205" w:line="360" w:lineRule="auto"/>
        <w:ind w:left="102" w:right="115"/>
        <w:jc w:val="both"/>
        <w:rPr>
          <w:rFonts w:ascii="Times New Roman" w:hAnsi="Times New Roman"/>
          <w:sz w:val="24"/>
          <w:szCs w:val="24"/>
        </w:rPr>
      </w:pPr>
      <w:r w:rsidRPr="00CF7A2F">
        <w:rPr>
          <w:rFonts w:ascii="Times New Roman" w:hAnsi="Times New Roman"/>
          <w:sz w:val="24"/>
          <w:szCs w:val="24"/>
        </w:rPr>
        <w:t>3.1- Para a execução do objeto deste Termo de Convênio,</w:t>
      </w:r>
      <w:r>
        <w:rPr>
          <w:rFonts w:ascii="Times New Roman" w:hAnsi="Times New Roman"/>
          <w:sz w:val="24"/>
          <w:szCs w:val="24"/>
        </w:rPr>
        <w:t xml:space="preserve"> fica estipulado o valor de </w:t>
      </w:r>
      <w:r w:rsidRPr="009F5586">
        <w:rPr>
          <w:rFonts w:ascii="Times New Roman" w:hAnsi="Times New Roman" w:cs="Times New Roman"/>
          <w:sz w:val="24"/>
          <w:szCs w:val="24"/>
        </w:rPr>
        <w:t>R$ 89.666,67</w:t>
      </w:r>
      <w:r w:rsidRPr="009F5586">
        <w:rPr>
          <w:rFonts w:ascii="Times New Roman" w:hAnsi="Times New Roman" w:cs="Times New Roman"/>
          <w:i/>
          <w:sz w:val="24"/>
          <w:szCs w:val="24"/>
        </w:rPr>
        <w:t xml:space="preserve"> </w:t>
      </w:r>
      <w:r w:rsidRPr="009F5586">
        <w:rPr>
          <w:rFonts w:ascii="Times New Roman" w:hAnsi="Times New Roman" w:cs="Times New Roman"/>
          <w:sz w:val="24"/>
          <w:szCs w:val="24"/>
        </w:rPr>
        <w:t>(oitenta e nove mil seiscentos e sessenta e seis reais e sessenta e sete centavos),</w:t>
      </w:r>
      <w:r w:rsidRPr="00CF7A2F">
        <w:rPr>
          <w:rFonts w:ascii="Times New Roman" w:hAnsi="Times New Roman"/>
          <w:sz w:val="24"/>
          <w:szCs w:val="24"/>
        </w:rPr>
        <w:t xml:space="preserve"> que será repassado a título de subvenção</w:t>
      </w:r>
      <w:r>
        <w:rPr>
          <w:rFonts w:ascii="Times New Roman" w:hAnsi="Times New Roman"/>
          <w:sz w:val="24"/>
          <w:szCs w:val="24"/>
        </w:rPr>
        <w:t>.</w:t>
      </w:r>
    </w:p>
    <w:p w:rsidR="00ED056D" w:rsidRPr="00434388" w:rsidRDefault="00ED056D" w:rsidP="00ED056D">
      <w:pPr>
        <w:pStyle w:val="Corpodetexto"/>
        <w:spacing w:before="162" w:line="360" w:lineRule="auto"/>
        <w:ind w:left="102" w:right="117"/>
        <w:jc w:val="both"/>
        <w:rPr>
          <w:rFonts w:ascii="Times New Roman" w:hAnsi="Times New Roman"/>
          <w:sz w:val="24"/>
          <w:szCs w:val="24"/>
          <w:lang w:val="pt-PT"/>
        </w:rPr>
      </w:pPr>
      <w:r w:rsidRPr="00CF7A2F">
        <w:rPr>
          <w:rFonts w:ascii="Times New Roman" w:hAnsi="Times New Roman"/>
          <w:sz w:val="24"/>
          <w:szCs w:val="24"/>
        </w:rPr>
        <w:t xml:space="preserve">3.2- O repasse financeiro supramencionado correrá à conta da dotação consignada no </w:t>
      </w:r>
      <w:r w:rsidRPr="00434388">
        <w:rPr>
          <w:rFonts w:ascii="Times New Roman" w:hAnsi="Times New Roman"/>
          <w:sz w:val="24"/>
          <w:szCs w:val="24"/>
        </w:rPr>
        <w:t xml:space="preserve">orçamento para o exercício de 2024, classificada conforme o código a seguir relacionado: </w:t>
      </w:r>
      <w:r w:rsidR="00434388" w:rsidRPr="00434388">
        <w:rPr>
          <w:rFonts w:ascii="Times New Roman" w:eastAsia="Arial" w:hAnsi="Times New Roman" w:cs="Times New Roman"/>
          <w:sz w:val="24"/>
          <w:szCs w:val="24"/>
          <w:lang w:val="pt-PT"/>
        </w:rPr>
        <w:t>2.05.02.10.302.0013.2.0043-1.500.000 - 3.3.50.43.00</w:t>
      </w:r>
      <w:r w:rsidR="00434388">
        <w:rPr>
          <w:rFonts w:ascii="Times New Roman" w:hAnsi="Times New Roman" w:cs="Times New Roman"/>
          <w:sz w:val="24"/>
          <w:szCs w:val="24"/>
          <w:lang w:val="pt-PT"/>
        </w:rPr>
        <w:t>.</w:t>
      </w:r>
    </w:p>
    <w:p w:rsidR="00ED056D" w:rsidRPr="00CF7A2F" w:rsidRDefault="00ED056D" w:rsidP="00ED056D">
      <w:pPr>
        <w:pStyle w:val="Corpodetexto"/>
        <w:spacing w:before="205" w:line="360" w:lineRule="auto"/>
        <w:ind w:left="102" w:right="115"/>
        <w:jc w:val="both"/>
        <w:rPr>
          <w:rFonts w:ascii="Times New Roman" w:hAnsi="Times New Roman"/>
          <w:sz w:val="24"/>
          <w:szCs w:val="24"/>
        </w:rPr>
      </w:pPr>
    </w:p>
    <w:p w:rsidR="00ED056D" w:rsidRPr="00CF7A2F" w:rsidRDefault="00ED056D" w:rsidP="00ED056D">
      <w:pPr>
        <w:pStyle w:val="Ttulo3"/>
        <w:spacing w:before="0" w:after="0" w:line="360" w:lineRule="auto"/>
        <w:ind w:right="298"/>
        <w:jc w:val="center"/>
        <w:rPr>
          <w:rFonts w:ascii="Times New Roman" w:hAnsi="Times New Roman" w:cs="Times New Roman"/>
        </w:rPr>
      </w:pPr>
      <w:r w:rsidRPr="00CF7A2F">
        <w:rPr>
          <w:rFonts w:ascii="Times New Roman" w:hAnsi="Times New Roman" w:cs="Times New Roman"/>
          <w:w w:val="105"/>
        </w:rPr>
        <w:t>CLÁUSULA QUARTA - DA LIBERAÇÃO DOS RECURSOS FINANCEIROS</w:t>
      </w:r>
    </w:p>
    <w:p w:rsidR="00ED056D" w:rsidRDefault="00ED056D" w:rsidP="0047459C">
      <w:pPr>
        <w:pStyle w:val="Corpodetexto"/>
        <w:spacing w:before="205" w:line="360" w:lineRule="auto"/>
        <w:ind w:left="102" w:right="114"/>
        <w:jc w:val="both"/>
        <w:rPr>
          <w:rFonts w:ascii="Times New Roman" w:hAnsi="Times New Roman"/>
          <w:sz w:val="24"/>
          <w:szCs w:val="24"/>
        </w:rPr>
      </w:pPr>
      <w:r w:rsidRPr="00CF7A2F">
        <w:rPr>
          <w:rFonts w:ascii="Times New Roman" w:hAnsi="Times New Roman"/>
          <w:sz w:val="24"/>
          <w:szCs w:val="24"/>
        </w:rPr>
        <w:t>O CONVENENTE efetuará o repasse do recurso financeiro consignado na CLÁUSULA TERCEIRA deste TERMO DE CONVÊNIO, devendo ser utilizado conforme disposição no plano de trabalho.</w:t>
      </w:r>
    </w:p>
    <w:p w:rsidR="003106BE" w:rsidRPr="00CF7A2F" w:rsidRDefault="003106BE" w:rsidP="0047459C">
      <w:pPr>
        <w:pStyle w:val="Corpodetexto"/>
        <w:spacing w:before="205" w:line="360" w:lineRule="auto"/>
        <w:ind w:left="102" w:right="114"/>
        <w:jc w:val="both"/>
        <w:rPr>
          <w:rFonts w:ascii="Times New Roman" w:hAnsi="Times New Roman"/>
          <w:sz w:val="24"/>
          <w:szCs w:val="24"/>
        </w:rPr>
      </w:pPr>
    </w:p>
    <w:p w:rsidR="00ED056D" w:rsidRPr="00CF7A2F" w:rsidRDefault="00ED056D" w:rsidP="00ED056D">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QUINTA - DA VIGÊNCIA</w:t>
      </w:r>
    </w:p>
    <w:p w:rsidR="00ED056D" w:rsidRDefault="00ED056D" w:rsidP="0047459C">
      <w:pPr>
        <w:pStyle w:val="Corpodetexto"/>
        <w:spacing w:before="204" w:line="360" w:lineRule="auto"/>
        <w:ind w:left="102" w:right="121"/>
        <w:jc w:val="both"/>
        <w:rPr>
          <w:rFonts w:ascii="Times New Roman" w:hAnsi="Times New Roman"/>
          <w:sz w:val="24"/>
          <w:szCs w:val="24"/>
        </w:rPr>
      </w:pPr>
      <w:r w:rsidRPr="00CF7A2F">
        <w:rPr>
          <w:rFonts w:ascii="Times New Roman" w:hAnsi="Times New Roman"/>
          <w:sz w:val="24"/>
          <w:szCs w:val="24"/>
        </w:rPr>
        <w:t xml:space="preserve">O presente convênio terá vigência a partir da data de sua assinatura, </w:t>
      </w:r>
      <w:r w:rsidRPr="003106BE">
        <w:rPr>
          <w:rFonts w:ascii="Times New Roman" w:hAnsi="Times New Roman"/>
          <w:sz w:val="24"/>
          <w:szCs w:val="24"/>
        </w:rPr>
        <w:t xml:space="preserve">até </w:t>
      </w:r>
      <w:r w:rsidR="003106BE" w:rsidRPr="003106BE">
        <w:rPr>
          <w:rFonts w:ascii="Times New Roman" w:hAnsi="Times New Roman"/>
          <w:sz w:val="24"/>
          <w:szCs w:val="24"/>
        </w:rPr>
        <w:t>30 de junho</w:t>
      </w:r>
      <w:r w:rsidRPr="003106BE">
        <w:rPr>
          <w:rFonts w:ascii="Times New Roman" w:hAnsi="Times New Roman"/>
          <w:sz w:val="24"/>
          <w:szCs w:val="24"/>
        </w:rPr>
        <w:t xml:space="preserve"> de 202</w:t>
      </w:r>
      <w:r w:rsidR="003106BE" w:rsidRPr="003106BE">
        <w:rPr>
          <w:rFonts w:ascii="Times New Roman" w:hAnsi="Times New Roman"/>
          <w:sz w:val="24"/>
          <w:szCs w:val="24"/>
        </w:rPr>
        <w:t>5</w:t>
      </w:r>
      <w:r w:rsidRPr="003106BE">
        <w:rPr>
          <w:rFonts w:ascii="Times New Roman" w:hAnsi="Times New Roman"/>
          <w:sz w:val="24"/>
          <w:szCs w:val="24"/>
        </w:rPr>
        <w:t>.</w:t>
      </w:r>
    </w:p>
    <w:p w:rsidR="003106BE" w:rsidRPr="0047459C" w:rsidRDefault="003106BE" w:rsidP="0047459C">
      <w:pPr>
        <w:pStyle w:val="Corpodetexto"/>
        <w:spacing w:before="204" w:line="360" w:lineRule="auto"/>
        <w:ind w:left="102" w:right="121"/>
        <w:jc w:val="both"/>
        <w:rPr>
          <w:rFonts w:ascii="Times New Roman" w:hAnsi="Times New Roman"/>
          <w:sz w:val="24"/>
          <w:szCs w:val="24"/>
        </w:rPr>
      </w:pPr>
    </w:p>
    <w:p w:rsidR="00ED056D" w:rsidRDefault="00ED056D" w:rsidP="00ED056D">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SEXTA - DA AVALIAÇÃO E FISCALIZAÇÃO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rsidR="00ED056D" w:rsidRPr="00CF7A2F" w:rsidRDefault="00ED056D" w:rsidP="00E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O Interventor</w:t>
      </w:r>
      <w:r w:rsidRPr="00CF7A2F">
        <w:rPr>
          <w:rFonts w:ascii="Times New Roman" w:eastAsia="Times New Roman" w:hAnsi="Times New Roman" w:cs="Times New Roman"/>
          <w:sz w:val="24"/>
          <w:szCs w:val="24"/>
        </w:rPr>
        <w:t xml:space="preserve"> da Santa Casa de Misericórdia de Lima Duarte prestará todos os esclarecimentos que lhe forem solicitados pela Câmara Municipal, Secretaria Municipal de Saúde e Controle Interno do Município, os quais poderão permanecer no local da prestação dos serviços para procederem à fiscalização, ressalvada as áreas de uso restrito ao corpo clínico.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2º- Poderá ser realizada auditoria especializada, em caso de necessidade devidamente justificada.</w:t>
      </w:r>
    </w:p>
    <w:p w:rsidR="00ED056D" w:rsidRPr="00CF7A2F" w:rsidRDefault="00ED056D" w:rsidP="00ED056D">
      <w:pPr>
        <w:spacing w:after="0" w:line="360" w:lineRule="auto"/>
        <w:jc w:val="center"/>
        <w:rPr>
          <w:rFonts w:ascii="Times New Roman" w:eastAsia="Times New Roman" w:hAnsi="Times New Roman" w:cs="Times New Roman"/>
          <w:b/>
          <w:sz w:val="28"/>
          <w:szCs w:val="28"/>
        </w:rPr>
      </w:pPr>
    </w:p>
    <w:p w:rsidR="00ED056D" w:rsidRPr="00CF7A2F" w:rsidRDefault="00ED056D" w:rsidP="00ED056D">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SÉTIMA - DA PRESTAÇÃO DE CONTAS</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7.1 - A CONVENIADA prestará contas da utilização dos recursos financeiros repassados por força deste Convênio, respeitando as instruções específicas do Tribunal de Contas do Estado de Minas Gerais</w:t>
      </w:r>
      <w:r>
        <w:rPr>
          <w:rFonts w:ascii="Times New Roman" w:eastAsia="Times New Roman" w:hAnsi="Times New Roman" w:cs="Times New Roman"/>
          <w:sz w:val="24"/>
          <w:szCs w:val="24"/>
        </w:rPr>
        <w:t>, em até 60 dias do término da vigência deste termo</w:t>
      </w:r>
      <w:r w:rsidRPr="00CF7A2F">
        <w:rPr>
          <w:rFonts w:ascii="Times New Roman" w:eastAsia="Times New Roman" w:hAnsi="Times New Roman" w:cs="Times New Roman"/>
          <w:sz w:val="24"/>
          <w:szCs w:val="24"/>
        </w:rPr>
        <w:t>.</w:t>
      </w:r>
    </w:p>
    <w:p w:rsidR="00ED056D" w:rsidRPr="00CF7A2F" w:rsidRDefault="00ED056D" w:rsidP="00ED056D">
      <w:pPr>
        <w:spacing w:after="0" w:line="360" w:lineRule="auto"/>
        <w:jc w:val="both"/>
        <w:rPr>
          <w:rFonts w:ascii="Times New Roman" w:eastAsia="Times New Roman" w:hAnsi="Times New Roman" w:cs="Times New Roman"/>
          <w:sz w:val="24"/>
          <w:szCs w:val="24"/>
        </w:rPr>
      </w:pP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7.2 - A prestação de contas será acompanhada dos seguintes documentos:</w:t>
      </w:r>
    </w:p>
    <w:p w:rsidR="00ED056D" w:rsidRPr="00CF7A2F" w:rsidRDefault="00ED056D" w:rsidP="00E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CF7A2F">
        <w:rPr>
          <w:rFonts w:ascii="Times New Roman" w:eastAsia="Times New Roman" w:hAnsi="Times New Roman" w:cs="Times New Roman"/>
          <w:sz w:val="24"/>
          <w:szCs w:val="24"/>
        </w:rPr>
        <w:t>– Plano de Trabalho – ANEXO I;</w:t>
      </w:r>
    </w:p>
    <w:p w:rsidR="00ED056D" w:rsidRDefault="00ED056D" w:rsidP="00E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CF7A2F">
        <w:rPr>
          <w:rFonts w:ascii="Times New Roman" w:eastAsia="Times New Roman" w:hAnsi="Times New Roman" w:cs="Times New Roman"/>
          <w:sz w:val="24"/>
          <w:szCs w:val="24"/>
        </w:rPr>
        <w:t>– Cópia do Termo de Convênio, com a indicação da data de sua publicação;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III </w:t>
      </w:r>
      <w:proofErr w:type="gramStart"/>
      <w:r w:rsidRPr="00CF7A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 xml:space="preserve"> Relatório</w:t>
      </w:r>
      <w:proofErr w:type="gramEnd"/>
      <w:r w:rsidRPr="00CF7A2F">
        <w:rPr>
          <w:rFonts w:ascii="Times New Roman" w:eastAsia="Times New Roman" w:hAnsi="Times New Roman" w:cs="Times New Roman"/>
          <w:sz w:val="24"/>
          <w:szCs w:val="24"/>
        </w:rPr>
        <w:t xml:space="preserve"> de Execução Físico-financeira;</w:t>
      </w:r>
    </w:p>
    <w:p w:rsidR="00ED056D" w:rsidRPr="00CF7A2F" w:rsidRDefault="00ED056D" w:rsidP="00E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sidRPr="00CF7A2F">
        <w:rPr>
          <w:rFonts w:ascii="Times New Roman" w:eastAsia="Times New Roman" w:hAnsi="Times New Roman" w:cs="Times New Roman"/>
          <w:sz w:val="24"/>
          <w:szCs w:val="24"/>
        </w:rPr>
        <w:t>– Demonstração da Execução da Receita e Despesa, evidenciando os recursos recebidos, os rendimentos auferidos da aplicação dos recursos no mercado financeiro, quando for o caso e os saldos;</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w:t>
      </w:r>
      <w:r w:rsidRPr="00CF7A2F">
        <w:rPr>
          <w:rFonts w:ascii="Times New Roman" w:eastAsia="Times New Roman" w:hAnsi="Times New Roman" w:cs="Times New Roman"/>
          <w:sz w:val="24"/>
          <w:szCs w:val="24"/>
        </w:rPr>
        <w:tab/>
        <w:t>– Relação de Pagamentos;</w:t>
      </w:r>
    </w:p>
    <w:p w:rsidR="00ED056D" w:rsidRPr="00CF7A2F" w:rsidRDefault="00896516" w:rsidP="00E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ED056D" w:rsidRPr="00CF7A2F">
        <w:rPr>
          <w:rFonts w:ascii="Times New Roman" w:eastAsia="Times New Roman" w:hAnsi="Times New Roman" w:cs="Times New Roman"/>
          <w:sz w:val="24"/>
          <w:szCs w:val="24"/>
        </w:rPr>
        <w:t>I</w:t>
      </w:r>
      <w:r w:rsidR="00ED056D" w:rsidRPr="00CF7A2F">
        <w:rPr>
          <w:rFonts w:ascii="Times New Roman" w:eastAsia="Times New Roman" w:hAnsi="Times New Roman" w:cs="Times New Roman"/>
          <w:sz w:val="24"/>
          <w:szCs w:val="24"/>
        </w:rPr>
        <w:tab/>
        <w:t>– Extrato da conta bancária específica do período do recebimento da parcela única até o último pagamento e conciliação bancária,</w:t>
      </w:r>
      <w:r w:rsidR="00ED056D">
        <w:rPr>
          <w:rFonts w:ascii="Times New Roman" w:eastAsia="Times New Roman" w:hAnsi="Times New Roman" w:cs="Times New Roman"/>
          <w:sz w:val="24"/>
          <w:szCs w:val="24"/>
        </w:rPr>
        <w:t xml:space="preserve"> </w:t>
      </w:r>
      <w:r w:rsidR="00ED056D" w:rsidRPr="00CF7A2F">
        <w:rPr>
          <w:rFonts w:ascii="Times New Roman" w:eastAsia="Times New Roman" w:hAnsi="Times New Roman" w:cs="Times New Roman"/>
          <w:sz w:val="24"/>
          <w:szCs w:val="24"/>
        </w:rPr>
        <w:t>quando for o caso;</w:t>
      </w:r>
    </w:p>
    <w:p w:rsidR="00ED056D" w:rsidRPr="00CF7A2F" w:rsidRDefault="00896516" w:rsidP="00E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00ED056D" w:rsidRPr="00CF7A2F">
        <w:rPr>
          <w:rFonts w:ascii="Times New Roman" w:eastAsia="Times New Roman" w:hAnsi="Times New Roman" w:cs="Times New Roman"/>
          <w:sz w:val="24"/>
          <w:szCs w:val="24"/>
        </w:rPr>
        <w:t>I</w:t>
      </w:r>
      <w:r w:rsidR="00ED056D" w:rsidRPr="00CF7A2F">
        <w:rPr>
          <w:rFonts w:ascii="Times New Roman" w:eastAsia="Times New Roman" w:hAnsi="Times New Roman" w:cs="Times New Roman"/>
          <w:sz w:val="24"/>
          <w:szCs w:val="24"/>
        </w:rPr>
        <w:tab/>
        <w:t>–</w:t>
      </w:r>
      <w:r w:rsidR="00ED056D">
        <w:rPr>
          <w:rFonts w:ascii="Times New Roman" w:eastAsia="Times New Roman" w:hAnsi="Times New Roman" w:cs="Times New Roman"/>
          <w:sz w:val="24"/>
          <w:szCs w:val="24"/>
        </w:rPr>
        <w:t xml:space="preserve"> </w:t>
      </w:r>
      <w:r w:rsidR="00ED056D" w:rsidRPr="00CF7A2F">
        <w:rPr>
          <w:rFonts w:ascii="Times New Roman" w:eastAsia="Times New Roman" w:hAnsi="Times New Roman" w:cs="Times New Roman"/>
          <w:sz w:val="24"/>
          <w:szCs w:val="24"/>
        </w:rPr>
        <w:t>Conforme dispõe a legislação municipal de regência, acompanhará a prestação de contas o relatório sucinto contendo planilha de gastos, especificando no mínimo: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 - o nome da pessoa jurídica recebedora de valores advindos da subvenção prevista nesta lei;</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b) - o material adquirido ou serviço prestado;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c) - o valor pago;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d) - a data de pagamento;</w:t>
      </w:r>
    </w:p>
    <w:p w:rsidR="00ED056D" w:rsidRDefault="00ED056D" w:rsidP="00ED056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o número da nota fiscal;</w:t>
      </w:r>
    </w:p>
    <w:p w:rsidR="00ED056D"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7.</w:t>
      </w:r>
      <w:r>
        <w:rPr>
          <w:rFonts w:ascii="Times New Roman" w:eastAsia="Times New Roman" w:hAnsi="Times New Roman" w:cs="Times New Roman"/>
          <w:sz w:val="24"/>
          <w:szCs w:val="24"/>
        </w:rPr>
        <w:t>3</w:t>
      </w:r>
      <w:r w:rsidRPr="00CF7A2F">
        <w:rPr>
          <w:rFonts w:ascii="Times New Roman" w:eastAsia="Times New Roman" w:hAnsi="Times New Roman" w:cs="Times New Roman"/>
          <w:sz w:val="24"/>
          <w:szCs w:val="24"/>
        </w:rPr>
        <w:t xml:space="preserve"> - O descumprimento ao estabelecido nesta cláusula importará na suspensão do recebimento de quaisquer outros recursos financeiros.</w:t>
      </w:r>
    </w:p>
    <w:p w:rsidR="00ED056D" w:rsidRPr="00CF7A2F" w:rsidRDefault="00ED056D" w:rsidP="00ED056D">
      <w:pPr>
        <w:spacing w:after="0" w:line="360" w:lineRule="auto"/>
        <w:jc w:val="center"/>
        <w:rPr>
          <w:rFonts w:ascii="Times New Roman" w:eastAsia="Times New Roman" w:hAnsi="Times New Roman" w:cs="Times New Roman"/>
          <w:b/>
          <w:sz w:val="28"/>
          <w:szCs w:val="28"/>
        </w:rPr>
      </w:pPr>
    </w:p>
    <w:p w:rsidR="00ED056D" w:rsidRPr="00CF7A2F" w:rsidRDefault="00ED056D" w:rsidP="00ED056D">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OITAVA – DA RESTITUIÇÃO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 CONVENIADA fica obrigada a restituir os valores repassados pelo CONVENENTE, devidamente atualizados e acrescidos de juros legais, no prazo de 30 (trinta) dias, após comprovadas as seguintes</w:t>
      </w:r>
      <w:r>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irregularidades:</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w:t>
      </w:r>
      <w:r w:rsidRPr="00CF7A2F">
        <w:rPr>
          <w:rFonts w:ascii="Times New Roman" w:eastAsia="Times New Roman" w:hAnsi="Times New Roman" w:cs="Times New Roman"/>
          <w:sz w:val="24"/>
          <w:szCs w:val="24"/>
        </w:rPr>
        <w:tab/>
        <w:t>Inexecução do objeto deste Convênio;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w:t>
      </w:r>
      <w:r w:rsidRPr="00CF7A2F">
        <w:rPr>
          <w:rFonts w:ascii="Times New Roman" w:eastAsia="Times New Roman" w:hAnsi="Times New Roman" w:cs="Times New Roman"/>
          <w:sz w:val="24"/>
          <w:szCs w:val="24"/>
        </w:rPr>
        <w:tab/>
        <w:t>Utilização dos recursos financeiros em finalidade diversa da estabelecida;</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III-</w:t>
      </w:r>
      <w:r w:rsidRPr="00CF7A2F">
        <w:rPr>
          <w:rFonts w:ascii="Times New Roman" w:eastAsia="Times New Roman" w:hAnsi="Times New Roman" w:cs="Times New Roman"/>
          <w:sz w:val="24"/>
          <w:szCs w:val="24"/>
        </w:rPr>
        <w:tab/>
        <w:t>Quando não for apresentada, no prazo exigido, a prestação de contas, em conformidade com o definido este Termo de Convênio.</w:t>
      </w:r>
    </w:p>
    <w:p w:rsidR="00ED056D" w:rsidRPr="00CF7A2F" w:rsidRDefault="00ED056D" w:rsidP="00ED056D">
      <w:pPr>
        <w:spacing w:after="0" w:line="360" w:lineRule="auto"/>
        <w:jc w:val="center"/>
        <w:rPr>
          <w:rFonts w:ascii="Times New Roman" w:eastAsia="Times New Roman" w:hAnsi="Times New Roman" w:cs="Times New Roman"/>
          <w:b/>
          <w:sz w:val="28"/>
          <w:szCs w:val="28"/>
        </w:rPr>
      </w:pPr>
    </w:p>
    <w:p w:rsidR="00ED056D" w:rsidRPr="00CF7A2F" w:rsidRDefault="00ED056D" w:rsidP="00ED056D">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NONA - DA RESCISÃO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rsidR="00ED056D" w:rsidRDefault="00ED056D" w:rsidP="00ED056D">
      <w:pPr>
        <w:spacing w:after="0" w:line="360" w:lineRule="auto"/>
        <w:jc w:val="center"/>
        <w:rPr>
          <w:rFonts w:ascii="Times New Roman" w:eastAsia="Times New Roman" w:hAnsi="Times New Roman" w:cs="Times New Roman"/>
          <w:b/>
          <w:sz w:val="24"/>
          <w:szCs w:val="24"/>
        </w:rPr>
      </w:pPr>
    </w:p>
    <w:p w:rsidR="00ED056D" w:rsidRPr="00CF7A2F" w:rsidRDefault="00ED056D" w:rsidP="00ED056D">
      <w:pPr>
        <w:spacing w:after="0" w:line="360" w:lineRule="auto"/>
        <w:jc w:val="center"/>
        <w:rPr>
          <w:rFonts w:ascii="Times New Roman" w:eastAsia="Times New Roman" w:hAnsi="Times New Roman" w:cs="Times New Roman"/>
          <w:b/>
          <w:sz w:val="24"/>
          <w:szCs w:val="24"/>
        </w:rPr>
      </w:pPr>
    </w:p>
    <w:p w:rsidR="00ED056D" w:rsidRPr="00CF7A2F" w:rsidRDefault="00ED056D" w:rsidP="00ED056D">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DÉCIMA - DA DENÚNCIA</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rsidR="00ED056D" w:rsidRPr="00CF7A2F" w:rsidRDefault="00ED056D" w:rsidP="00ED056D">
      <w:pPr>
        <w:spacing w:after="0" w:line="360" w:lineRule="auto"/>
        <w:jc w:val="both"/>
        <w:rPr>
          <w:rFonts w:ascii="Times New Roman" w:eastAsia="Times New Roman" w:hAnsi="Times New Roman" w:cs="Times New Roman"/>
          <w:sz w:val="24"/>
          <w:szCs w:val="24"/>
        </w:rPr>
      </w:pPr>
    </w:p>
    <w:p w:rsidR="00ED056D" w:rsidRPr="00083DC6" w:rsidRDefault="00ED056D" w:rsidP="00ED056D">
      <w:pPr>
        <w:spacing w:after="0" w:line="360" w:lineRule="auto"/>
        <w:jc w:val="center"/>
        <w:rPr>
          <w:rFonts w:ascii="Times New Roman" w:eastAsia="Times New Roman" w:hAnsi="Times New Roman" w:cs="Times New Roman"/>
          <w:b/>
          <w:sz w:val="28"/>
          <w:szCs w:val="28"/>
        </w:rPr>
      </w:pPr>
      <w:r w:rsidRPr="00083DC6">
        <w:rPr>
          <w:rFonts w:ascii="Times New Roman" w:eastAsia="Times New Roman" w:hAnsi="Times New Roman" w:cs="Times New Roman"/>
          <w:b/>
          <w:sz w:val="28"/>
          <w:szCs w:val="28"/>
        </w:rPr>
        <w:t>CLÁUSULA DÉCIMA PRIMEIRA - DAS ALTERAÇÕES</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Este convênio poderá ser aditado, por livre iniciativa das partes, através de Termo Aditivo, desde que sejam respeitados os valores</w:t>
      </w:r>
      <w:r>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previstos na Lei Municipal que lhe deu origem.</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 1º Havendo necessidade de alteração das cláusulas do presente CONVÊNIO, a alteração deverá ser justificada pela parte que a requerer, submetendo-se a Minuta do Termo Aditivo do Convênio à Prefeita Municipal e ao </w:t>
      </w:r>
      <w:r>
        <w:rPr>
          <w:rFonts w:ascii="Times New Roman" w:eastAsia="Times New Roman" w:hAnsi="Times New Roman" w:cs="Times New Roman"/>
          <w:sz w:val="24"/>
          <w:szCs w:val="24"/>
        </w:rPr>
        <w:t>Interventor</w:t>
      </w:r>
      <w:r w:rsidRPr="00CF7A2F">
        <w:rPr>
          <w:rFonts w:ascii="Times New Roman" w:eastAsia="Times New Roman" w:hAnsi="Times New Roman" w:cs="Times New Roman"/>
          <w:sz w:val="24"/>
          <w:szCs w:val="24"/>
        </w:rPr>
        <w:t xml:space="preserve"> da Santa Casa, para assiná-lo.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2º Após assinatura, o Termo Aditivo disposto nesta Cláusula deverá ser encaminhado à Câmara Municipal, no prazo de 10 (dez) dias úteis, para conhecimento.</w:t>
      </w:r>
    </w:p>
    <w:p w:rsidR="00ED056D" w:rsidRPr="00CF7A2F" w:rsidRDefault="00ED056D" w:rsidP="00ED056D">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Parágrafo único – Com exceção do Aditamento supra, havendo necessidade de alteração de outras cláusulas do presente CONVÊNIO, a alteração deverá ser justificada pela parte que a requerer, submetendo-se a Minuta do Termo Aditivo do Convênio à Prefeita Municipal e </w:t>
      </w:r>
      <w:r>
        <w:rPr>
          <w:rFonts w:ascii="Times New Roman" w:eastAsia="Times New Roman" w:hAnsi="Times New Roman" w:cs="Times New Roman"/>
          <w:sz w:val="24"/>
          <w:szCs w:val="24"/>
        </w:rPr>
        <w:t>ao Interventor</w:t>
      </w:r>
      <w:r w:rsidRPr="00CF7A2F">
        <w:rPr>
          <w:rFonts w:ascii="Times New Roman" w:eastAsia="Times New Roman" w:hAnsi="Times New Roman" w:cs="Times New Roman"/>
          <w:sz w:val="24"/>
          <w:szCs w:val="24"/>
        </w:rPr>
        <w:t xml:space="preserve"> da Santa Casa, para assiná-lo.</w:t>
      </w:r>
    </w:p>
    <w:p w:rsidR="00ED056D" w:rsidRPr="00CF7A2F" w:rsidRDefault="00ED056D" w:rsidP="00ED056D">
      <w:pPr>
        <w:spacing w:after="0" w:line="360" w:lineRule="auto"/>
        <w:jc w:val="both"/>
        <w:rPr>
          <w:rFonts w:ascii="Times New Roman" w:eastAsia="Times New Roman" w:hAnsi="Times New Roman" w:cs="Times New Roman"/>
          <w:sz w:val="24"/>
          <w:szCs w:val="24"/>
        </w:rPr>
      </w:pPr>
    </w:p>
    <w:p w:rsidR="00ED056D" w:rsidRPr="00CF7A2F" w:rsidRDefault="00ED056D" w:rsidP="00ED056D">
      <w:pPr>
        <w:pStyle w:val="Ttulo3"/>
        <w:spacing w:line="360" w:lineRule="auto"/>
        <w:ind w:left="278" w:right="298"/>
        <w:jc w:val="center"/>
        <w:rPr>
          <w:rFonts w:ascii="Times New Roman" w:hAnsi="Times New Roman" w:cs="Times New Roman"/>
        </w:rPr>
      </w:pPr>
      <w:r w:rsidRPr="00CF7A2F">
        <w:rPr>
          <w:rFonts w:ascii="Times New Roman" w:hAnsi="Times New Roman" w:cs="Times New Roman"/>
          <w:w w:val="105"/>
        </w:rPr>
        <w:t>CLÁUSULA DÉCIMA SEGUNDA - DA FUNDAMENTAÇÃO JURÍDICA</w:t>
      </w:r>
    </w:p>
    <w:p w:rsidR="00ED056D" w:rsidRPr="00CF7A2F" w:rsidRDefault="00ED056D" w:rsidP="00ED056D">
      <w:pPr>
        <w:pStyle w:val="Corpodetexto"/>
        <w:spacing w:before="205" w:line="360" w:lineRule="auto"/>
        <w:ind w:left="102" w:right="117"/>
        <w:jc w:val="both"/>
        <w:rPr>
          <w:rFonts w:ascii="Times New Roman" w:hAnsi="Times New Roman"/>
          <w:sz w:val="24"/>
          <w:szCs w:val="24"/>
        </w:rPr>
      </w:pPr>
      <w:r w:rsidRPr="00CF7A2F">
        <w:rPr>
          <w:rFonts w:ascii="Times New Roman" w:hAnsi="Times New Roman"/>
          <w:sz w:val="24"/>
          <w:szCs w:val="24"/>
        </w:rPr>
        <w:t>Fica o presente Termo de Convênio e sua execução, sujeitos no que couber, às normas estabelecidas na Lei Complementar Federal n°. 101, de 04</w:t>
      </w:r>
      <w:r>
        <w:rPr>
          <w:rFonts w:ascii="Times New Roman" w:hAnsi="Times New Roman"/>
          <w:sz w:val="24"/>
          <w:szCs w:val="24"/>
        </w:rPr>
        <w:t xml:space="preserve"> de maio de 2000, Lei Federal n° </w:t>
      </w:r>
      <w:r w:rsidRPr="00CF7A2F">
        <w:rPr>
          <w:rFonts w:ascii="Times New Roman" w:hAnsi="Times New Roman"/>
          <w:sz w:val="24"/>
          <w:szCs w:val="24"/>
        </w:rPr>
        <w:t>4.320,</w:t>
      </w:r>
      <w:r>
        <w:rPr>
          <w:rFonts w:ascii="Times New Roman" w:hAnsi="Times New Roman"/>
          <w:sz w:val="24"/>
          <w:szCs w:val="24"/>
        </w:rPr>
        <w:t xml:space="preserve"> </w:t>
      </w:r>
      <w:r w:rsidRPr="00CF7A2F">
        <w:rPr>
          <w:rFonts w:ascii="Times New Roman" w:hAnsi="Times New Roman"/>
          <w:sz w:val="24"/>
          <w:szCs w:val="24"/>
        </w:rPr>
        <w:t>de 17</w:t>
      </w:r>
      <w:r>
        <w:rPr>
          <w:rFonts w:ascii="Times New Roman" w:hAnsi="Times New Roman"/>
          <w:sz w:val="24"/>
          <w:szCs w:val="24"/>
        </w:rPr>
        <w:t xml:space="preserve"> </w:t>
      </w:r>
      <w:r w:rsidRPr="00CF7A2F">
        <w:rPr>
          <w:rFonts w:ascii="Times New Roman" w:hAnsi="Times New Roman"/>
          <w:sz w:val="24"/>
          <w:szCs w:val="24"/>
        </w:rPr>
        <w:t>de</w:t>
      </w:r>
      <w:r>
        <w:rPr>
          <w:rFonts w:ascii="Times New Roman" w:hAnsi="Times New Roman"/>
          <w:sz w:val="24"/>
          <w:szCs w:val="24"/>
        </w:rPr>
        <w:t xml:space="preserve"> </w:t>
      </w:r>
      <w:r w:rsidRPr="00CF7A2F">
        <w:rPr>
          <w:rFonts w:ascii="Times New Roman" w:hAnsi="Times New Roman"/>
          <w:sz w:val="24"/>
          <w:szCs w:val="24"/>
        </w:rPr>
        <w:t>março</w:t>
      </w:r>
      <w:r>
        <w:rPr>
          <w:rFonts w:ascii="Times New Roman" w:hAnsi="Times New Roman"/>
          <w:sz w:val="24"/>
          <w:szCs w:val="24"/>
        </w:rPr>
        <w:t xml:space="preserve"> </w:t>
      </w:r>
      <w:r w:rsidRPr="00CF7A2F">
        <w:rPr>
          <w:rFonts w:ascii="Times New Roman" w:hAnsi="Times New Roman"/>
          <w:sz w:val="24"/>
          <w:szCs w:val="24"/>
        </w:rPr>
        <w:t>de</w:t>
      </w:r>
      <w:r>
        <w:rPr>
          <w:rFonts w:ascii="Times New Roman" w:hAnsi="Times New Roman"/>
          <w:sz w:val="24"/>
          <w:szCs w:val="24"/>
        </w:rPr>
        <w:t xml:space="preserve"> 1966</w:t>
      </w:r>
      <w:r w:rsidRPr="00CF7A2F">
        <w:rPr>
          <w:rFonts w:ascii="Times New Roman" w:hAnsi="Times New Roman"/>
          <w:sz w:val="24"/>
          <w:szCs w:val="24"/>
        </w:rPr>
        <w:t>, assim como as exigên</w:t>
      </w:r>
      <w:r>
        <w:rPr>
          <w:rFonts w:ascii="Times New Roman" w:hAnsi="Times New Roman"/>
          <w:sz w:val="24"/>
          <w:szCs w:val="24"/>
        </w:rPr>
        <w:t>cias do Fundo Nacional de Saúde e órgãos correlatos.</w:t>
      </w:r>
    </w:p>
    <w:p w:rsidR="00ED056D" w:rsidRPr="00CF7A2F" w:rsidRDefault="00ED056D" w:rsidP="00ED056D">
      <w:pPr>
        <w:pStyle w:val="Ttulo3"/>
        <w:spacing w:line="360" w:lineRule="auto"/>
        <w:jc w:val="center"/>
        <w:rPr>
          <w:rFonts w:ascii="Times New Roman" w:hAnsi="Times New Roman" w:cs="Times New Roman"/>
        </w:rPr>
      </w:pPr>
      <w:r w:rsidRPr="00CF7A2F">
        <w:rPr>
          <w:rFonts w:ascii="Times New Roman" w:hAnsi="Times New Roman" w:cs="Times New Roman"/>
          <w:w w:val="105"/>
        </w:rPr>
        <w:t>CLÁUSULA DÉCIMA TERCEIRA - DO FORO</w:t>
      </w:r>
    </w:p>
    <w:p w:rsidR="00ED056D" w:rsidRPr="00CF7A2F" w:rsidRDefault="00ED056D" w:rsidP="00ED056D">
      <w:pPr>
        <w:pStyle w:val="Corpodetexto"/>
        <w:spacing w:before="206" w:line="360" w:lineRule="auto"/>
        <w:ind w:left="102" w:right="119"/>
        <w:jc w:val="both"/>
        <w:rPr>
          <w:rFonts w:ascii="Times New Roman" w:hAnsi="Times New Roman"/>
          <w:sz w:val="24"/>
          <w:szCs w:val="24"/>
        </w:rPr>
      </w:pPr>
      <w:r w:rsidRPr="00CF7A2F">
        <w:rPr>
          <w:rFonts w:ascii="Times New Roman" w:hAnsi="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rsidR="00ED056D" w:rsidRPr="00CF7A2F" w:rsidRDefault="00ED056D" w:rsidP="00ED056D">
      <w:pPr>
        <w:pStyle w:val="Ttulo3"/>
        <w:spacing w:line="360" w:lineRule="auto"/>
        <w:ind w:right="296"/>
        <w:jc w:val="center"/>
        <w:rPr>
          <w:rFonts w:ascii="Times New Roman" w:hAnsi="Times New Roman" w:cs="Times New Roman"/>
        </w:rPr>
      </w:pPr>
      <w:r w:rsidRPr="00CF7A2F">
        <w:rPr>
          <w:rFonts w:ascii="Times New Roman" w:hAnsi="Times New Roman" w:cs="Times New Roman"/>
          <w:w w:val="105"/>
        </w:rPr>
        <w:t>CLÁUSULA DÉCIMA QUARTA - DA ACEITAÇÃO</w:t>
      </w:r>
    </w:p>
    <w:p w:rsidR="00ED056D" w:rsidRPr="00CF7A2F" w:rsidRDefault="00ED056D" w:rsidP="00ED056D">
      <w:pPr>
        <w:pStyle w:val="Corpodetexto"/>
        <w:spacing w:before="102" w:line="360" w:lineRule="auto"/>
        <w:ind w:left="102" w:right="120"/>
        <w:jc w:val="both"/>
        <w:rPr>
          <w:rFonts w:ascii="Times New Roman" w:hAnsi="Times New Roman"/>
          <w:sz w:val="24"/>
          <w:szCs w:val="24"/>
        </w:rPr>
      </w:pPr>
      <w:r w:rsidRPr="00CF7A2F">
        <w:rPr>
          <w:rFonts w:ascii="Times New Roman" w:hAnsi="Times New Roman"/>
          <w:sz w:val="24"/>
          <w:szCs w:val="24"/>
        </w:rPr>
        <w:t>E por estarem assim, justas e conveniadas as partes firmam o presente Convênio em 03 (duas) vias de igual teor e forma, na presença das duas testemunhas, ora qualificadas, que também assinam.</w:t>
      </w:r>
    </w:p>
    <w:p w:rsidR="00ED056D" w:rsidRDefault="00ED056D" w:rsidP="0047459C">
      <w:pPr>
        <w:pStyle w:val="Corpodetexto"/>
        <w:spacing w:before="158"/>
        <w:ind w:left="2262" w:firstLine="618"/>
        <w:jc w:val="right"/>
        <w:rPr>
          <w:rFonts w:ascii="Times New Roman" w:hAnsi="Times New Roman"/>
          <w:sz w:val="24"/>
          <w:szCs w:val="24"/>
        </w:rPr>
      </w:pPr>
      <w:r>
        <w:rPr>
          <w:rFonts w:ascii="Times New Roman" w:hAnsi="Times New Roman"/>
          <w:sz w:val="24"/>
          <w:szCs w:val="24"/>
        </w:rPr>
        <w:t xml:space="preserve">Lima Duarte, </w:t>
      </w:r>
      <w:r>
        <w:rPr>
          <w:rFonts w:ascii="Times New Roman" w:hAnsi="Times New Roman"/>
          <w:color w:val="FF0000"/>
          <w:sz w:val="24"/>
          <w:szCs w:val="24"/>
        </w:rPr>
        <w:t>XX</w:t>
      </w:r>
      <w:r w:rsidRPr="00CD3F3A">
        <w:rPr>
          <w:rFonts w:ascii="Times New Roman" w:hAnsi="Times New Roman"/>
          <w:color w:val="FF0000"/>
          <w:sz w:val="24"/>
          <w:szCs w:val="24"/>
        </w:rPr>
        <w:t xml:space="preserve"> de </w:t>
      </w:r>
      <w:r>
        <w:rPr>
          <w:rFonts w:ascii="Times New Roman" w:hAnsi="Times New Roman"/>
          <w:color w:val="FF0000"/>
          <w:sz w:val="24"/>
          <w:szCs w:val="24"/>
        </w:rPr>
        <w:t xml:space="preserve">abril </w:t>
      </w:r>
      <w:r w:rsidRPr="00CD3F3A">
        <w:rPr>
          <w:rFonts w:ascii="Times New Roman" w:hAnsi="Times New Roman"/>
          <w:color w:val="FF0000"/>
          <w:sz w:val="24"/>
          <w:szCs w:val="24"/>
        </w:rPr>
        <w:t>de 202</w:t>
      </w:r>
      <w:r>
        <w:rPr>
          <w:rFonts w:ascii="Times New Roman" w:hAnsi="Times New Roman"/>
          <w:color w:val="FF0000"/>
          <w:sz w:val="24"/>
          <w:szCs w:val="24"/>
        </w:rPr>
        <w:t>4</w:t>
      </w:r>
      <w:r w:rsidRPr="00250F99">
        <w:rPr>
          <w:rFonts w:ascii="Times New Roman" w:hAnsi="Times New Roman"/>
          <w:sz w:val="24"/>
          <w:szCs w:val="24"/>
        </w:rPr>
        <w:t>.</w:t>
      </w:r>
    </w:p>
    <w:p w:rsidR="00ED056D" w:rsidRPr="00250F99" w:rsidRDefault="00ED056D" w:rsidP="00ED056D">
      <w:pPr>
        <w:pStyle w:val="Corpodetexto"/>
        <w:spacing w:before="158"/>
        <w:ind w:left="2262" w:firstLine="618"/>
        <w:jc w:val="right"/>
        <w:rPr>
          <w:rFonts w:ascii="Times New Roman" w:hAnsi="Times New Roman"/>
          <w:sz w:val="24"/>
          <w:szCs w:val="24"/>
        </w:rPr>
      </w:pPr>
    </w:p>
    <w:p w:rsidR="00ED056D" w:rsidRPr="00250F99" w:rsidRDefault="00ED056D" w:rsidP="00D76190">
      <w:pPr>
        <w:pStyle w:val="Ttulo3"/>
        <w:spacing w:line="240" w:lineRule="auto"/>
        <w:jc w:val="center"/>
        <w:rPr>
          <w:rFonts w:ascii="Times New Roman" w:hAnsi="Times New Roman" w:cs="Times New Roman"/>
        </w:rPr>
      </w:pPr>
      <w:r w:rsidRPr="00250F99">
        <w:rPr>
          <w:rFonts w:ascii="Times New Roman" w:hAnsi="Times New Roman" w:cs="Times New Roman"/>
          <w:w w:val="105"/>
        </w:rPr>
        <w:t>ELENICE PEREIRA DELGADO SANTELLI</w:t>
      </w:r>
    </w:p>
    <w:p w:rsidR="00ED056D" w:rsidRDefault="00ED056D" w:rsidP="00D76190">
      <w:pPr>
        <w:pStyle w:val="Corpodetexto"/>
        <w:spacing w:line="240" w:lineRule="auto"/>
        <w:ind w:left="279" w:right="292"/>
        <w:jc w:val="center"/>
        <w:rPr>
          <w:rFonts w:ascii="Times New Roman" w:hAnsi="Times New Roman"/>
          <w:i/>
          <w:sz w:val="24"/>
          <w:szCs w:val="24"/>
        </w:rPr>
      </w:pPr>
      <w:r w:rsidRPr="001F6752">
        <w:rPr>
          <w:rFonts w:ascii="Times New Roman" w:hAnsi="Times New Roman"/>
          <w:i/>
          <w:sz w:val="24"/>
          <w:szCs w:val="24"/>
        </w:rPr>
        <w:t xml:space="preserve">Prefeita </w:t>
      </w:r>
      <w:r>
        <w:rPr>
          <w:rFonts w:ascii="Times New Roman" w:hAnsi="Times New Roman"/>
          <w:i/>
          <w:sz w:val="24"/>
          <w:szCs w:val="24"/>
        </w:rPr>
        <w:t>Municipal</w:t>
      </w:r>
    </w:p>
    <w:p w:rsidR="00ED056D" w:rsidRPr="001F6752" w:rsidRDefault="00ED056D" w:rsidP="00D76190">
      <w:pPr>
        <w:pStyle w:val="Corpodetexto"/>
        <w:spacing w:line="240" w:lineRule="auto"/>
        <w:ind w:left="279" w:right="292"/>
        <w:jc w:val="center"/>
        <w:rPr>
          <w:rFonts w:ascii="Times New Roman" w:hAnsi="Times New Roman"/>
          <w:i/>
          <w:sz w:val="24"/>
          <w:szCs w:val="24"/>
        </w:rPr>
      </w:pPr>
    </w:p>
    <w:p w:rsidR="00ED056D" w:rsidRPr="001F6752" w:rsidRDefault="00ED056D" w:rsidP="00D76190">
      <w:pPr>
        <w:pStyle w:val="Ttulo3"/>
        <w:spacing w:line="240" w:lineRule="auto"/>
        <w:ind w:left="278" w:right="298"/>
        <w:jc w:val="center"/>
        <w:rPr>
          <w:rFonts w:ascii="Times New Roman" w:hAnsi="Times New Roman" w:cs="Times New Roman"/>
        </w:rPr>
      </w:pPr>
      <w:r w:rsidRPr="001F6752">
        <w:rPr>
          <w:rFonts w:ascii="Times New Roman" w:hAnsi="Times New Roman" w:cs="Times New Roman"/>
        </w:rPr>
        <w:t>RAPHAEL VERÍSSIMO DA SILVA NEPOMUCENO</w:t>
      </w:r>
    </w:p>
    <w:p w:rsidR="00ED056D" w:rsidRDefault="00ED056D" w:rsidP="00D76190">
      <w:pPr>
        <w:pStyle w:val="Corpodetexto"/>
        <w:spacing w:line="240" w:lineRule="auto"/>
        <w:ind w:left="279" w:right="296"/>
        <w:jc w:val="center"/>
        <w:rPr>
          <w:rFonts w:ascii="Times New Roman" w:hAnsi="Times New Roman"/>
          <w:i/>
          <w:sz w:val="24"/>
          <w:szCs w:val="24"/>
        </w:rPr>
      </w:pPr>
      <w:r w:rsidRPr="001F6752">
        <w:rPr>
          <w:rFonts w:ascii="Times New Roman" w:hAnsi="Times New Roman"/>
          <w:i/>
          <w:sz w:val="24"/>
          <w:szCs w:val="24"/>
        </w:rPr>
        <w:t>Secretário Municipal de Saúde</w:t>
      </w:r>
    </w:p>
    <w:p w:rsidR="00ED056D" w:rsidRPr="001F6752" w:rsidRDefault="00ED056D" w:rsidP="00D76190">
      <w:pPr>
        <w:pStyle w:val="Corpodetexto"/>
        <w:spacing w:line="240" w:lineRule="auto"/>
        <w:ind w:left="279" w:right="296"/>
        <w:jc w:val="center"/>
        <w:rPr>
          <w:rFonts w:ascii="Times New Roman" w:hAnsi="Times New Roman"/>
          <w:i/>
          <w:sz w:val="24"/>
          <w:szCs w:val="24"/>
        </w:rPr>
      </w:pPr>
    </w:p>
    <w:p w:rsidR="00ED056D" w:rsidRPr="009B7050" w:rsidRDefault="00ED056D" w:rsidP="00D76190">
      <w:pPr>
        <w:pStyle w:val="Ttulo3"/>
        <w:spacing w:line="240" w:lineRule="auto"/>
        <w:ind w:right="295"/>
        <w:jc w:val="center"/>
        <w:rPr>
          <w:rFonts w:ascii="Times New Roman" w:hAnsi="Times New Roman" w:cs="Times New Roman"/>
          <w:w w:val="105"/>
        </w:rPr>
      </w:pPr>
      <w:r w:rsidRPr="001F6752">
        <w:rPr>
          <w:rFonts w:ascii="Times New Roman" w:hAnsi="Times New Roman" w:cs="Times New Roman"/>
          <w:w w:val="105"/>
        </w:rPr>
        <w:t>CLODOVEU DOMINGOS RIOLINO</w:t>
      </w:r>
    </w:p>
    <w:p w:rsidR="00ED056D" w:rsidRPr="00D76190" w:rsidRDefault="00ED056D" w:rsidP="00D76190">
      <w:pPr>
        <w:pStyle w:val="Corpodetexto"/>
        <w:spacing w:line="240" w:lineRule="auto"/>
        <w:ind w:left="720" w:firstLine="720"/>
        <w:rPr>
          <w:rFonts w:ascii="Times New Roman" w:hAnsi="Times New Roman"/>
          <w:i/>
          <w:sz w:val="24"/>
          <w:szCs w:val="24"/>
        </w:rPr>
      </w:pPr>
      <w:r w:rsidRPr="001F6752">
        <w:rPr>
          <w:rFonts w:ascii="Times New Roman" w:hAnsi="Times New Roman"/>
          <w:i/>
          <w:sz w:val="24"/>
          <w:szCs w:val="24"/>
        </w:rPr>
        <w:t>Interventor da Santa Casa de Misericórdia de Lima Duarte</w:t>
      </w:r>
    </w:p>
    <w:p w:rsidR="00ED056D" w:rsidRPr="00250F99" w:rsidRDefault="00ED056D" w:rsidP="00D76190">
      <w:pPr>
        <w:pStyle w:val="Corpodetexto"/>
        <w:spacing w:before="180" w:line="240" w:lineRule="auto"/>
        <w:ind w:left="102"/>
        <w:rPr>
          <w:rFonts w:ascii="Times New Roman" w:hAnsi="Times New Roman"/>
          <w:sz w:val="24"/>
          <w:szCs w:val="24"/>
        </w:rPr>
      </w:pPr>
      <w:r w:rsidRPr="00250F99">
        <w:rPr>
          <w:rFonts w:ascii="Times New Roman" w:hAnsi="Times New Roman"/>
          <w:sz w:val="24"/>
          <w:szCs w:val="24"/>
        </w:rPr>
        <w:t>Testemunhas:</w:t>
      </w:r>
    </w:p>
    <w:p w:rsidR="00ED056D" w:rsidRPr="00250F99" w:rsidRDefault="00ED056D" w:rsidP="00D76190">
      <w:pPr>
        <w:pStyle w:val="PargrafodaLista"/>
        <w:widowControl w:val="0"/>
        <w:numPr>
          <w:ilvl w:val="0"/>
          <w:numId w:val="12"/>
        </w:numPr>
        <w:tabs>
          <w:tab w:val="left" w:pos="275"/>
          <w:tab w:val="left" w:pos="4282"/>
          <w:tab w:val="left" w:pos="4700"/>
        </w:tabs>
        <w:autoSpaceDE w:val="0"/>
        <w:autoSpaceDN w:val="0"/>
        <w:spacing w:before="168" w:after="0" w:line="240"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r w:rsidRPr="00083DC6">
        <w:rPr>
          <w:rFonts w:ascii="Times New Roman" w:hAnsi="Times New Roman"/>
          <w:sz w:val="24"/>
          <w:szCs w:val="24"/>
        </w:rPr>
        <w:t>___</w:t>
      </w:r>
    </w:p>
    <w:p w:rsidR="00ED056D" w:rsidRPr="00250F99" w:rsidRDefault="00ED056D" w:rsidP="00D76190">
      <w:pPr>
        <w:pStyle w:val="PargrafodaLista"/>
        <w:widowControl w:val="0"/>
        <w:numPr>
          <w:ilvl w:val="0"/>
          <w:numId w:val="12"/>
        </w:numPr>
        <w:tabs>
          <w:tab w:val="left" w:pos="275"/>
          <w:tab w:val="left" w:pos="4282"/>
          <w:tab w:val="left" w:pos="4700"/>
        </w:tabs>
        <w:autoSpaceDE w:val="0"/>
        <w:autoSpaceDN w:val="0"/>
        <w:spacing w:before="102" w:after="0" w:line="240" w:lineRule="auto"/>
        <w:ind w:right="4024" w:firstLine="0"/>
        <w:contextualSpacing w:val="0"/>
        <w:jc w:val="both"/>
        <w:rPr>
          <w:rFonts w:ascii="Times New Roman" w:hAnsi="Times New Roman"/>
          <w:sz w:val="24"/>
          <w:szCs w:val="24"/>
        </w:rPr>
        <w:sectPr w:rsidR="00ED056D" w:rsidRPr="00250F99" w:rsidSect="00F40035">
          <w:headerReference w:type="default" r:id="rId9"/>
          <w:footerReference w:type="default" r:id="rId10"/>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w:t>
      </w:r>
      <w:proofErr w:type="gramStart"/>
      <w:r w:rsidRPr="00250F99">
        <w:rPr>
          <w:rFonts w:ascii="Times New Roman" w:hAnsi="Times New Roman"/>
          <w:sz w:val="24"/>
          <w:szCs w:val="24"/>
        </w:rPr>
        <w:t>RG.</w:t>
      </w:r>
      <w:r w:rsidRPr="00CF7A2F">
        <w:rPr>
          <w:rFonts w:ascii="Times New Roman" w:hAnsi="Times New Roman"/>
          <w:sz w:val="24"/>
          <w:szCs w:val="24"/>
        </w:rPr>
        <w:t>_</w:t>
      </w:r>
      <w:proofErr w:type="gramEnd"/>
      <w:r w:rsidRPr="00CF7A2F">
        <w:rPr>
          <w:rFonts w:ascii="Times New Roman" w:hAnsi="Times New Roman"/>
          <w:sz w:val="24"/>
          <w:szCs w:val="24"/>
        </w:rPr>
        <w:t>_</w:t>
      </w:r>
      <w:r>
        <w:rPr>
          <w:rFonts w:ascii="Times New Roman" w:hAnsi="Times New Roman"/>
          <w:sz w:val="24"/>
          <w:szCs w:val="24"/>
        </w:rPr>
        <w:t>________________________________</w:t>
      </w:r>
    </w:p>
    <w:p w:rsidR="00ED056D" w:rsidRPr="00250F99" w:rsidRDefault="00ED056D" w:rsidP="00ED056D">
      <w:pPr>
        <w:pStyle w:val="Corpodetexto"/>
        <w:jc w:val="center"/>
        <w:rPr>
          <w:rFonts w:ascii="Times New Roman" w:hAnsi="Times New Roman"/>
          <w:b/>
          <w:sz w:val="24"/>
          <w:szCs w:val="24"/>
        </w:rPr>
      </w:pPr>
      <w:r w:rsidRPr="00250F99">
        <w:rPr>
          <w:rFonts w:ascii="Times New Roman" w:hAnsi="Times New Roman"/>
          <w:b/>
          <w:sz w:val="24"/>
          <w:szCs w:val="24"/>
        </w:rPr>
        <w:t xml:space="preserve">ANEXO </w:t>
      </w:r>
      <w:r>
        <w:rPr>
          <w:rFonts w:ascii="Times New Roman" w:hAnsi="Times New Roman"/>
          <w:b/>
          <w:sz w:val="24"/>
          <w:szCs w:val="24"/>
        </w:rPr>
        <w:t>II</w:t>
      </w:r>
    </w:p>
    <w:p w:rsidR="00ED056D" w:rsidRPr="00250F99" w:rsidRDefault="00ED056D" w:rsidP="00ED056D">
      <w:pPr>
        <w:pStyle w:val="Ttulo1"/>
        <w:spacing w:before="0"/>
        <w:ind w:left="2286" w:right="2200" w:hanging="3"/>
        <w:jc w:val="center"/>
        <w:rPr>
          <w:rFonts w:ascii="Times New Roman" w:hAnsi="Times New Roman" w:cs="Times New Roman"/>
          <w:w w:val="105"/>
          <w:sz w:val="24"/>
          <w:szCs w:val="24"/>
        </w:rPr>
      </w:pPr>
      <w:r w:rsidRPr="00250F99">
        <w:rPr>
          <w:rFonts w:ascii="Times New Roman" w:hAnsi="Times New Roman" w:cs="Times New Roman"/>
          <w:w w:val="105"/>
          <w:sz w:val="24"/>
          <w:szCs w:val="24"/>
        </w:rPr>
        <w:t>PLANO DE TRABALHO</w:t>
      </w:r>
    </w:p>
    <w:p w:rsidR="00ED056D" w:rsidRPr="00250F99" w:rsidRDefault="00ED056D" w:rsidP="00ED056D">
      <w:pPr>
        <w:pStyle w:val="Corpodetexto"/>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5"/>
      </w:tblGrid>
      <w:tr w:rsidR="00ED056D" w:rsidRPr="00250F99" w:rsidTr="00951FF7">
        <w:trPr>
          <w:trHeight w:val="3089"/>
        </w:trPr>
        <w:tc>
          <w:tcPr>
            <w:tcW w:w="8495" w:type="dxa"/>
            <w:tcBorders>
              <w:top w:val="single" w:sz="4" w:space="0" w:color="000000"/>
              <w:left w:val="single" w:sz="4" w:space="0" w:color="000000"/>
              <w:bottom w:val="single" w:sz="4" w:space="0" w:color="000000"/>
              <w:right w:val="single" w:sz="4" w:space="0" w:color="000000"/>
            </w:tcBorders>
            <w:hideMark/>
          </w:tcPr>
          <w:p w:rsidR="00ED056D" w:rsidRPr="00DC77FD" w:rsidRDefault="00ED056D" w:rsidP="00951FF7">
            <w:pPr>
              <w:pStyle w:val="TableParagraph"/>
              <w:numPr>
                <w:ilvl w:val="0"/>
                <w:numId w:val="13"/>
              </w:numPr>
              <w:tabs>
                <w:tab w:val="left" w:pos="348"/>
              </w:tabs>
              <w:spacing w:before="12"/>
              <w:ind w:hanging="241"/>
              <w:rPr>
                <w:sz w:val="24"/>
                <w:szCs w:val="24"/>
              </w:rPr>
            </w:pPr>
            <w:r w:rsidRPr="00DC77FD">
              <w:rPr>
                <w:w w:val="105"/>
                <w:sz w:val="24"/>
                <w:szCs w:val="24"/>
              </w:rPr>
              <w:t>DADOSCADASTRAIS:</w:t>
            </w:r>
          </w:p>
          <w:p w:rsidR="00ED056D" w:rsidRPr="00DC77FD" w:rsidRDefault="00ED056D" w:rsidP="00951FF7">
            <w:pPr>
              <w:pStyle w:val="TableParagraph"/>
              <w:numPr>
                <w:ilvl w:val="1"/>
                <w:numId w:val="13"/>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sz w:val="24"/>
                <w:szCs w:val="24"/>
              </w:rPr>
            </w:pPr>
            <w:r w:rsidRPr="00DC77FD">
              <w:rPr>
                <w:sz w:val="24"/>
                <w:szCs w:val="24"/>
              </w:rPr>
              <w:t>Entidade:</w:t>
            </w:r>
            <w:r w:rsidRPr="00DC77FD">
              <w:rPr>
                <w:sz w:val="24"/>
                <w:szCs w:val="24"/>
              </w:rPr>
              <w:tab/>
              <w:t>Santa</w:t>
            </w:r>
            <w:r w:rsidRPr="00DC77FD">
              <w:rPr>
                <w:sz w:val="24"/>
                <w:szCs w:val="24"/>
              </w:rPr>
              <w:tab/>
              <w:t>Casa</w:t>
            </w:r>
            <w:r w:rsidRPr="00DC77FD">
              <w:rPr>
                <w:sz w:val="24"/>
                <w:szCs w:val="24"/>
              </w:rPr>
              <w:tab/>
              <w:t>de</w:t>
            </w:r>
            <w:r w:rsidRPr="00DC77FD">
              <w:rPr>
                <w:sz w:val="24"/>
                <w:szCs w:val="24"/>
              </w:rPr>
              <w:tab/>
              <w:t>Misericórdia</w:t>
            </w:r>
            <w:r w:rsidRPr="00DC77FD">
              <w:rPr>
                <w:sz w:val="24"/>
                <w:szCs w:val="24"/>
              </w:rPr>
              <w:tab/>
              <w:t>de</w:t>
            </w:r>
            <w:r w:rsidRPr="00DC77FD">
              <w:rPr>
                <w:sz w:val="24"/>
                <w:szCs w:val="24"/>
              </w:rPr>
              <w:tab/>
              <w:t>Lima</w:t>
            </w:r>
            <w:r w:rsidRPr="00DC77FD">
              <w:rPr>
                <w:sz w:val="24"/>
                <w:szCs w:val="24"/>
              </w:rPr>
              <w:tab/>
              <w:t>Duarte</w:t>
            </w:r>
            <w:r w:rsidRPr="00DC77FD">
              <w:rPr>
                <w:sz w:val="24"/>
                <w:szCs w:val="24"/>
              </w:rPr>
              <w:tab/>
            </w:r>
            <w:r w:rsidRPr="00DC77FD">
              <w:rPr>
                <w:spacing w:val="-6"/>
                <w:sz w:val="24"/>
                <w:szCs w:val="24"/>
              </w:rPr>
              <w:t xml:space="preserve">CNPJ </w:t>
            </w:r>
            <w:r w:rsidRPr="00DC77FD">
              <w:rPr>
                <w:sz w:val="24"/>
                <w:szCs w:val="24"/>
              </w:rPr>
              <w:t>20.452.280/0001-86;</w:t>
            </w:r>
          </w:p>
          <w:p w:rsidR="00ED056D" w:rsidRPr="00DC77FD" w:rsidRDefault="00ED056D" w:rsidP="00951FF7">
            <w:pPr>
              <w:pStyle w:val="TableParagraph"/>
              <w:numPr>
                <w:ilvl w:val="1"/>
                <w:numId w:val="13"/>
              </w:numPr>
              <w:tabs>
                <w:tab w:val="left" w:pos="535"/>
              </w:tabs>
              <w:spacing w:line="300" w:lineRule="auto"/>
              <w:ind w:right="97" w:firstLine="0"/>
              <w:rPr>
                <w:sz w:val="24"/>
                <w:szCs w:val="24"/>
              </w:rPr>
            </w:pPr>
            <w:r w:rsidRPr="00DC77FD">
              <w:rPr>
                <w:sz w:val="24"/>
                <w:szCs w:val="24"/>
              </w:rPr>
              <w:t>Endereço:RuaTancredo Alves, n°.263, centro, nesta cidade, CEP:36.140- 000;</w:t>
            </w:r>
          </w:p>
          <w:p w:rsidR="00ED056D" w:rsidRPr="00DC77FD" w:rsidRDefault="00ED056D" w:rsidP="00951FF7">
            <w:pPr>
              <w:pStyle w:val="TableParagraph"/>
              <w:numPr>
                <w:ilvl w:val="1"/>
                <w:numId w:val="13"/>
              </w:numPr>
              <w:tabs>
                <w:tab w:val="left" w:pos="554"/>
              </w:tabs>
              <w:spacing w:line="300" w:lineRule="auto"/>
              <w:ind w:right="94" w:firstLine="0"/>
              <w:rPr>
                <w:sz w:val="24"/>
                <w:szCs w:val="24"/>
              </w:rPr>
            </w:pPr>
            <w:r w:rsidRPr="00DC77FD">
              <w:rPr>
                <w:sz w:val="24"/>
                <w:szCs w:val="24"/>
              </w:rPr>
              <w:t>Reconhecida de utilidade pública pela Lei Municipal n°. 1.568, de 30 de junho de 2.010;</w:t>
            </w:r>
          </w:p>
          <w:p w:rsidR="00ED056D" w:rsidRPr="00DC77FD" w:rsidRDefault="00ED056D" w:rsidP="00951FF7">
            <w:pPr>
              <w:pStyle w:val="TableParagraph"/>
              <w:numPr>
                <w:ilvl w:val="1"/>
                <w:numId w:val="13"/>
              </w:numPr>
              <w:tabs>
                <w:tab w:val="left" w:pos="528"/>
              </w:tabs>
              <w:spacing w:line="272" w:lineRule="exact"/>
              <w:ind w:left="527" w:hanging="421"/>
              <w:rPr>
                <w:sz w:val="24"/>
                <w:szCs w:val="24"/>
              </w:rPr>
            </w:pPr>
            <w:r w:rsidRPr="00DC77FD">
              <w:rPr>
                <w:sz w:val="24"/>
                <w:szCs w:val="24"/>
              </w:rPr>
              <w:t>Nome do Interventor: Clodoveu Domingos Riolino.</w:t>
            </w:r>
          </w:p>
        </w:tc>
      </w:tr>
      <w:tr w:rsidR="00ED056D" w:rsidRPr="00250F99" w:rsidTr="00951FF7">
        <w:trPr>
          <w:trHeight w:val="1713"/>
        </w:trPr>
        <w:tc>
          <w:tcPr>
            <w:tcW w:w="8495" w:type="dxa"/>
            <w:tcBorders>
              <w:top w:val="single" w:sz="4" w:space="0" w:color="000000"/>
              <w:left w:val="single" w:sz="4" w:space="0" w:color="000000"/>
              <w:bottom w:val="single" w:sz="4" w:space="0" w:color="000000"/>
              <w:right w:val="single" w:sz="4" w:space="0" w:color="000000"/>
            </w:tcBorders>
            <w:hideMark/>
          </w:tcPr>
          <w:p w:rsidR="00ED056D" w:rsidRPr="00DC77FD" w:rsidRDefault="00ED056D" w:rsidP="00951FF7">
            <w:pPr>
              <w:pStyle w:val="TableParagraph"/>
              <w:spacing w:before="10"/>
              <w:ind w:left="107"/>
              <w:rPr>
                <w:sz w:val="24"/>
                <w:szCs w:val="24"/>
              </w:rPr>
            </w:pPr>
            <w:r w:rsidRPr="00DC77FD">
              <w:rPr>
                <w:sz w:val="24"/>
                <w:szCs w:val="24"/>
              </w:rPr>
              <w:t>2. DESCRIÇÃO:</w:t>
            </w:r>
          </w:p>
          <w:p w:rsidR="00ED056D" w:rsidRPr="002A1F02" w:rsidRDefault="00ED056D" w:rsidP="002A1F02">
            <w:pPr>
              <w:pStyle w:val="TableParagraph"/>
              <w:spacing w:before="70" w:line="300" w:lineRule="auto"/>
              <w:ind w:left="107" w:right="93"/>
              <w:jc w:val="both"/>
              <w:rPr>
                <w:sz w:val="24"/>
                <w:szCs w:val="24"/>
              </w:rPr>
            </w:pPr>
            <w:r w:rsidRPr="002A1F02">
              <w:rPr>
                <w:sz w:val="24"/>
                <w:szCs w:val="24"/>
              </w:rPr>
              <w:t xml:space="preserve">Contribuição concedida à Santa Casa de Misericórdia de Lima Duarte exclusivamente para cobrir os custos relacionados à </w:t>
            </w:r>
            <w:r w:rsidR="002A1F02" w:rsidRPr="002A1F02">
              <w:rPr>
                <w:sz w:val="24"/>
                <w:szCs w:val="24"/>
              </w:rPr>
              <w:t>execução</w:t>
            </w:r>
            <w:r w:rsidRPr="002A1F02">
              <w:rPr>
                <w:sz w:val="24"/>
                <w:szCs w:val="24"/>
              </w:rPr>
              <w:t xml:space="preserve"> de projeto de sistema de prevenção e combate a incêndio e pânico, bem como para cumprimento de todas as exigências necessárias para a obtenção de AVCB junto ao Corpo de Bombeiros, conforme Lei Ordinária Municipal n°. </w:t>
            </w:r>
            <w:r w:rsidRPr="002A1F02">
              <w:rPr>
                <w:color w:val="FF0000"/>
                <w:sz w:val="24"/>
                <w:szCs w:val="24"/>
              </w:rPr>
              <w:t>xxxx/2024.</w:t>
            </w:r>
          </w:p>
        </w:tc>
      </w:tr>
      <w:tr w:rsidR="00ED056D" w:rsidRPr="00250F99" w:rsidTr="00951FF7">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ED056D" w:rsidRPr="00DC77FD" w:rsidRDefault="00ED056D" w:rsidP="00951FF7">
            <w:pPr>
              <w:pStyle w:val="TableParagraph"/>
              <w:numPr>
                <w:ilvl w:val="0"/>
                <w:numId w:val="14"/>
              </w:numPr>
              <w:tabs>
                <w:tab w:val="left" w:pos="348"/>
              </w:tabs>
              <w:spacing w:before="12"/>
              <w:ind w:hanging="241"/>
              <w:rPr>
                <w:sz w:val="24"/>
                <w:szCs w:val="24"/>
              </w:rPr>
            </w:pPr>
            <w:r w:rsidRPr="00DC77FD">
              <w:rPr>
                <w:sz w:val="24"/>
                <w:szCs w:val="24"/>
              </w:rPr>
              <w:t>PRAZOS:</w:t>
            </w:r>
          </w:p>
          <w:p w:rsidR="00ED056D" w:rsidRPr="00DC77FD" w:rsidRDefault="00ED056D" w:rsidP="00951FF7">
            <w:pPr>
              <w:pStyle w:val="TableParagraph"/>
              <w:numPr>
                <w:ilvl w:val="1"/>
                <w:numId w:val="14"/>
              </w:numPr>
              <w:tabs>
                <w:tab w:val="left" w:pos="528"/>
              </w:tabs>
              <w:spacing w:before="68"/>
              <w:ind w:hanging="421"/>
              <w:rPr>
                <w:sz w:val="24"/>
                <w:szCs w:val="24"/>
              </w:rPr>
            </w:pPr>
            <w:r w:rsidRPr="00DC77FD">
              <w:rPr>
                <w:sz w:val="24"/>
                <w:szCs w:val="24"/>
              </w:rPr>
              <w:t xml:space="preserve">PRAZO DE EXECUÇÃO: </w:t>
            </w:r>
            <w:r w:rsidRPr="009E7C9D">
              <w:rPr>
                <w:sz w:val="24"/>
                <w:szCs w:val="24"/>
              </w:rPr>
              <w:t xml:space="preserve">Até </w:t>
            </w:r>
            <w:r w:rsidR="009E7C9D">
              <w:rPr>
                <w:sz w:val="24"/>
                <w:szCs w:val="24"/>
              </w:rPr>
              <w:t>30 de junho de 2025</w:t>
            </w:r>
            <w:r w:rsidRPr="00DC77FD">
              <w:rPr>
                <w:sz w:val="24"/>
                <w:szCs w:val="24"/>
              </w:rPr>
              <w:t>;</w:t>
            </w:r>
          </w:p>
          <w:p w:rsidR="00ED056D" w:rsidRPr="00DC77FD" w:rsidRDefault="00ED056D" w:rsidP="009E7C9D">
            <w:pPr>
              <w:pStyle w:val="TableParagraph"/>
              <w:numPr>
                <w:ilvl w:val="1"/>
                <w:numId w:val="14"/>
              </w:numPr>
              <w:tabs>
                <w:tab w:val="left" w:pos="528"/>
              </w:tabs>
              <w:spacing w:before="71"/>
              <w:ind w:hanging="421"/>
              <w:rPr>
                <w:sz w:val="24"/>
                <w:szCs w:val="24"/>
              </w:rPr>
            </w:pPr>
            <w:r w:rsidRPr="00DC77FD">
              <w:rPr>
                <w:sz w:val="24"/>
                <w:szCs w:val="24"/>
              </w:rPr>
              <w:t xml:space="preserve">PRAZO DE PRESTAÇÃO DE CONTAS: </w:t>
            </w:r>
            <w:r w:rsidRPr="009E7C9D">
              <w:rPr>
                <w:sz w:val="24"/>
                <w:szCs w:val="24"/>
              </w:rPr>
              <w:t xml:space="preserve">Até </w:t>
            </w:r>
            <w:r w:rsidR="009E7C9D" w:rsidRPr="009E7C9D">
              <w:rPr>
                <w:sz w:val="24"/>
                <w:szCs w:val="24"/>
              </w:rPr>
              <w:t>29 de agosto</w:t>
            </w:r>
            <w:r w:rsidRPr="009E7C9D">
              <w:rPr>
                <w:sz w:val="24"/>
                <w:szCs w:val="24"/>
              </w:rPr>
              <w:t xml:space="preserve"> de 2025.</w:t>
            </w:r>
          </w:p>
        </w:tc>
      </w:tr>
      <w:tr w:rsidR="00ED056D" w:rsidRPr="00250F99" w:rsidTr="00951FF7">
        <w:trPr>
          <w:trHeight w:val="5488"/>
        </w:trPr>
        <w:tc>
          <w:tcPr>
            <w:tcW w:w="8495" w:type="dxa"/>
            <w:tcBorders>
              <w:top w:val="single" w:sz="4" w:space="0" w:color="000000"/>
              <w:left w:val="single" w:sz="4" w:space="0" w:color="000000"/>
              <w:bottom w:val="single" w:sz="4" w:space="0" w:color="000000"/>
              <w:right w:val="single" w:sz="4" w:space="0" w:color="000000"/>
            </w:tcBorders>
            <w:hideMark/>
          </w:tcPr>
          <w:p w:rsidR="00ED056D" w:rsidRPr="00DC77FD" w:rsidRDefault="00ED056D" w:rsidP="00951FF7">
            <w:pPr>
              <w:pStyle w:val="TableParagraph"/>
              <w:numPr>
                <w:ilvl w:val="0"/>
                <w:numId w:val="15"/>
              </w:numPr>
              <w:tabs>
                <w:tab w:val="left" w:pos="348"/>
              </w:tabs>
              <w:spacing w:before="10"/>
              <w:ind w:hanging="241"/>
              <w:jc w:val="both"/>
              <w:rPr>
                <w:sz w:val="24"/>
                <w:szCs w:val="24"/>
              </w:rPr>
            </w:pPr>
            <w:r w:rsidRPr="00DC77FD">
              <w:rPr>
                <w:sz w:val="24"/>
                <w:szCs w:val="24"/>
              </w:rPr>
              <w:t>JUSTIFICATIVA DA PROPOSIÇÃO:</w:t>
            </w:r>
          </w:p>
          <w:p w:rsidR="00ED056D" w:rsidRPr="00250F99" w:rsidRDefault="00ED056D" w:rsidP="00951FF7">
            <w:pPr>
              <w:pStyle w:val="TableParagraph"/>
              <w:numPr>
                <w:ilvl w:val="1"/>
                <w:numId w:val="15"/>
              </w:numPr>
              <w:tabs>
                <w:tab w:val="left" w:pos="629"/>
              </w:tabs>
              <w:spacing w:before="70" w:line="300" w:lineRule="auto"/>
              <w:ind w:right="98" w:firstLine="0"/>
              <w:jc w:val="both"/>
              <w:rPr>
                <w:sz w:val="24"/>
                <w:szCs w:val="24"/>
              </w:rPr>
            </w:pPr>
            <w:r w:rsidRPr="00250F99">
              <w:rPr>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 espírito humanitário. Tem como missão a prestação de serviços a doenças, até a média complexidade.</w:t>
            </w:r>
          </w:p>
          <w:p w:rsidR="00ED056D" w:rsidRPr="00765789" w:rsidRDefault="00ED056D" w:rsidP="00951FF7">
            <w:pPr>
              <w:pStyle w:val="TableParagraph"/>
              <w:numPr>
                <w:ilvl w:val="1"/>
                <w:numId w:val="15"/>
              </w:numPr>
              <w:tabs>
                <w:tab w:val="left" w:pos="521"/>
              </w:tabs>
              <w:spacing w:line="300" w:lineRule="auto"/>
              <w:ind w:right="95" w:firstLine="0"/>
              <w:jc w:val="both"/>
              <w:rPr>
                <w:sz w:val="24"/>
                <w:szCs w:val="24"/>
              </w:rPr>
            </w:pPr>
            <w:r w:rsidRPr="00765789">
              <w:rPr>
                <w:sz w:val="24"/>
                <w:szCs w:val="24"/>
              </w:rPr>
              <w:t xml:space="preserve">A instituição necessita realizar adequação da estrutura física às normas estabelecidas pelo Corpo de Bombeiros de Minas Gerais, com a </w:t>
            </w:r>
            <w:r w:rsidR="00423195">
              <w:rPr>
                <w:sz w:val="24"/>
                <w:szCs w:val="24"/>
              </w:rPr>
              <w:t xml:space="preserve">execução de projeto </w:t>
            </w:r>
            <w:r w:rsidRPr="00765789">
              <w:rPr>
                <w:sz w:val="24"/>
                <w:szCs w:val="24"/>
              </w:rPr>
              <w:t xml:space="preserve">de sistema de prevenção e combate a incêndio e pânico, bem como cumprimento de todas as exigências necessárias para a obtenção de AVCB, </w:t>
            </w:r>
            <w:r>
              <w:rPr>
                <w:sz w:val="24"/>
                <w:szCs w:val="24"/>
              </w:rPr>
              <w:t>conforme</w:t>
            </w:r>
            <w:r w:rsidRPr="00765789">
              <w:rPr>
                <w:sz w:val="24"/>
                <w:szCs w:val="24"/>
              </w:rPr>
              <w:t xml:space="preserve"> acordo celebrado no Processo Judicial nº </w:t>
            </w:r>
            <w:r w:rsidRPr="00765789">
              <w:rPr>
                <w:sz w:val="24"/>
                <w:szCs w:val="24"/>
                <w:shd w:val="clear" w:color="auto" w:fill="FFFFFF"/>
              </w:rPr>
              <w:t xml:space="preserve">0004833.06.2018.8.13.0386, o município de Lima Duarte se comprometeu a arcar com parte do valor para execução do projeto, juntamente com os município de Olaria e Pedro Teixeira </w:t>
            </w:r>
            <w:r w:rsidRPr="00765789">
              <w:rPr>
                <w:sz w:val="24"/>
                <w:szCs w:val="24"/>
              </w:rPr>
              <w:t>;</w:t>
            </w:r>
          </w:p>
          <w:p w:rsidR="00ED056D" w:rsidRPr="00DC77FD" w:rsidRDefault="00ED056D" w:rsidP="00951FF7">
            <w:pPr>
              <w:pStyle w:val="TableParagraph"/>
              <w:tabs>
                <w:tab w:val="left" w:pos="521"/>
              </w:tabs>
              <w:spacing w:line="300" w:lineRule="auto"/>
              <w:ind w:left="107" w:right="95"/>
              <w:jc w:val="both"/>
              <w:rPr>
                <w:sz w:val="24"/>
                <w:szCs w:val="24"/>
              </w:rPr>
            </w:pPr>
          </w:p>
        </w:tc>
      </w:tr>
    </w:tbl>
    <w:p w:rsidR="00ED056D" w:rsidRPr="00250F99" w:rsidRDefault="00ED056D" w:rsidP="00ED056D">
      <w:pPr>
        <w:rPr>
          <w:rFonts w:ascii="Times New Roman" w:hAnsi="Times New Roman" w:cs="Times New Roman"/>
          <w:sz w:val="24"/>
          <w:szCs w:val="24"/>
        </w:rPr>
        <w:sectPr w:rsidR="00ED056D" w:rsidRPr="00250F99" w:rsidSect="00F40035">
          <w:pgSz w:w="11910" w:h="16840"/>
          <w:pgMar w:top="1780" w:right="1580" w:bottom="280" w:left="1600" w:header="697" w:footer="0" w:gutter="0"/>
          <w:cols w:space="720"/>
        </w:sectPr>
      </w:pPr>
    </w:p>
    <w:p w:rsidR="00ED056D" w:rsidRPr="00250F99" w:rsidRDefault="00ED056D" w:rsidP="00ED056D">
      <w:pPr>
        <w:pStyle w:val="Corpodetexto"/>
        <w:spacing w:before="10"/>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5"/>
      </w:tblGrid>
      <w:tr w:rsidR="00ED056D" w:rsidRPr="00250F99" w:rsidTr="00951FF7">
        <w:trPr>
          <w:trHeight w:val="918"/>
        </w:trPr>
        <w:tc>
          <w:tcPr>
            <w:tcW w:w="8495" w:type="dxa"/>
            <w:tcBorders>
              <w:top w:val="single" w:sz="4" w:space="0" w:color="000000"/>
              <w:left w:val="single" w:sz="4" w:space="0" w:color="000000"/>
              <w:bottom w:val="single" w:sz="4" w:space="0" w:color="000000"/>
              <w:right w:val="single" w:sz="4" w:space="0" w:color="000000"/>
            </w:tcBorders>
            <w:hideMark/>
          </w:tcPr>
          <w:p w:rsidR="00ED056D" w:rsidRPr="00C1084E" w:rsidRDefault="00ED056D" w:rsidP="00C1084E">
            <w:pPr>
              <w:pStyle w:val="TableParagraph"/>
              <w:numPr>
                <w:ilvl w:val="0"/>
                <w:numId w:val="16"/>
              </w:numPr>
              <w:tabs>
                <w:tab w:val="left" w:pos="348"/>
              </w:tabs>
              <w:spacing w:before="10"/>
              <w:ind w:hanging="241"/>
              <w:rPr>
                <w:sz w:val="24"/>
                <w:szCs w:val="24"/>
              </w:rPr>
            </w:pPr>
            <w:r w:rsidRPr="00DC77FD">
              <w:rPr>
                <w:w w:val="105"/>
                <w:sz w:val="24"/>
                <w:szCs w:val="24"/>
              </w:rPr>
              <w:t>DESCRIÇÃO DA UTILIZAÇÃO DO RECURSO:</w:t>
            </w:r>
            <w:r w:rsidR="00C1084E">
              <w:rPr>
                <w:sz w:val="24"/>
                <w:szCs w:val="24"/>
              </w:rPr>
              <w:t xml:space="preserve"> </w:t>
            </w:r>
            <w:r w:rsidRPr="00C1084E">
              <w:rPr>
                <w:sz w:val="24"/>
                <w:szCs w:val="24"/>
              </w:rPr>
              <w:t>Custeio com prestação de serviços por pessoa jurídica;</w:t>
            </w:r>
          </w:p>
        </w:tc>
      </w:tr>
      <w:tr w:rsidR="00ED056D" w:rsidRPr="00250F99" w:rsidTr="00951FF7">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ED056D" w:rsidRPr="00DC77FD" w:rsidRDefault="00ED056D" w:rsidP="00951FF7">
            <w:pPr>
              <w:pStyle w:val="TableParagraph"/>
              <w:numPr>
                <w:ilvl w:val="0"/>
                <w:numId w:val="17"/>
              </w:numPr>
              <w:tabs>
                <w:tab w:val="left" w:pos="348"/>
              </w:tabs>
              <w:spacing w:before="10"/>
              <w:ind w:hanging="241"/>
              <w:rPr>
                <w:sz w:val="24"/>
                <w:szCs w:val="24"/>
              </w:rPr>
            </w:pPr>
            <w:r w:rsidRPr="00DC77FD">
              <w:rPr>
                <w:sz w:val="24"/>
                <w:szCs w:val="24"/>
              </w:rPr>
              <w:t>CRONOGRAMA DE DESEMBOLSO:</w:t>
            </w:r>
          </w:p>
          <w:p w:rsidR="00ED056D" w:rsidRPr="00DC77FD" w:rsidRDefault="00ED056D" w:rsidP="00951FF7">
            <w:pPr>
              <w:pStyle w:val="TableParagraph"/>
              <w:numPr>
                <w:ilvl w:val="1"/>
                <w:numId w:val="17"/>
              </w:numPr>
              <w:tabs>
                <w:tab w:val="left" w:pos="528"/>
              </w:tabs>
              <w:spacing w:before="70" w:line="300" w:lineRule="auto"/>
              <w:ind w:right="94" w:firstLine="0"/>
              <w:jc w:val="both"/>
              <w:rPr>
                <w:sz w:val="24"/>
                <w:szCs w:val="24"/>
              </w:rPr>
            </w:pPr>
            <w:r w:rsidRPr="00306616">
              <w:rPr>
                <w:sz w:val="24"/>
                <w:szCs w:val="24"/>
              </w:rPr>
              <w:t xml:space="preserve">R$ </w:t>
            </w:r>
            <w:r>
              <w:rPr>
                <w:sz w:val="24"/>
                <w:szCs w:val="24"/>
              </w:rPr>
              <w:t>89.666,67</w:t>
            </w:r>
            <w:r w:rsidRPr="00306616">
              <w:rPr>
                <w:i/>
                <w:sz w:val="24"/>
                <w:szCs w:val="24"/>
              </w:rPr>
              <w:t xml:space="preserve"> </w:t>
            </w:r>
            <w:r w:rsidRPr="00306616">
              <w:rPr>
                <w:sz w:val="24"/>
                <w:szCs w:val="24"/>
              </w:rPr>
              <w:t>(</w:t>
            </w:r>
            <w:r>
              <w:rPr>
                <w:sz w:val="24"/>
                <w:szCs w:val="24"/>
              </w:rPr>
              <w:t>oitenta e nove mil seissentos e sessenta e seis reais e sessenta e sete centavos</w:t>
            </w:r>
            <w:r w:rsidRPr="00306616">
              <w:rPr>
                <w:sz w:val="24"/>
                <w:szCs w:val="24"/>
              </w:rPr>
              <w:t>)</w:t>
            </w:r>
            <w:r w:rsidRPr="00DC77FD">
              <w:rPr>
                <w:sz w:val="24"/>
                <w:szCs w:val="24"/>
              </w:rPr>
              <w:t>, conforme disponibilidade de caixa, paga através de cheque ou por depósito em conta</w:t>
            </w:r>
            <w:r>
              <w:rPr>
                <w:sz w:val="24"/>
                <w:szCs w:val="24"/>
              </w:rPr>
              <w:t xml:space="preserve"> </w:t>
            </w:r>
            <w:r w:rsidRPr="00DC77FD">
              <w:rPr>
                <w:sz w:val="24"/>
                <w:szCs w:val="24"/>
              </w:rPr>
              <w:t>bancária.</w:t>
            </w:r>
          </w:p>
        </w:tc>
      </w:tr>
      <w:tr w:rsidR="00ED056D" w:rsidRPr="00250F99" w:rsidTr="00951FF7">
        <w:trPr>
          <w:trHeight w:val="5832"/>
        </w:trPr>
        <w:tc>
          <w:tcPr>
            <w:tcW w:w="8495" w:type="dxa"/>
            <w:tcBorders>
              <w:top w:val="single" w:sz="4" w:space="0" w:color="000000"/>
              <w:left w:val="single" w:sz="4" w:space="0" w:color="000000"/>
              <w:bottom w:val="single" w:sz="4" w:space="0" w:color="000000"/>
              <w:right w:val="single" w:sz="4" w:space="0" w:color="000000"/>
            </w:tcBorders>
          </w:tcPr>
          <w:p w:rsidR="00ED056D" w:rsidRPr="00DC77FD" w:rsidRDefault="00ED056D" w:rsidP="00951FF7">
            <w:pPr>
              <w:pStyle w:val="TableParagraph"/>
              <w:spacing w:before="10" w:line="300" w:lineRule="auto"/>
              <w:ind w:left="107" w:right="96"/>
              <w:jc w:val="both"/>
              <w:rPr>
                <w:sz w:val="24"/>
                <w:szCs w:val="24"/>
              </w:rPr>
            </w:pPr>
            <w:r w:rsidRPr="00DC77FD">
              <w:rPr>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rsidR="00ED056D" w:rsidRPr="00DC77FD" w:rsidRDefault="00ED056D" w:rsidP="00951FF7">
            <w:pPr>
              <w:pStyle w:val="TableParagraph"/>
              <w:ind w:left="107"/>
              <w:jc w:val="both"/>
              <w:rPr>
                <w:sz w:val="24"/>
                <w:szCs w:val="24"/>
              </w:rPr>
            </w:pPr>
            <w:r w:rsidRPr="00DC77FD">
              <w:rPr>
                <w:sz w:val="24"/>
                <w:szCs w:val="24"/>
              </w:rPr>
              <w:t>Pede deferimento,</w:t>
            </w:r>
          </w:p>
          <w:p w:rsidR="00ED056D" w:rsidRPr="00DC77FD" w:rsidRDefault="00ED056D" w:rsidP="00951FF7">
            <w:pPr>
              <w:pStyle w:val="TableParagraph"/>
              <w:rPr>
                <w:b/>
                <w:sz w:val="24"/>
                <w:szCs w:val="24"/>
              </w:rPr>
            </w:pPr>
          </w:p>
          <w:p w:rsidR="00ED056D" w:rsidRPr="00DC77FD" w:rsidRDefault="00ED056D" w:rsidP="00951FF7">
            <w:pPr>
              <w:pStyle w:val="TableParagraph"/>
              <w:ind w:left="107"/>
              <w:jc w:val="both"/>
              <w:rPr>
                <w:sz w:val="24"/>
                <w:szCs w:val="24"/>
              </w:rPr>
            </w:pPr>
            <w:r w:rsidRPr="00DC77FD">
              <w:rPr>
                <w:sz w:val="24"/>
                <w:szCs w:val="24"/>
              </w:rPr>
              <w:t xml:space="preserve">Lima Duarte, </w:t>
            </w:r>
            <w:r w:rsidRPr="0037792C">
              <w:rPr>
                <w:sz w:val="24"/>
                <w:szCs w:val="24"/>
                <w:highlight w:val="yellow"/>
              </w:rPr>
              <w:t>XX de abril de 2024.</w:t>
            </w:r>
          </w:p>
          <w:p w:rsidR="00ED056D" w:rsidRPr="00DC77FD" w:rsidRDefault="00ED056D" w:rsidP="00951FF7">
            <w:pPr>
              <w:pStyle w:val="TableParagraph"/>
              <w:ind w:left="107"/>
              <w:jc w:val="both"/>
              <w:rPr>
                <w:sz w:val="24"/>
                <w:szCs w:val="24"/>
              </w:rPr>
            </w:pPr>
          </w:p>
          <w:p w:rsidR="00ED056D" w:rsidRPr="00DC77FD" w:rsidRDefault="00ED056D" w:rsidP="00951FF7">
            <w:pPr>
              <w:pStyle w:val="TableParagraph"/>
              <w:ind w:left="107"/>
              <w:jc w:val="both"/>
              <w:rPr>
                <w:sz w:val="24"/>
                <w:szCs w:val="24"/>
              </w:rPr>
            </w:pPr>
          </w:p>
          <w:p w:rsidR="00ED056D" w:rsidRPr="00DC77FD" w:rsidRDefault="00ED056D" w:rsidP="00951FF7">
            <w:pPr>
              <w:pStyle w:val="TableParagraph"/>
              <w:spacing w:before="7"/>
              <w:rPr>
                <w:b/>
                <w:sz w:val="24"/>
                <w:szCs w:val="24"/>
              </w:rPr>
            </w:pPr>
          </w:p>
          <w:p w:rsidR="00ED056D" w:rsidRPr="00DC77FD" w:rsidRDefault="00ED056D" w:rsidP="00951FF7">
            <w:pPr>
              <w:pStyle w:val="TableParagraph"/>
              <w:ind w:left="1197" w:right="1190"/>
              <w:jc w:val="center"/>
              <w:rPr>
                <w:sz w:val="24"/>
                <w:szCs w:val="24"/>
              </w:rPr>
            </w:pPr>
            <w:r w:rsidRPr="00DC77FD">
              <w:rPr>
                <w:sz w:val="24"/>
                <w:szCs w:val="24"/>
              </w:rPr>
              <w:t>Clodoveu Domingos Riolino</w:t>
            </w:r>
          </w:p>
          <w:p w:rsidR="00ED056D" w:rsidRPr="00DC77FD" w:rsidRDefault="00ED056D" w:rsidP="00951FF7">
            <w:pPr>
              <w:pStyle w:val="TableParagraph"/>
              <w:spacing w:before="71"/>
              <w:ind w:left="1197" w:right="1190"/>
              <w:jc w:val="center"/>
              <w:rPr>
                <w:i/>
                <w:sz w:val="24"/>
                <w:szCs w:val="24"/>
              </w:rPr>
            </w:pPr>
            <w:r w:rsidRPr="00DC77FD">
              <w:rPr>
                <w:i/>
                <w:sz w:val="24"/>
                <w:szCs w:val="24"/>
              </w:rPr>
              <w:t>Interventor da Santa Casa de Misericórdia de Lima Duarte</w:t>
            </w:r>
          </w:p>
          <w:p w:rsidR="00ED056D" w:rsidRPr="00DC77FD" w:rsidRDefault="00ED056D" w:rsidP="00951FF7">
            <w:pPr>
              <w:pStyle w:val="TableParagraph"/>
              <w:rPr>
                <w:b/>
                <w:sz w:val="24"/>
                <w:szCs w:val="24"/>
              </w:rPr>
            </w:pPr>
          </w:p>
          <w:p w:rsidR="00ED056D" w:rsidRPr="00DC77FD" w:rsidRDefault="00ED056D" w:rsidP="00951FF7">
            <w:pPr>
              <w:pStyle w:val="TableParagraph"/>
              <w:rPr>
                <w:b/>
                <w:sz w:val="24"/>
                <w:szCs w:val="24"/>
              </w:rPr>
            </w:pPr>
          </w:p>
          <w:p w:rsidR="00ED056D" w:rsidRPr="00DC77FD" w:rsidRDefault="00ED056D" w:rsidP="00951FF7">
            <w:pPr>
              <w:pStyle w:val="TableParagraph"/>
              <w:spacing w:line="340" w:lineRule="atLeast"/>
              <w:ind w:right="97"/>
              <w:jc w:val="both"/>
              <w:rPr>
                <w:sz w:val="24"/>
                <w:szCs w:val="24"/>
              </w:rPr>
            </w:pPr>
            <w:r w:rsidRPr="00DC77FD">
              <w:rPr>
                <w:sz w:val="24"/>
                <w:szCs w:val="24"/>
              </w:rPr>
              <w:t>Aprovado pela concedente,</w:t>
            </w:r>
          </w:p>
          <w:p w:rsidR="00ED056D" w:rsidRPr="00DC77FD" w:rsidRDefault="00ED056D" w:rsidP="00951FF7">
            <w:pPr>
              <w:pStyle w:val="TableParagraph"/>
              <w:spacing w:line="340" w:lineRule="atLeast"/>
              <w:ind w:left="5700" w:right="97" w:hanging="168"/>
              <w:jc w:val="both"/>
              <w:rPr>
                <w:sz w:val="24"/>
                <w:szCs w:val="24"/>
              </w:rPr>
            </w:pPr>
          </w:p>
          <w:p w:rsidR="00ED056D" w:rsidRPr="00DC77FD" w:rsidRDefault="00ED056D" w:rsidP="00951FF7">
            <w:pPr>
              <w:pStyle w:val="TableParagraph"/>
              <w:spacing w:line="340" w:lineRule="atLeast"/>
              <w:ind w:right="97"/>
              <w:jc w:val="both"/>
              <w:rPr>
                <w:sz w:val="24"/>
                <w:szCs w:val="24"/>
              </w:rPr>
            </w:pPr>
            <w:r w:rsidRPr="00DC77FD">
              <w:rPr>
                <w:sz w:val="24"/>
                <w:szCs w:val="24"/>
              </w:rPr>
              <w:t xml:space="preserve">    Elenice Pereira Delgado Santelli             Raphael Veríssimo da Silva Nepomuceno</w:t>
            </w:r>
          </w:p>
          <w:p w:rsidR="00ED056D" w:rsidRPr="00DC77FD" w:rsidRDefault="00ED056D" w:rsidP="00951FF7">
            <w:pPr>
              <w:pStyle w:val="TableParagraph"/>
              <w:spacing w:line="340" w:lineRule="atLeast"/>
              <w:ind w:left="0" w:right="97"/>
              <w:jc w:val="both"/>
              <w:rPr>
                <w:sz w:val="24"/>
                <w:szCs w:val="24"/>
              </w:rPr>
            </w:pPr>
            <w:r>
              <w:rPr>
                <w:i/>
                <w:sz w:val="24"/>
                <w:szCs w:val="24"/>
              </w:rPr>
              <w:t xml:space="preserve">           </w:t>
            </w:r>
            <w:r w:rsidRPr="00DC77FD">
              <w:rPr>
                <w:i/>
                <w:sz w:val="24"/>
                <w:szCs w:val="24"/>
              </w:rPr>
              <w:t>Prefeita de Lima Duarte</w:t>
            </w:r>
            <w:r>
              <w:rPr>
                <w:i/>
                <w:sz w:val="24"/>
                <w:szCs w:val="24"/>
              </w:rPr>
              <w:t xml:space="preserve">                                   </w:t>
            </w:r>
            <w:r w:rsidRPr="00DC77FD">
              <w:rPr>
                <w:i/>
                <w:sz w:val="24"/>
                <w:szCs w:val="24"/>
              </w:rPr>
              <w:t>Secretário Municipal de Saúde</w:t>
            </w:r>
          </w:p>
        </w:tc>
      </w:tr>
    </w:tbl>
    <w:p w:rsidR="00072208" w:rsidRPr="00250F99" w:rsidRDefault="00072208" w:rsidP="00072208">
      <w:pPr>
        <w:pStyle w:val="Corpodetexto"/>
        <w:rPr>
          <w:rFonts w:ascii="Times New Roman" w:hAnsi="Times New Roman"/>
          <w:b/>
          <w:sz w:val="24"/>
          <w:szCs w:val="24"/>
        </w:rPr>
      </w:pPr>
    </w:p>
    <w:p w:rsidR="00072208" w:rsidRPr="00250F99" w:rsidRDefault="00072208" w:rsidP="00072208">
      <w:pPr>
        <w:jc w:val="center"/>
        <w:rPr>
          <w:rFonts w:ascii="Times New Roman" w:hAnsi="Times New Roman" w:cs="Times New Roman"/>
          <w:b/>
          <w:sz w:val="24"/>
          <w:szCs w:val="24"/>
        </w:rPr>
      </w:pPr>
    </w:p>
    <w:p w:rsidR="00072208" w:rsidRPr="00250F99" w:rsidRDefault="00072208" w:rsidP="00072208">
      <w:pPr>
        <w:rPr>
          <w:rFonts w:ascii="Times New Roman" w:hAnsi="Times New Roman" w:cs="Times New Roman"/>
          <w:b/>
          <w:sz w:val="24"/>
          <w:szCs w:val="24"/>
        </w:rPr>
      </w:pPr>
    </w:p>
    <w:p w:rsidR="00072208" w:rsidRPr="00CF7A2F" w:rsidRDefault="00072208" w:rsidP="00072208">
      <w:pPr>
        <w:spacing w:after="0" w:line="240" w:lineRule="auto"/>
        <w:jc w:val="both"/>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400E90" w:rsidRDefault="00400E90"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EA70A3" w:rsidRDefault="00EA70A3" w:rsidP="00EA70A3">
      <w:pPr>
        <w:spacing w:after="0" w:line="240" w:lineRule="auto"/>
        <w:jc w:val="both"/>
        <w:rPr>
          <w:rFonts w:ascii="Times New Roman" w:eastAsia="Times New Roman" w:hAnsi="Times New Roman" w:cs="Times New Roman"/>
          <w:sz w:val="24"/>
          <w:szCs w:val="24"/>
        </w:rPr>
      </w:pPr>
      <w:bookmarkStart w:id="1" w:name="_GoBack"/>
      <w:bookmarkEnd w:id="1"/>
    </w:p>
    <w:p w:rsidR="00541216" w:rsidRPr="00A159F6" w:rsidRDefault="00541216" w:rsidP="00541216">
      <w:pPr>
        <w:spacing w:after="0"/>
        <w:rPr>
          <w:sz w:val="24"/>
          <w:szCs w:val="24"/>
        </w:rPr>
      </w:pPr>
    </w:p>
    <w:sectPr w:rsidR="00541216" w:rsidRPr="00A159F6" w:rsidSect="00F40035">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1C3" w:rsidRDefault="003101C3">
      <w:pPr>
        <w:spacing w:after="0" w:line="240" w:lineRule="auto"/>
      </w:pPr>
      <w:r>
        <w:separator/>
      </w:r>
    </w:p>
  </w:endnote>
  <w:endnote w:type="continuationSeparator" w:id="0">
    <w:p w:rsidR="003101C3" w:rsidRDefault="0031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56D" w:rsidRDefault="00ED056D">
    <w:pPr>
      <w:pStyle w:val="Rodap"/>
      <w:jc w:val="right"/>
    </w:pPr>
    <w:r>
      <w:fldChar w:fldCharType="begin"/>
    </w:r>
    <w:r>
      <w:instrText xml:space="preserve"> PAGE   \* MERGEFORMAT </w:instrText>
    </w:r>
    <w:r>
      <w:fldChar w:fldCharType="separate"/>
    </w:r>
    <w:r w:rsidR="004E46C7">
      <w:rPr>
        <w:noProof/>
      </w:rPr>
      <w:t>3</w:t>
    </w:r>
    <w:r>
      <w:rPr>
        <w:noProof/>
      </w:rPr>
      <w:fldChar w:fldCharType="end"/>
    </w:r>
  </w:p>
  <w:p w:rsidR="00ED056D" w:rsidRDefault="00ED05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C3" w:rsidRDefault="003101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1C3" w:rsidRDefault="003101C3">
      <w:pPr>
        <w:spacing w:after="0" w:line="240" w:lineRule="auto"/>
      </w:pPr>
      <w:r>
        <w:separator/>
      </w:r>
    </w:p>
  </w:footnote>
  <w:footnote w:type="continuationSeparator" w:id="0">
    <w:p w:rsidR="003101C3" w:rsidRDefault="00310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56D" w:rsidRPr="00101C9F" w:rsidRDefault="00ED056D" w:rsidP="00083DC6">
    <w:pPr>
      <w:pStyle w:val="Rodap"/>
      <w:tabs>
        <w:tab w:val="right" w:pos="9360"/>
      </w:tabs>
      <w:ind w:right="-702"/>
      <w:jc w:val="center"/>
      <w:rPr>
        <w:rFonts w:ascii="Times New Roman" w:eastAsia="Batang" w:hAnsi="Times New Roman" w:cs="Times New Roman"/>
        <w:b/>
        <w:bCs/>
        <w:i/>
        <w:iCs/>
        <w:sz w:val="40"/>
      </w:rPr>
    </w:pPr>
    <w:r>
      <w:rPr>
        <w:rFonts w:ascii="Times New Roman" w:hAnsi="Times New Roman" w:cs="Times New Roman"/>
        <w:noProof/>
      </w:rPr>
      <w:drawing>
        <wp:anchor distT="0" distB="0" distL="114300" distR="114300" simplePos="0" relativeHeight="251663360" behindDoc="0" locked="0" layoutInCell="1" allowOverlap="0" wp14:anchorId="59F51025" wp14:editId="29795221">
          <wp:simplePos x="0" y="0"/>
          <wp:positionH relativeFrom="column">
            <wp:posOffset>-659130</wp:posOffset>
          </wp:positionH>
          <wp:positionV relativeFrom="paragraph">
            <wp:posOffset>-6985</wp:posOffset>
          </wp:positionV>
          <wp:extent cx="598170" cy="647065"/>
          <wp:effectExtent l="0" t="0" r="0" b="0"/>
          <wp:wrapNone/>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47065"/>
                  </a:xfrm>
                  <a:prstGeom prst="rect">
                    <a:avLst/>
                  </a:prstGeom>
                  <a:noFill/>
                  <a:ln>
                    <a:noFill/>
                  </a:ln>
                </pic:spPr>
              </pic:pic>
            </a:graphicData>
          </a:graphic>
        </wp:anchor>
      </w:drawing>
    </w:r>
    <w:r w:rsidRPr="00101C9F">
      <w:rPr>
        <w:rFonts w:ascii="Times New Roman" w:eastAsia="Batang" w:hAnsi="Times New Roman" w:cs="Times New Roman"/>
        <w:b/>
        <w:bCs/>
        <w:i/>
        <w:iCs/>
        <w:sz w:val="40"/>
      </w:rPr>
      <w:t>Prefeitura Municipal de Lima Duarte – MG</w:t>
    </w:r>
  </w:p>
  <w:p w:rsidR="00ED056D" w:rsidRPr="00101C9F" w:rsidRDefault="00ED056D" w:rsidP="00083DC6">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rsidR="00ED056D" w:rsidRPr="00101C9F" w:rsidRDefault="00ED056D" w:rsidP="00083DC6">
    <w:pPr>
      <w:pStyle w:val="Rodap"/>
      <w:tabs>
        <w:tab w:val="right" w:pos="9360"/>
      </w:tabs>
      <w:ind w:right="-702"/>
      <w:jc w:val="center"/>
      <w:rPr>
        <w:rFonts w:ascii="Times New Roman" w:eastAsia="Batang" w:hAnsi="Times New Roman" w:cs="Times New Roman"/>
        <w:i/>
        <w:iCs/>
      </w:rPr>
    </w:pPr>
    <w:r>
      <w:rPr>
        <w:rFonts w:ascii="Times New Roman" w:eastAsia="Batang" w:hAnsi="Times New Roman" w:cs="Times New Roman"/>
        <w:i/>
        <w:iCs/>
      </w:rPr>
      <w:t>Rua Tancredo Alves, 57</w:t>
    </w:r>
    <w:r w:rsidRPr="00101C9F">
      <w:rPr>
        <w:rFonts w:ascii="Times New Roman" w:eastAsia="Batang" w:hAnsi="Times New Roman" w:cs="Times New Roman"/>
        <w:i/>
        <w:iCs/>
      </w:rPr>
      <w:t xml:space="preserve"> – Centro – 36.140-000 - Telefone: (32) 3281-1810.</w:t>
    </w:r>
  </w:p>
  <w:p w:rsidR="00ED056D" w:rsidRDefault="00ED05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1C3" w:rsidRPr="00101C9F" w:rsidRDefault="003101C3" w:rsidP="00136B20">
    <w:pPr>
      <w:pStyle w:val="Rodap"/>
      <w:tabs>
        <w:tab w:val="right" w:pos="9360"/>
      </w:tabs>
      <w:ind w:right="-702"/>
      <w:jc w:val="center"/>
      <w:rPr>
        <w:rFonts w:ascii="Times New Roman" w:eastAsia="Batang" w:hAnsi="Times New Roman" w:cs="Times New Roman"/>
        <w:b/>
        <w:bCs/>
        <w:i/>
        <w:iCs/>
        <w:sz w:val="40"/>
      </w:rPr>
    </w:pPr>
    <w:r w:rsidRPr="00101C9F">
      <w:rPr>
        <w:rFonts w:ascii="Times New Roman" w:hAnsi="Times New Roman" w:cs="Times New Roman"/>
        <w:noProof/>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47065"/>
                  </a:xfrm>
                  <a:prstGeom prst="rect">
                    <a:avLst/>
                  </a:prstGeom>
                  <a:noFill/>
                </pic:spPr>
              </pic:pic>
            </a:graphicData>
          </a:graphic>
        </wp:anchor>
      </w:drawing>
    </w:r>
    <w:r w:rsidRPr="00101C9F">
      <w:rPr>
        <w:rFonts w:ascii="Times New Roman" w:eastAsia="Batang" w:hAnsi="Times New Roman" w:cs="Times New Roman"/>
        <w:b/>
        <w:bCs/>
        <w:i/>
        <w:iCs/>
        <w:sz w:val="40"/>
      </w:rPr>
      <w:t>Prefeitura Municipal de Lima Duarte – MG</w:t>
    </w:r>
  </w:p>
  <w:p w:rsidR="003101C3" w:rsidRPr="00101C9F" w:rsidRDefault="003101C3" w:rsidP="00136B20">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rsidR="003101C3" w:rsidRPr="00101C9F" w:rsidRDefault="003101C3" w:rsidP="00136B20">
    <w:pPr>
      <w:pStyle w:val="Rodap"/>
      <w:tabs>
        <w:tab w:val="right" w:pos="9360"/>
      </w:tabs>
      <w:ind w:right="-702"/>
      <w:jc w:val="center"/>
      <w:rPr>
        <w:rFonts w:ascii="Times New Roman" w:eastAsia="Batang" w:hAnsi="Times New Roman" w:cs="Times New Roman"/>
        <w:i/>
        <w:iCs/>
      </w:rPr>
    </w:pPr>
    <w:r w:rsidRPr="00101C9F">
      <w:rPr>
        <w:rFonts w:ascii="Times New Roman" w:eastAsia="Batang" w:hAnsi="Times New Roman" w:cs="Times New Roman"/>
        <w:i/>
        <w:iCs/>
      </w:rPr>
      <w:t>Praça Juscelino Kubitschek, 173 – Centro – 36.140-000 - Telefone: (32) 3281-1810.</w:t>
    </w:r>
  </w:p>
  <w:p w:rsidR="003101C3" w:rsidRDefault="003101C3">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hAnsi="Times New Roman" w:cs="Times New Roman"/>
        <w:color w:val="auto"/>
      </w:rPr>
    </w:lvl>
    <w:lvl w:ilvl="2">
      <w:start w:val="1"/>
      <w:numFmt w:val="bullet"/>
      <w:lvlText w:val=""/>
      <w:lvlJc w:val="left"/>
      <w:pPr>
        <w:tabs>
          <w:tab w:val="num" w:pos="2160"/>
        </w:tabs>
        <w:ind w:left="2160" w:hanging="36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29"/>
    <w:multiLevelType w:val="singleLevel"/>
    <w:tmpl w:val="00000029"/>
    <w:name w:val="WW8Num41"/>
    <w:lvl w:ilvl="0">
      <w:start w:val="1"/>
      <w:numFmt w:val="bullet"/>
      <w:lvlText w:val=""/>
      <w:lvlJc w:val="left"/>
      <w:pPr>
        <w:tabs>
          <w:tab w:val="num" w:pos="720"/>
        </w:tabs>
        <w:ind w:left="720" w:hanging="360"/>
      </w:pPr>
      <w:rPr>
        <w:rFonts w:ascii="Symbol" w:hAnsi="Symbol"/>
      </w:rPr>
    </w:lvl>
  </w:abstractNum>
  <w:abstractNum w:abstractNumId="4">
    <w:nsid w:val="04F56646"/>
    <w:multiLevelType w:val="singleLevel"/>
    <w:tmpl w:val="F00CA5AC"/>
    <w:lvl w:ilvl="0">
      <w:start w:val="1"/>
      <w:numFmt w:val="lowerLetter"/>
      <w:lvlText w:val="%1) "/>
      <w:legacy w:legacy="1" w:legacySpace="0" w:legacyIndent="283"/>
      <w:lvlJc w:val="left"/>
      <w:pPr>
        <w:ind w:left="1003" w:hanging="283"/>
      </w:pPr>
      <w:rPr>
        <w:rFonts w:ascii="Times New Roman" w:hAnsi="Times New Roman" w:cs="Times New Roman" w:hint="default"/>
        <w:b w:val="0"/>
        <w:i w:val="0"/>
        <w:sz w:val="24"/>
        <w:szCs w:val="24"/>
        <w:u w:val="none"/>
      </w:rPr>
    </w:lvl>
  </w:abstractNum>
  <w:abstractNum w:abstractNumId="5">
    <w:nsid w:val="0A790521"/>
    <w:multiLevelType w:val="hybridMultilevel"/>
    <w:tmpl w:val="FA78914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7">
    <w:nsid w:val="0DE41727"/>
    <w:multiLevelType w:val="multilevel"/>
    <w:tmpl w:val="BAF86C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776711"/>
    <w:multiLevelType w:val="hybridMultilevel"/>
    <w:tmpl w:val="78C0DA98"/>
    <w:lvl w:ilvl="0" w:tplc="E9A872B2">
      <w:start w:val="8"/>
      <w:numFmt w:val="bullet"/>
      <w:lvlText w:val=""/>
      <w:lvlJc w:val="left"/>
      <w:pPr>
        <w:ind w:left="921" w:hanging="360"/>
      </w:pPr>
      <w:rPr>
        <w:rFonts w:ascii="Symbol" w:eastAsia="Times New Roman" w:hAnsi="Symbol" w:cs="Times New Roman" w:hint="default"/>
        <w:w w:val="105"/>
      </w:rPr>
    </w:lvl>
    <w:lvl w:ilvl="1" w:tplc="04160003" w:tentative="1">
      <w:start w:val="1"/>
      <w:numFmt w:val="bullet"/>
      <w:lvlText w:val="o"/>
      <w:lvlJc w:val="left"/>
      <w:pPr>
        <w:ind w:left="1641" w:hanging="360"/>
      </w:pPr>
      <w:rPr>
        <w:rFonts w:ascii="Courier New" w:hAnsi="Courier New" w:cs="Courier New" w:hint="default"/>
      </w:rPr>
    </w:lvl>
    <w:lvl w:ilvl="2" w:tplc="04160005" w:tentative="1">
      <w:start w:val="1"/>
      <w:numFmt w:val="bullet"/>
      <w:lvlText w:val=""/>
      <w:lvlJc w:val="left"/>
      <w:pPr>
        <w:ind w:left="2361" w:hanging="360"/>
      </w:pPr>
      <w:rPr>
        <w:rFonts w:ascii="Wingdings" w:hAnsi="Wingdings" w:hint="default"/>
      </w:rPr>
    </w:lvl>
    <w:lvl w:ilvl="3" w:tplc="04160001" w:tentative="1">
      <w:start w:val="1"/>
      <w:numFmt w:val="bullet"/>
      <w:lvlText w:val=""/>
      <w:lvlJc w:val="left"/>
      <w:pPr>
        <w:ind w:left="3081" w:hanging="360"/>
      </w:pPr>
      <w:rPr>
        <w:rFonts w:ascii="Symbol" w:hAnsi="Symbol" w:hint="default"/>
      </w:rPr>
    </w:lvl>
    <w:lvl w:ilvl="4" w:tplc="04160003" w:tentative="1">
      <w:start w:val="1"/>
      <w:numFmt w:val="bullet"/>
      <w:lvlText w:val="o"/>
      <w:lvlJc w:val="left"/>
      <w:pPr>
        <w:ind w:left="3801" w:hanging="360"/>
      </w:pPr>
      <w:rPr>
        <w:rFonts w:ascii="Courier New" w:hAnsi="Courier New" w:cs="Courier New" w:hint="default"/>
      </w:rPr>
    </w:lvl>
    <w:lvl w:ilvl="5" w:tplc="04160005" w:tentative="1">
      <w:start w:val="1"/>
      <w:numFmt w:val="bullet"/>
      <w:lvlText w:val=""/>
      <w:lvlJc w:val="left"/>
      <w:pPr>
        <w:ind w:left="4521" w:hanging="360"/>
      </w:pPr>
      <w:rPr>
        <w:rFonts w:ascii="Wingdings" w:hAnsi="Wingdings" w:hint="default"/>
      </w:rPr>
    </w:lvl>
    <w:lvl w:ilvl="6" w:tplc="04160001" w:tentative="1">
      <w:start w:val="1"/>
      <w:numFmt w:val="bullet"/>
      <w:lvlText w:val=""/>
      <w:lvlJc w:val="left"/>
      <w:pPr>
        <w:ind w:left="5241" w:hanging="360"/>
      </w:pPr>
      <w:rPr>
        <w:rFonts w:ascii="Symbol" w:hAnsi="Symbol" w:hint="default"/>
      </w:rPr>
    </w:lvl>
    <w:lvl w:ilvl="7" w:tplc="04160003" w:tentative="1">
      <w:start w:val="1"/>
      <w:numFmt w:val="bullet"/>
      <w:lvlText w:val="o"/>
      <w:lvlJc w:val="left"/>
      <w:pPr>
        <w:ind w:left="5961" w:hanging="360"/>
      </w:pPr>
      <w:rPr>
        <w:rFonts w:ascii="Courier New" w:hAnsi="Courier New" w:cs="Courier New" w:hint="default"/>
      </w:rPr>
    </w:lvl>
    <w:lvl w:ilvl="8" w:tplc="04160005" w:tentative="1">
      <w:start w:val="1"/>
      <w:numFmt w:val="bullet"/>
      <w:lvlText w:val=""/>
      <w:lvlJc w:val="left"/>
      <w:pPr>
        <w:ind w:left="6681" w:hanging="360"/>
      </w:pPr>
      <w:rPr>
        <w:rFonts w:ascii="Wingdings" w:hAnsi="Wingdings" w:hint="default"/>
      </w:rPr>
    </w:lvl>
  </w:abstractNum>
  <w:abstractNum w:abstractNumId="9">
    <w:nsid w:val="267A48B7"/>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11">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12">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13">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14">
    <w:nsid w:val="577C7680"/>
    <w:multiLevelType w:val="hybridMultilevel"/>
    <w:tmpl w:val="D71E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30C0F0F"/>
    <w:multiLevelType w:val="hybridMultilevel"/>
    <w:tmpl w:val="917251D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4983E95"/>
    <w:multiLevelType w:val="hybridMultilevel"/>
    <w:tmpl w:val="4CCEF9D0"/>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17">
    <w:nsid w:val="751751D4"/>
    <w:multiLevelType w:val="hybridMultilevel"/>
    <w:tmpl w:val="2334F624"/>
    <w:lvl w:ilvl="0" w:tplc="4262FBD0">
      <w:numFmt w:val="bullet"/>
      <w:lvlText w:val=""/>
      <w:lvlJc w:val="left"/>
      <w:pPr>
        <w:ind w:left="707" w:hanging="360"/>
      </w:pPr>
      <w:rPr>
        <w:rFonts w:ascii="Symbol" w:eastAsia="Times New Roman" w:hAnsi="Symbol" w:cs="Times New Roman" w:hint="default"/>
        <w:w w:val="105"/>
      </w:rPr>
    </w:lvl>
    <w:lvl w:ilvl="1" w:tplc="04160003" w:tentative="1">
      <w:start w:val="1"/>
      <w:numFmt w:val="bullet"/>
      <w:lvlText w:val="o"/>
      <w:lvlJc w:val="left"/>
      <w:pPr>
        <w:ind w:left="1427" w:hanging="360"/>
      </w:pPr>
      <w:rPr>
        <w:rFonts w:ascii="Courier New" w:hAnsi="Courier New" w:cs="Courier New" w:hint="default"/>
      </w:rPr>
    </w:lvl>
    <w:lvl w:ilvl="2" w:tplc="04160005" w:tentative="1">
      <w:start w:val="1"/>
      <w:numFmt w:val="bullet"/>
      <w:lvlText w:val=""/>
      <w:lvlJc w:val="left"/>
      <w:pPr>
        <w:ind w:left="2147" w:hanging="360"/>
      </w:pPr>
      <w:rPr>
        <w:rFonts w:ascii="Wingdings" w:hAnsi="Wingdings" w:hint="default"/>
      </w:rPr>
    </w:lvl>
    <w:lvl w:ilvl="3" w:tplc="04160001" w:tentative="1">
      <w:start w:val="1"/>
      <w:numFmt w:val="bullet"/>
      <w:lvlText w:val=""/>
      <w:lvlJc w:val="left"/>
      <w:pPr>
        <w:ind w:left="2867" w:hanging="360"/>
      </w:pPr>
      <w:rPr>
        <w:rFonts w:ascii="Symbol" w:hAnsi="Symbol" w:hint="default"/>
      </w:rPr>
    </w:lvl>
    <w:lvl w:ilvl="4" w:tplc="04160003" w:tentative="1">
      <w:start w:val="1"/>
      <w:numFmt w:val="bullet"/>
      <w:lvlText w:val="o"/>
      <w:lvlJc w:val="left"/>
      <w:pPr>
        <w:ind w:left="3587" w:hanging="360"/>
      </w:pPr>
      <w:rPr>
        <w:rFonts w:ascii="Courier New" w:hAnsi="Courier New" w:cs="Courier New" w:hint="default"/>
      </w:rPr>
    </w:lvl>
    <w:lvl w:ilvl="5" w:tplc="04160005" w:tentative="1">
      <w:start w:val="1"/>
      <w:numFmt w:val="bullet"/>
      <w:lvlText w:val=""/>
      <w:lvlJc w:val="left"/>
      <w:pPr>
        <w:ind w:left="4307" w:hanging="360"/>
      </w:pPr>
      <w:rPr>
        <w:rFonts w:ascii="Wingdings" w:hAnsi="Wingdings" w:hint="default"/>
      </w:rPr>
    </w:lvl>
    <w:lvl w:ilvl="6" w:tplc="04160001" w:tentative="1">
      <w:start w:val="1"/>
      <w:numFmt w:val="bullet"/>
      <w:lvlText w:val=""/>
      <w:lvlJc w:val="left"/>
      <w:pPr>
        <w:ind w:left="5027" w:hanging="360"/>
      </w:pPr>
      <w:rPr>
        <w:rFonts w:ascii="Symbol" w:hAnsi="Symbol" w:hint="default"/>
      </w:rPr>
    </w:lvl>
    <w:lvl w:ilvl="7" w:tplc="04160003" w:tentative="1">
      <w:start w:val="1"/>
      <w:numFmt w:val="bullet"/>
      <w:lvlText w:val="o"/>
      <w:lvlJc w:val="left"/>
      <w:pPr>
        <w:ind w:left="5747" w:hanging="360"/>
      </w:pPr>
      <w:rPr>
        <w:rFonts w:ascii="Courier New" w:hAnsi="Courier New" w:cs="Courier New" w:hint="default"/>
      </w:rPr>
    </w:lvl>
    <w:lvl w:ilvl="8" w:tplc="04160005" w:tentative="1">
      <w:start w:val="1"/>
      <w:numFmt w:val="bullet"/>
      <w:lvlText w:val=""/>
      <w:lvlJc w:val="left"/>
      <w:pPr>
        <w:ind w:left="6467" w:hanging="360"/>
      </w:pPr>
      <w:rPr>
        <w:rFonts w:ascii="Wingdings" w:hAnsi="Wingdings" w:hint="default"/>
      </w:rPr>
    </w:lvl>
  </w:abstractNum>
  <w:abstractNum w:abstractNumId="18">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num w:numId="1">
    <w:abstractNumId w:val="5"/>
  </w:num>
  <w:num w:numId="2">
    <w:abstractNumId w:val="14"/>
  </w:num>
  <w:num w:numId="3">
    <w:abstractNumId w:val="2"/>
  </w:num>
  <w:num w:numId="4">
    <w:abstractNumId w:val="15"/>
  </w:num>
  <w:num w:numId="5">
    <w:abstractNumId w:val="4"/>
  </w:num>
  <w:num w:numId="6">
    <w:abstractNumId w:val="7"/>
  </w:num>
  <w:num w:numId="7">
    <w:abstractNumId w:val="1"/>
  </w:num>
  <w:num w:numId="8">
    <w:abstractNumId w:val="0"/>
  </w:num>
  <w:num w:numId="9">
    <w:abstractNumId w:val="3"/>
  </w:num>
  <w:num w:numId="10">
    <w:abstractNumId w:val="16"/>
  </w:num>
  <w:num w:numId="11">
    <w:abstractNumId w:val="9"/>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6"/>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12"/>
    <w:lvlOverride w:ilvl="0">
      <w:startOverride w:val="4"/>
    </w:lvlOverride>
    <w:lvlOverride w:ilvl="1">
      <w:startOverride w:val="1"/>
    </w:lvlOverride>
    <w:lvlOverride w:ilvl="2"/>
    <w:lvlOverride w:ilvl="3"/>
    <w:lvlOverride w:ilvl="4"/>
    <w:lvlOverride w:ilvl="5"/>
    <w:lvlOverride w:ilvl="6"/>
    <w:lvlOverride w:ilvl="7"/>
    <w:lvlOverride w:ilvl="8"/>
  </w:num>
  <w:num w:numId="16">
    <w:abstractNumId w:val="10"/>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18">
    <w:abstractNumId w:val="10"/>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87"/>
    <w:rsid w:val="000018BD"/>
    <w:rsid w:val="00010B66"/>
    <w:rsid w:val="00012FFF"/>
    <w:rsid w:val="000214BB"/>
    <w:rsid w:val="0003133A"/>
    <w:rsid w:val="000348C9"/>
    <w:rsid w:val="00047ADB"/>
    <w:rsid w:val="00051E75"/>
    <w:rsid w:val="0006212C"/>
    <w:rsid w:val="00062C64"/>
    <w:rsid w:val="00072208"/>
    <w:rsid w:val="00075EE8"/>
    <w:rsid w:val="00083DC6"/>
    <w:rsid w:val="00085C67"/>
    <w:rsid w:val="0008760C"/>
    <w:rsid w:val="000920EE"/>
    <w:rsid w:val="000959E4"/>
    <w:rsid w:val="000C5D06"/>
    <w:rsid w:val="000E1FD0"/>
    <w:rsid w:val="000E53B4"/>
    <w:rsid w:val="000E6E89"/>
    <w:rsid w:val="000E6EA9"/>
    <w:rsid w:val="000F1BC0"/>
    <w:rsid w:val="000F7E11"/>
    <w:rsid w:val="00101C9F"/>
    <w:rsid w:val="00120923"/>
    <w:rsid w:val="001209F0"/>
    <w:rsid w:val="00134877"/>
    <w:rsid w:val="00136B20"/>
    <w:rsid w:val="001522CE"/>
    <w:rsid w:val="00155D6A"/>
    <w:rsid w:val="001605DC"/>
    <w:rsid w:val="00160BBD"/>
    <w:rsid w:val="00184E74"/>
    <w:rsid w:val="00186A80"/>
    <w:rsid w:val="00192F3C"/>
    <w:rsid w:val="001A34EF"/>
    <w:rsid w:val="001B6487"/>
    <w:rsid w:val="001C7A4D"/>
    <w:rsid w:val="001D0DD2"/>
    <w:rsid w:val="001D7416"/>
    <w:rsid w:val="00203A41"/>
    <w:rsid w:val="00203CEE"/>
    <w:rsid w:val="00205DA4"/>
    <w:rsid w:val="002167D3"/>
    <w:rsid w:val="00227EA5"/>
    <w:rsid w:val="00245D85"/>
    <w:rsid w:val="002608AB"/>
    <w:rsid w:val="00270150"/>
    <w:rsid w:val="00287126"/>
    <w:rsid w:val="00293F09"/>
    <w:rsid w:val="002A1F02"/>
    <w:rsid w:val="002A25DB"/>
    <w:rsid w:val="002A36B3"/>
    <w:rsid w:val="002A39C9"/>
    <w:rsid w:val="002A3C06"/>
    <w:rsid w:val="002A4290"/>
    <w:rsid w:val="002A4342"/>
    <w:rsid w:val="002A7551"/>
    <w:rsid w:val="002B17F0"/>
    <w:rsid w:val="002C452C"/>
    <w:rsid w:val="002D6C7A"/>
    <w:rsid w:val="002D7A87"/>
    <w:rsid w:val="002E12A8"/>
    <w:rsid w:val="00306616"/>
    <w:rsid w:val="00307F0E"/>
    <w:rsid w:val="003101C3"/>
    <w:rsid w:val="003106BE"/>
    <w:rsid w:val="00316E56"/>
    <w:rsid w:val="00317630"/>
    <w:rsid w:val="0032308C"/>
    <w:rsid w:val="00327A0C"/>
    <w:rsid w:val="00327FCF"/>
    <w:rsid w:val="00333F07"/>
    <w:rsid w:val="003356FF"/>
    <w:rsid w:val="003376FF"/>
    <w:rsid w:val="00351859"/>
    <w:rsid w:val="00352193"/>
    <w:rsid w:val="00354675"/>
    <w:rsid w:val="00376B96"/>
    <w:rsid w:val="0037792C"/>
    <w:rsid w:val="003906A5"/>
    <w:rsid w:val="00392FFB"/>
    <w:rsid w:val="003B5F2A"/>
    <w:rsid w:val="003C1409"/>
    <w:rsid w:val="003C27A1"/>
    <w:rsid w:val="003F3CB7"/>
    <w:rsid w:val="003F6C6B"/>
    <w:rsid w:val="00400E90"/>
    <w:rsid w:val="00401EF8"/>
    <w:rsid w:val="004050B5"/>
    <w:rsid w:val="004107C1"/>
    <w:rsid w:val="00423195"/>
    <w:rsid w:val="00434388"/>
    <w:rsid w:val="004478D1"/>
    <w:rsid w:val="004575B6"/>
    <w:rsid w:val="004600A4"/>
    <w:rsid w:val="0047459C"/>
    <w:rsid w:val="00491427"/>
    <w:rsid w:val="00491852"/>
    <w:rsid w:val="00493C19"/>
    <w:rsid w:val="004A3001"/>
    <w:rsid w:val="004B03D0"/>
    <w:rsid w:val="004B2FCA"/>
    <w:rsid w:val="004C5116"/>
    <w:rsid w:val="004C74BE"/>
    <w:rsid w:val="004E4353"/>
    <w:rsid w:val="004E46C7"/>
    <w:rsid w:val="00501425"/>
    <w:rsid w:val="00514889"/>
    <w:rsid w:val="00516AB3"/>
    <w:rsid w:val="00520C55"/>
    <w:rsid w:val="005331FF"/>
    <w:rsid w:val="00537B0B"/>
    <w:rsid w:val="00541216"/>
    <w:rsid w:val="00555E88"/>
    <w:rsid w:val="00565443"/>
    <w:rsid w:val="0056711E"/>
    <w:rsid w:val="00570154"/>
    <w:rsid w:val="005957D7"/>
    <w:rsid w:val="00595E57"/>
    <w:rsid w:val="00595E80"/>
    <w:rsid w:val="005A5E37"/>
    <w:rsid w:val="005C0D20"/>
    <w:rsid w:val="005C2E13"/>
    <w:rsid w:val="005D0129"/>
    <w:rsid w:val="005D6326"/>
    <w:rsid w:val="005F3ADD"/>
    <w:rsid w:val="005F7C4B"/>
    <w:rsid w:val="006007C4"/>
    <w:rsid w:val="00610FD9"/>
    <w:rsid w:val="00616353"/>
    <w:rsid w:val="00627041"/>
    <w:rsid w:val="006362F4"/>
    <w:rsid w:val="00637192"/>
    <w:rsid w:val="006377BC"/>
    <w:rsid w:val="006433ED"/>
    <w:rsid w:val="006513EB"/>
    <w:rsid w:val="006616F7"/>
    <w:rsid w:val="00665955"/>
    <w:rsid w:val="006708E9"/>
    <w:rsid w:val="0067422D"/>
    <w:rsid w:val="00683A39"/>
    <w:rsid w:val="0069119E"/>
    <w:rsid w:val="00696B50"/>
    <w:rsid w:val="006C3F5E"/>
    <w:rsid w:val="006C52A6"/>
    <w:rsid w:val="006D1031"/>
    <w:rsid w:val="006D7D58"/>
    <w:rsid w:val="00715063"/>
    <w:rsid w:val="00717E10"/>
    <w:rsid w:val="00727BD7"/>
    <w:rsid w:val="00733D78"/>
    <w:rsid w:val="00734F27"/>
    <w:rsid w:val="00744EB0"/>
    <w:rsid w:val="00746A25"/>
    <w:rsid w:val="00765694"/>
    <w:rsid w:val="00765789"/>
    <w:rsid w:val="00772E58"/>
    <w:rsid w:val="00773891"/>
    <w:rsid w:val="00775F83"/>
    <w:rsid w:val="007763F9"/>
    <w:rsid w:val="00777747"/>
    <w:rsid w:val="007777E4"/>
    <w:rsid w:val="00794C18"/>
    <w:rsid w:val="00796211"/>
    <w:rsid w:val="00796E36"/>
    <w:rsid w:val="007A4963"/>
    <w:rsid w:val="007C2EC5"/>
    <w:rsid w:val="007C52BA"/>
    <w:rsid w:val="007C540D"/>
    <w:rsid w:val="007E5B92"/>
    <w:rsid w:val="007F208D"/>
    <w:rsid w:val="007F3503"/>
    <w:rsid w:val="007F51AB"/>
    <w:rsid w:val="007F6DC9"/>
    <w:rsid w:val="00806DB9"/>
    <w:rsid w:val="008114F2"/>
    <w:rsid w:val="00813695"/>
    <w:rsid w:val="008248B3"/>
    <w:rsid w:val="00824F42"/>
    <w:rsid w:val="00842965"/>
    <w:rsid w:val="008810BE"/>
    <w:rsid w:val="008847EC"/>
    <w:rsid w:val="00894663"/>
    <w:rsid w:val="00896516"/>
    <w:rsid w:val="008A17D3"/>
    <w:rsid w:val="008A2844"/>
    <w:rsid w:val="008A6A28"/>
    <w:rsid w:val="008B36EC"/>
    <w:rsid w:val="008B6C45"/>
    <w:rsid w:val="008C110B"/>
    <w:rsid w:val="008E2031"/>
    <w:rsid w:val="008E5F6F"/>
    <w:rsid w:val="008F63EF"/>
    <w:rsid w:val="0091717F"/>
    <w:rsid w:val="00922747"/>
    <w:rsid w:val="00931A85"/>
    <w:rsid w:val="00937B20"/>
    <w:rsid w:val="00942974"/>
    <w:rsid w:val="009660FD"/>
    <w:rsid w:val="00967634"/>
    <w:rsid w:val="009727FC"/>
    <w:rsid w:val="0097707A"/>
    <w:rsid w:val="00984554"/>
    <w:rsid w:val="00996A4B"/>
    <w:rsid w:val="009A7C45"/>
    <w:rsid w:val="009B0840"/>
    <w:rsid w:val="009B6AB8"/>
    <w:rsid w:val="009C31C0"/>
    <w:rsid w:val="009D0441"/>
    <w:rsid w:val="009D1701"/>
    <w:rsid w:val="009E5553"/>
    <w:rsid w:val="009E71BD"/>
    <w:rsid w:val="009E7C9D"/>
    <w:rsid w:val="009F5586"/>
    <w:rsid w:val="00A00055"/>
    <w:rsid w:val="00A05A66"/>
    <w:rsid w:val="00A1372E"/>
    <w:rsid w:val="00A16374"/>
    <w:rsid w:val="00A2583D"/>
    <w:rsid w:val="00A2621E"/>
    <w:rsid w:val="00A3507A"/>
    <w:rsid w:val="00A51136"/>
    <w:rsid w:val="00A5155D"/>
    <w:rsid w:val="00A56DF3"/>
    <w:rsid w:val="00A63295"/>
    <w:rsid w:val="00A63F76"/>
    <w:rsid w:val="00A65C49"/>
    <w:rsid w:val="00A73DB0"/>
    <w:rsid w:val="00A96BC6"/>
    <w:rsid w:val="00AA14A0"/>
    <w:rsid w:val="00AA2B2D"/>
    <w:rsid w:val="00AB42B6"/>
    <w:rsid w:val="00AB6D8E"/>
    <w:rsid w:val="00AC75E1"/>
    <w:rsid w:val="00AD304E"/>
    <w:rsid w:val="00AE2CF4"/>
    <w:rsid w:val="00AE7FF3"/>
    <w:rsid w:val="00B167C3"/>
    <w:rsid w:val="00B170A8"/>
    <w:rsid w:val="00B449DA"/>
    <w:rsid w:val="00B4651C"/>
    <w:rsid w:val="00B6153F"/>
    <w:rsid w:val="00B679E2"/>
    <w:rsid w:val="00B70930"/>
    <w:rsid w:val="00B71D52"/>
    <w:rsid w:val="00BA2827"/>
    <w:rsid w:val="00BA3748"/>
    <w:rsid w:val="00BE0B36"/>
    <w:rsid w:val="00C1084E"/>
    <w:rsid w:val="00C10B66"/>
    <w:rsid w:val="00C14B8E"/>
    <w:rsid w:val="00C36640"/>
    <w:rsid w:val="00C55F20"/>
    <w:rsid w:val="00C660C9"/>
    <w:rsid w:val="00C71268"/>
    <w:rsid w:val="00C76B6E"/>
    <w:rsid w:val="00C92BC6"/>
    <w:rsid w:val="00C938CD"/>
    <w:rsid w:val="00CB2D7D"/>
    <w:rsid w:val="00CC1F99"/>
    <w:rsid w:val="00CC50ED"/>
    <w:rsid w:val="00CD307C"/>
    <w:rsid w:val="00CD3F3A"/>
    <w:rsid w:val="00CD7820"/>
    <w:rsid w:val="00CE0A4D"/>
    <w:rsid w:val="00CE1C85"/>
    <w:rsid w:val="00CE1EE6"/>
    <w:rsid w:val="00CE2A3F"/>
    <w:rsid w:val="00CE2E86"/>
    <w:rsid w:val="00CE44D9"/>
    <w:rsid w:val="00CE7077"/>
    <w:rsid w:val="00CF7A2F"/>
    <w:rsid w:val="00D06786"/>
    <w:rsid w:val="00D149F9"/>
    <w:rsid w:val="00D17D96"/>
    <w:rsid w:val="00D20504"/>
    <w:rsid w:val="00D213F8"/>
    <w:rsid w:val="00D24C7E"/>
    <w:rsid w:val="00D306A8"/>
    <w:rsid w:val="00D4054C"/>
    <w:rsid w:val="00D53BBC"/>
    <w:rsid w:val="00D61CD8"/>
    <w:rsid w:val="00D63DAF"/>
    <w:rsid w:val="00D76190"/>
    <w:rsid w:val="00DA1B74"/>
    <w:rsid w:val="00DB2AFF"/>
    <w:rsid w:val="00DB3052"/>
    <w:rsid w:val="00DC6E38"/>
    <w:rsid w:val="00DD0BA0"/>
    <w:rsid w:val="00DD1941"/>
    <w:rsid w:val="00DD4EDD"/>
    <w:rsid w:val="00DE391C"/>
    <w:rsid w:val="00DF4F81"/>
    <w:rsid w:val="00E113D6"/>
    <w:rsid w:val="00E123AE"/>
    <w:rsid w:val="00E17F2E"/>
    <w:rsid w:val="00E202B8"/>
    <w:rsid w:val="00E21D32"/>
    <w:rsid w:val="00E258D1"/>
    <w:rsid w:val="00E338EB"/>
    <w:rsid w:val="00E43F1E"/>
    <w:rsid w:val="00E504C8"/>
    <w:rsid w:val="00E50A75"/>
    <w:rsid w:val="00E529F7"/>
    <w:rsid w:val="00E60BA8"/>
    <w:rsid w:val="00E82AE0"/>
    <w:rsid w:val="00E82C30"/>
    <w:rsid w:val="00E86150"/>
    <w:rsid w:val="00E90866"/>
    <w:rsid w:val="00E95E6F"/>
    <w:rsid w:val="00EA24B4"/>
    <w:rsid w:val="00EA5868"/>
    <w:rsid w:val="00EA70A3"/>
    <w:rsid w:val="00EB1272"/>
    <w:rsid w:val="00EB1B54"/>
    <w:rsid w:val="00ED056D"/>
    <w:rsid w:val="00ED0D4A"/>
    <w:rsid w:val="00ED681B"/>
    <w:rsid w:val="00EE699D"/>
    <w:rsid w:val="00EF14CB"/>
    <w:rsid w:val="00F0282A"/>
    <w:rsid w:val="00F03004"/>
    <w:rsid w:val="00F046ED"/>
    <w:rsid w:val="00F06B2A"/>
    <w:rsid w:val="00F0718B"/>
    <w:rsid w:val="00F21360"/>
    <w:rsid w:val="00F30436"/>
    <w:rsid w:val="00F40035"/>
    <w:rsid w:val="00F5359B"/>
    <w:rsid w:val="00F54095"/>
    <w:rsid w:val="00F60DF7"/>
    <w:rsid w:val="00F61736"/>
    <w:rsid w:val="00F62C61"/>
    <w:rsid w:val="00F649EA"/>
    <w:rsid w:val="00F65DA6"/>
    <w:rsid w:val="00F67C91"/>
    <w:rsid w:val="00F73FF1"/>
    <w:rsid w:val="00F74B1C"/>
    <w:rsid w:val="00F95452"/>
    <w:rsid w:val="00FA3AEC"/>
    <w:rsid w:val="00FB1C5C"/>
    <w:rsid w:val="00FC18AA"/>
    <w:rsid w:val="00FC436A"/>
    <w:rsid w:val="00FC5EC5"/>
    <w:rsid w:val="00FD5906"/>
    <w:rsid w:val="00FE5FD8"/>
    <w:rsid w:val="00FE731B"/>
    <w:rsid w:val="00FF76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4A78383-8F04-4161-AA9D-5FD76AC0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646"/>
  </w:style>
  <w:style w:type="paragraph" w:styleId="Ttulo1">
    <w:name w:val="heading 1"/>
    <w:basedOn w:val="Normal"/>
    <w:next w:val="Normal"/>
    <w:uiPriority w:val="9"/>
    <w:qFormat/>
    <w:rsid w:val="00327FC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27FCF"/>
    <w:pPr>
      <w:keepNext/>
      <w:keepLines/>
      <w:spacing w:before="360" w:after="80"/>
      <w:outlineLvl w:val="1"/>
    </w:pPr>
    <w:rPr>
      <w:b/>
      <w:sz w:val="36"/>
      <w:szCs w:val="36"/>
    </w:rPr>
  </w:style>
  <w:style w:type="paragraph" w:styleId="Ttulo3">
    <w:name w:val="heading 3"/>
    <w:basedOn w:val="Normal"/>
    <w:next w:val="Normal"/>
    <w:uiPriority w:val="9"/>
    <w:unhideWhenUsed/>
    <w:qFormat/>
    <w:rsid w:val="00327FC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27FC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27FCF"/>
    <w:pPr>
      <w:keepNext/>
      <w:keepLines/>
      <w:spacing w:before="220" w:after="40"/>
      <w:outlineLvl w:val="4"/>
    </w:pPr>
    <w:rPr>
      <w:b/>
    </w:rPr>
  </w:style>
  <w:style w:type="paragraph" w:styleId="Ttulo6">
    <w:name w:val="heading 6"/>
    <w:basedOn w:val="Normal"/>
    <w:next w:val="Normal"/>
    <w:uiPriority w:val="9"/>
    <w:semiHidden/>
    <w:unhideWhenUsed/>
    <w:qFormat/>
    <w:rsid w:val="00327FCF"/>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DA1B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27FCF"/>
    <w:tblPr>
      <w:tblCellMar>
        <w:top w:w="0" w:type="dxa"/>
        <w:left w:w="0" w:type="dxa"/>
        <w:bottom w:w="0" w:type="dxa"/>
        <w:right w:w="0" w:type="dxa"/>
      </w:tblCellMar>
    </w:tblPr>
  </w:style>
  <w:style w:type="paragraph" w:styleId="Ttulo">
    <w:name w:val="Title"/>
    <w:basedOn w:val="Normal"/>
    <w:next w:val="Normal"/>
    <w:uiPriority w:val="10"/>
    <w:qFormat/>
    <w:rsid w:val="00327FCF"/>
    <w:pPr>
      <w:keepNext/>
      <w:keepLines/>
      <w:spacing w:before="480" w:after="120"/>
    </w:pPr>
    <w:rPr>
      <w:b/>
      <w:sz w:val="72"/>
      <w:szCs w:val="72"/>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Recuodecorpodetexto">
    <w:name w:val="Body Text Indent"/>
    <w:basedOn w:val="Normal"/>
    <w:link w:val="RecuodecorpodetextoChar"/>
    <w:rsid w:val="004A27D8"/>
    <w:pPr>
      <w:spacing w:after="0" w:line="240" w:lineRule="auto"/>
      <w:ind w:left="2832"/>
      <w:jc w:val="both"/>
    </w:pPr>
    <w:rPr>
      <w:rFonts w:ascii="Comic Sans MS" w:eastAsia="Times New Roman" w:hAnsi="Comic Sans MS" w:cs="Times New Roman"/>
      <w:b/>
      <w:bCs/>
      <w:i/>
      <w:iCs/>
      <w:sz w:val="24"/>
      <w:szCs w:val="24"/>
    </w:rPr>
  </w:style>
  <w:style w:type="character" w:customStyle="1" w:styleId="RecuodecorpodetextoChar">
    <w:name w:val="Recuo de corpo de texto Char"/>
    <w:basedOn w:val="Fontepargpadro"/>
    <w:link w:val="Recuodecorpodetexto"/>
    <w:rsid w:val="004A27D8"/>
    <w:rPr>
      <w:rFonts w:ascii="Comic Sans MS" w:eastAsia="Times New Roman" w:hAnsi="Comic Sans MS" w:cs="Times New Roman"/>
      <w:b/>
      <w:bCs/>
      <w:i/>
      <w:iCs/>
      <w:sz w:val="24"/>
      <w:szCs w:val="24"/>
      <w:lang w:eastAsia="pt-BR"/>
    </w:rPr>
  </w:style>
  <w:style w:type="paragraph" w:styleId="Subttulo">
    <w:name w:val="Subtitle"/>
    <w:basedOn w:val="Normal"/>
    <w:next w:val="Normal"/>
    <w:uiPriority w:val="11"/>
    <w:qFormat/>
    <w:rsid w:val="00327F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513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3EB"/>
    <w:rPr>
      <w:rFonts w:ascii="Tahoma" w:hAnsi="Tahoma" w:cs="Tahoma"/>
      <w:sz w:val="16"/>
      <w:szCs w:val="16"/>
    </w:rPr>
  </w:style>
  <w:style w:type="paragraph" w:styleId="Corpodetexto">
    <w:name w:val="Body Text"/>
    <w:basedOn w:val="Normal"/>
    <w:link w:val="CorpodetextoChar"/>
    <w:uiPriority w:val="99"/>
    <w:unhideWhenUsed/>
    <w:rsid w:val="002A4290"/>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2A4290"/>
    <w:rPr>
      <w:rFonts w:asciiTheme="minorHAnsi" w:eastAsiaTheme="minorHAnsi" w:hAnsiTheme="minorHAnsi" w:cstheme="minorBidi"/>
      <w:lang w:eastAsia="en-US"/>
    </w:rPr>
  </w:style>
  <w:style w:type="paragraph" w:styleId="PargrafodaLista">
    <w:name w:val="List Paragraph"/>
    <w:basedOn w:val="Normal"/>
    <w:uiPriority w:val="1"/>
    <w:qFormat/>
    <w:rsid w:val="002A4290"/>
    <w:pPr>
      <w:spacing w:after="200" w:line="276" w:lineRule="auto"/>
      <w:ind w:left="720"/>
      <w:contextualSpacing/>
    </w:pPr>
    <w:rPr>
      <w:rFonts w:cs="Times New Roman"/>
      <w:lang w:eastAsia="en-US"/>
    </w:rPr>
  </w:style>
  <w:style w:type="paragraph" w:customStyle="1" w:styleId="yiv0642134961msonormal">
    <w:name w:val="yiv0642134961msonormal"/>
    <w:basedOn w:val="Normal"/>
    <w:rsid w:val="0016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5DC"/>
  </w:style>
  <w:style w:type="character" w:customStyle="1" w:styleId="Ttulo8Char">
    <w:name w:val="Título 8 Char"/>
    <w:basedOn w:val="Fontepargpadro"/>
    <w:link w:val="Ttulo8"/>
    <w:uiPriority w:val="9"/>
    <w:semiHidden/>
    <w:rsid w:val="00DA1B74"/>
    <w:rPr>
      <w:rFonts w:asciiTheme="majorHAnsi" w:eastAsiaTheme="majorEastAsia" w:hAnsiTheme="majorHAnsi" w:cstheme="majorBidi"/>
      <w:color w:val="404040" w:themeColor="text1" w:themeTint="BF"/>
      <w:sz w:val="20"/>
      <w:szCs w:val="20"/>
    </w:rPr>
  </w:style>
  <w:style w:type="paragraph" w:customStyle="1" w:styleId="Default">
    <w:name w:val="Default"/>
    <w:rsid w:val="00DA1B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formataoHTML">
    <w:name w:val="HTML Preformatted"/>
    <w:basedOn w:val="Normal"/>
    <w:link w:val="Pr-formataoHTMLChar"/>
    <w:rsid w:val="0077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775F83"/>
    <w:rPr>
      <w:rFonts w:ascii="Courier New" w:eastAsia="Times New Roman" w:hAnsi="Courier New" w:cs="Courier New"/>
      <w:sz w:val="20"/>
      <w:szCs w:val="20"/>
    </w:rPr>
  </w:style>
  <w:style w:type="paragraph" w:styleId="SemEspaamento">
    <w:name w:val="No Spacing"/>
    <w:uiPriority w:val="1"/>
    <w:qFormat/>
    <w:rsid w:val="008248B3"/>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7077"/>
    <w:pPr>
      <w:widowControl w:val="0"/>
      <w:autoSpaceDE w:val="0"/>
      <w:autoSpaceDN w:val="0"/>
      <w:spacing w:after="0" w:line="240" w:lineRule="auto"/>
      <w:ind w:left="200"/>
    </w:pPr>
    <w:rPr>
      <w:rFonts w:ascii="Times New Roman" w:eastAsia="Times New Roman" w:hAnsi="Times New Roman" w:cs="Times New Roman"/>
      <w:lang w:val="pt-PT" w:eastAsia="en-US"/>
    </w:rPr>
  </w:style>
  <w:style w:type="character" w:styleId="Forte">
    <w:name w:val="Strong"/>
    <w:basedOn w:val="Fontepargpadro"/>
    <w:qFormat/>
    <w:rsid w:val="00B167C3"/>
    <w:rPr>
      <w:b/>
      <w:bCs/>
    </w:rPr>
  </w:style>
  <w:style w:type="paragraph" w:styleId="NormalWeb">
    <w:name w:val="Normal (Web)"/>
    <w:basedOn w:val="Normal"/>
    <w:uiPriority w:val="99"/>
    <w:rsid w:val="00A63F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B7093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02778">
      <w:bodyDiv w:val="1"/>
      <w:marLeft w:val="0"/>
      <w:marRight w:val="0"/>
      <w:marTop w:val="0"/>
      <w:marBottom w:val="0"/>
      <w:divBdr>
        <w:top w:val="none" w:sz="0" w:space="0" w:color="auto"/>
        <w:left w:val="none" w:sz="0" w:space="0" w:color="auto"/>
        <w:bottom w:val="none" w:sz="0" w:space="0" w:color="auto"/>
        <w:right w:val="none" w:sz="0" w:space="0" w:color="auto"/>
      </w:divBdr>
    </w:div>
    <w:div w:id="722099833">
      <w:bodyDiv w:val="1"/>
      <w:marLeft w:val="0"/>
      <w:marRight w:val="0"/>
      <w:marTop w:val="0"/>
      <w:marBottom w:val="0"/>
      <w:divBdr>
        <w:top w:val="none" w:sz="0" w:space="0" w:color="auto"/>
        <w:left w:val="none" w:sz="0" w:space="0" w:color="auto"/>
        <w:bottom w:val="none" w:sz="0" w:space="0" w:color="auto"/>
        <w:right w:val="none" w:sz="0" w:space="0" w:color="auto"/>
      </w:divBdr>
    </w:div>
    <w:div w:id="873612787">
      <w:bodyDiv w:val="1"/>
      <w:marLeft w:val="0"/>
      <w:marRight w:val="0"/>
      <w:marTop w:val="0"/>
      <w:marBottom w:val="0"/>
      <w:divBdr>
        <w:top w:val="none" w:sz="0" w:space="0" w:color="auto"/>
        <w:left w:val="none" w:sz="0" w:space="0" w:color="auto"/>
        <w:bottom w:val="none" w:sz="0" w:space="0" w:color="auto"/>
        <w:right w:val="none" w:sz="0" w:space="0" w:color="auto"/>
      </w:divBdr>
    </w:div>
    <w:div w:id="1293707738">
      <w:bodyDiv w:val="1"/>
      <w:marLeft w:val="0"/>
      <w:marRight w:val="0"/>
      <w:marTop w:val="0"/>
      <w:marBottom w:val="0"/>
      <w:divBdr>
        <w:top w:val="none" w:sz="0" w:space="0" w:color="auto"/>
        <w:left w:val="none" w:sz="0" w:space="0" w:color="auto"/>
        <w:bottom w:val="none" w:sz="0" w:space="0" w:color="auto"/>
        <w:right w:val="none" w:sz="0" w:space="0" w:color="auto"/>
      </w:divBdr>
    </w:div>
    <w:div w:id="1457868309">
      <w:bodyDiv w:val="1"/>
      <w:marLeft w:val="0"/>
      <w:marRight w:val="0"/>
      <w:marTop w:val="0"/>
      <w:marBottom w:val="0"/>
      <w:divBdr>
        <w:top w:val="none" w:sz="0" w:space="0" w:color="auto"/>
        <w:left w:val="none" w:sz="0" w:space="0" w:color="auto"/>
        <w:bottom w:val="none" w:sz="0" w:space="0" w:color="auto"/>
        <w:right w:val="none" w:sz="0" w:space="0" w:color="auto"/>
      </w:divBdr>
    </w:div>
    <w:div w:id="1691834472">
      <w:bodyDiv w:val="1"/>
      <w:marLeft w:val="0"/>
      <w:marRight w:val="0"/>
      <w:marTop w:val="0"/>
      <w:marBottom w:val="0"/>
      <w:divBdr>
        <w:top w:val="none" w:sz="0" w:space="0" w:color="auto"/>
        <w:left w:val="none" w:sz="0" w:space="0" w:color="auto"/>
        <w:bottom w:val="none" w:sz="0" w:space="0" w:color="auto"/>
        <w:right w:val="none" w:sz="0" w:space="0" w:color="auto"/>
      </w:divBdr>
    </w:div>
    <w:div w:id="2038236295">
      <w:bodyDiv w:val="1"/>
      <w:marLeft w:val="0"/>
      <w:marRight w:val="0"/>
      <w:marTop w:val="0"/>
      <w:marBottom w:val="0"/>
      <w:divBdr>
        <w:top w:val="none" w:sz="0" w:space="0" w:color="auto"/>
        <w:left w:val="none" w:sz="0" w:space="0" w:color="auto"/>
        <w:bottom w:val="none" w:sz="0" w:space="0" w:color="auto"/>
        <w:right w:val="none" w:sz="0" w:space="0" w:color="auto"/>
      </w:divBdr>
    </w:div>
    <w:div w:id="208025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h/cGg9hxtU4r63K0oM/uO4Zpw==">AMUW2mXLrQtbi8Zg0a6SA/6zw1iDu3fekV1v3+OWTk3V3069+ZNYwUXKcOPa04tM+zNaYb7yZcd0VapKYVcvUKh1CnHNNhcIvClAHLnJmjlJDPdA/zG1B69knCFTklWoP8z9gCKHhGWL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228786-2A19-4625-91CC-D09D5D78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3115</Words>
  <Characters>16822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CTPS</dc:creator>
  <cp:lastModifiedBy>Juridico</cp:lastModifiedBy>
  <cp:revision>44</cp:revision>
  <cp:lastPrinted>2024-11-08T16:54:00Z</cp:lastPrinted>
  <dcterms:created xsi:type="dcterms:W3CDTF">2024-10-31T17:30:00Z</dcterms:created>
  <dcterms:modified xsi:type="dcterms:W3CDTF">2024-11-08T18:16:00Z</dcterms:modified>
</cp:coreProperties>
</file>