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Pr="00243521" w:rsidRDefault="004D5245" w:rsidP="00E02019">
      <w:pPr>
        <w:jc w:val="right"/>
      </w:pPr>
    </w:p>
    <w:p w14:paraId="59FBD66E" w14:textId="592A3033" w:rsidR="00F71393" w:rsidRPr="00243521" w:rsidRDefault="00AE398E" w:rsidP="00E14066">
      <w:pPr>
        <w:spacing w:line="276" w:lineRule="auto"/>
        <w:jc w:val="right"/>
      </w:pPr>
      <w:r w:rsidRPr="00243521">
        <w:t xml:space="preserve">Lima Duarte, </w:t>
      </w:r>
      <w:r w:rsidR="001309EC" w:rsidRPr="00243521">
        <w:t>03</w:t>
      </w:r>
      <w:r w:rsidR="00F707A4" w:rsidRPr="00243521">
        <w:t xml:space="preserve"> </w:t>
      </w:r>
      <w:r w:rsidR="00E02019" w:rsidRPr="00243521">
        <w:t>de</w:t>
      </w:r>
      <w:r w:rsidR="00BD47DD" w:rsidRPr="00243521">
        <w:t xml:space="preserve"> </w:t>
      </w:r>
      <w:r w:rsidR="00D67485" w:rsidRPr="00243521">
        <w:t>fevereiro</w:t>
      </w:r>
      <w:r w:rsidR="00E02019" w:rsidRPr="00243521">
        <w:t xml:space="preserve"> de 20</w:t>
      </w:r>
      <w:r w:rsidR="00764D19" w:rsidRPr="00243521">
        <w:t>2</w:t>
      </w:r>
      <w:r w:rsidR="00D67485" w:rsidRPr="00243521">
        <w:t>6</w:t>
      </w:r>
      <w:r w:rsidR="00E02019" w:rsidRPr="00243521">
        <w:t>.</w:t>
      </w:r>
    </w:p>
    <w:p w14:paraId="2D5E22B6" w14:textId="77777777" w:rsidR="004D5245" w:rsidRPr="00243521" w:rsidRDefault="004D5245" w:rsidP="00E14066">
      <w:pPr>
        <w:spacing w:line="276" w:lineRule="auto"/>
        <w:jc w:val="right"/>
      </w:pPr>
    </w:p>
    <w:p w14:paraId="0F667769" w14:textId="77777777" w:rsidR="00566E27" w:rsidRPr="00243521" w:rsidRDefault="00566E27" w:rsidP="00E14066">
      <w:pPr>
        <w:spacing w:line="276" w:lineRule="auto"/>
        <w:jc w:val="right"/>
      </w:pPr>
    </w:p>
    <w:p w14:paraId="68FFC212" w14:textId="7CCAB8A5" w:rsidR="00E02019" w:rsidRPr="00243521" w:rsidRDefault="00ED1041" w:rsidP="00E14066">
      <w:pPr>
        <w:spacing w:line="276" w:lineRule="auto"/>
        <w:jc w:val="both"/>
        <w:rPr>
          <w:b/>
        </w:rPr>
      </w:pPr>
      <w:r>
        <w:rPr>
          <w:b/>
        </w:rPr>
        <w:t xml:space="preserve">Indicação </w:t>
      </w:r>
      <w:r w:rsidR="00E02019" w:rsidRPr="00243521">
        <w:rPr>
          <w:b/>
        </w:rPr>
        <w:t xml:space="preserve">nº </w:t>
      </w:r>
      <w:r w:rsidR="00D67485" w:rsidRPr="00243521">
        <w:rPr>
          <w:b/>
        </w:rPr>
        <w:t>00</w:t>
      </w:r>
      <w:r w:rsidR="001758B1">
        <w:rPr>
          <w:b/>
        </w:rPr>
        <w:t>5</w:t>
      </w:r>
      <w:r w:rsidR="006D18F3" w:rsidRPr="00243521">
        <w:rPr>
          <w:b/>
        </w:rPr>
        <w:t>/</w:t>
      </w:r>
      <w:r w:rsidR="00E02019" w:rsidRPr="00243521">
        <w:rPr>
          <w:b/>
        </w:rPr>
        <w:t>20</w:t>
      </w:r>
      <w:r w:rsidR="00764D19" w:rsidRPr="00243521">
        <w:rPr>
          <w:b/>
        </w:rPr>
        <w:t>2</w:t>
      </w:r>
      <w:r w:rsidR="00D67485" w:rsidRPr="00243521">
        <w:rPr>
          <w:b/>
        </w:rPr>
        <w:t>6</w:t>
      </w:r>
    </w:p>
    <w:p w14:paraId="36C51EF5" w14:textId="77777777" w:rsidR="00E02019" w:rsidRPr="00243521" w:rsidRDefault="00E02019" w:rsidP="00E14066">
      <w:pPr>
        <w:spacing w:line="276" w:lineRule="auto"/>
        <w:jc w:val="both"/>
      </w:pPr>
    </w:p>
    <w:p w14:paraId="2BD3E1E7" w14:textId="77777777" w:rsidR="00C10018" w:rsidRPr="00243521" w:rsidRDefault="00C10018" w:rsidP="00E14066">
      <w:pPr>
        <w:spacing w:line="276" w:lineRule="auto"/>
        <w:jc w:val="both"/>
      </w:pPr>
    </w:p>
    <w:p w14:paraId="3DD2D82C" w14:textId="77777777" w:rsidR="00E02019" w:rsidRPr="00243521" w:rsidRDefault="00E02019" w:rsidP="00E14066">
      <w:pPr>
        <w:spacing w:line="276" w:lineRule="auto"/>
        <w:ind w:firstLine="1134"/>
        <w:jc w:val="both"/>
      </w:pPr>
      <w:r w:rsidRPr="00243521">
        <w:t xml:space="preserve">Senhor Presidente da Câmara e </w:t>
      </w:r>
    </w:p>
    <w:p w14:paraId="5CBBE600" w14:textId="77777777" w:rsidR="00E02019" w:rsidRPr="00243521" w:rsidRDefault="00E02019" w:rsidP="00E14066">
      <w:pPr>
        <w:spacing w:line="276" w:lineRule="auto"/>
        <w:ind w:firstLine="1134"/>
        <w:jc w:val="both"/>
      </w:pPr>
      <w:r w:rsidRPr="00243521">
        <w:t>demais Vereadores.</w:t>
      </w:r>
    </w:p>
    <w:p w14:paraId="2F737BEC" w14:textId="77777777" w:rsidR="00E62710" w:rsidRPr="00243521" w:rsidRDefault="00E62710" w:rsidP="00E14066">
      <w:pPr>
        <w:spacing w:line="276" w:lineRule="auto"/>
        <w:ind w:firstLine="1134"/>
        <w:jc w:val="both"/>
      </w:pPr>
    </w:p>
    <w:p w14:paraId="3A4BE204" w14:textId="77777777" w:rsidR="00C10018" w:rsidRPr="00243521" w:rsidRDefault="00C10018" w:rsidP="00E14066">
      <w:pPr>
        <w:spacing w:line="276" w:lineRule="auto"/>
        <w:ind w:firstLine="1134"/>
        <w:jc w:val="both"/>
      </w:pPr>
    </w:p>
    <w:p w14:paraId="4DB4B157" w14:textId="6A67853B" w:rsidR="00ED1041" w:rsidRDefault="001309EC" w:rsidP="00ED1041">
      <w:pPr>
        <w:spacing w:line="276" w:lineRule="auto"/>
        <w:ind w:firstLine="1134"/>
        <w:jc w:val="both"/>
      </w:pPr>
      <w:r w:rsidRPr="00243521">
        <w:t xml:space="preserve">O </w:t>
      </w:r>
      <w:r w:rsidR="00004AE2">
        <w:t>V</w:t>
      </w:r>
      <w:r w:rsidRPr="00243521">
        <w:t xml:space="preserve">ereador que </w:t>
      </w:r>
      <w:r w:rsidR="00004AE2">
        <w:t xml:space="preserve">este </w:t>
      </w:r>
      <w:r w:rsidRPr="00243521">
        <w:t>subscreve</w:t>
      </w:r>
      <w:r w:rsidR="00004AE2">
        <w:t>,</w:t>
      </w:r>
      <w:r w:rsidRPr="00243521">
        <w:t xml:space="preserve"> no uso das atribuições que lhe são conferidas pelo Regimento Interno da Câmara Municipal e Lei Orgânica do município, vem, respeitosamente </w:t>
      </w:r>
      <w:r w:rsidR="00ED1041">
        <w:rPr>
          <w:b/>
          <w:bCs/>
        </w:rPr>
        <w:t>INDICAR</w:t>
      </w:r>
      <w:r w:rsidR="003F3197">
        <w:t xml:space="preserve"> ao senhor </w:t>
      </w:r>
      <w:proofErr w:type="spellStart"/>
      <w:r w:rsidR="003F3197" w:rsidRPr="003F3197">
        <w:t>Darllan</w:t>
      </w:r>
      <w:proofErr w:type="spellEnd"/>
      <w:r w:rsidR="003F3197" w:rsidRPr="003F3197">
        <w:t xml:space="preserve"> </w:t>
      </w:r>
      <w:proofErr w:type="spellStart"/>
      <w:r w:rsidR="003F3197" w:rsidRPr="003F3197">
        <w:t>Deyves</w:t>
      </w:r>
      <w:proofErr w:type="spellEnd"/>
      <w:r w:rsidR="003F3197" w:rsidRPr="003F3197">
        <w:t xml:space="preserve"> Pereira Lag</w:t>
      </w:r>
      <w:r w:rsidR="003F3197">
        <w:t xml:space="preserve">e, </w:t>
      </w:r>
      <w:r w:rsidR="003F3197" w:rsidRPr="003F3197">
        <w:t>Secretário Municipal de Obras e Infraestrutura</w:t>
      </w:r>
      <w:r w:rsidR="00AC068B" w:rsidRPr="00243521">
        <w:t xml:space="preserve">, </w:t>
      </w:r>
      <w:r w:rsidR="00ED1041">
        <w:t>as seguintes solicitações:</w:t>
      </w:r>
    </w:p>
    <w:p w14:paraId="44BD6BD6" w14:textId="77777777" w:rsidR="00ED1041" w:rsidRDefault="00ED1041" w:rsidP="00ED1041">
      <w:pPr>
        <w:spacing w:line="276" w:lineRule="auto"/>
        <w:ind w:firstLine="1134"/>
        <w:jc w:val="both"/>
      </w:pPr>
    </w:p>
    <w:p w14:paraId="2642AE31" w14:textId="167F25F7" w:rsidR="00ED1041" w:rsidRDefault="00AC068B" w:rsidP="00ED1041">
      <w:pPr>
        <w:spacing w:line="276" w:lineRule="auto"/>
        <w:ind w:firstLine="1134"/>
        <w:jc w:val="both"/>
      </w:pPr>
      <w:r w:rsidRPr="00243521">
        <w:t xml:space="preserve"> </w:t>
      </w:r>
      <w:r w:rsidR="00ED1041" w:rsidRPr="00ED1041">
        <w:rPr>
          <w:b/>
          <w:bCs/>
        </w:rPr>
        <w:t>I</w:t>
      </w:r>
      <w:r w:rsidRPr="00ED1041">
        <w:rPr>
          <w:b/>
          <w:bCs/>
        </w:rPr>
        <w:t>tem 1 (um)</w:t>
      </w:r>
      <w:r w:rsidR="00ED1041">
        <w:t>:</w:t>
      </w:r>
      <w:r w:rsidRPr="00243521">
        <w:t xml:space="preserve"> </w:t>
      </w:r>
      <w:r w:rsidR="00004AE2">
        <w:t>A</w:t>
      </w:r>
      <w:r w:rsidR="00243521" w:rsidRPr="00243521">
        <w:t xml:space="preserve"> melhoria e reforço da iluminação pública na referida rotatória, bem como a avaliação para implantação ou reforço da sinalização de travessia de pedestres, visando proporcionar maior segurança à população.</w:t>
      </w:r>
      <w:r w:rsidR="00243521">
        <w:t xml:space="preserve"> </w:t>
      </w:r>
    </w:p>
    <w:p w14:paraId="5B1164C8" w14:textId="77777777" w:rsidR="00ED1041" w:rsidRDefault="00ED1041" w:rsidP="00ED1041">
      <w:pPr>
        <w:spacing w:line="276" w:lineRule="auto"/>
        <w:ind w:firstLine="1134"/>
        <w:jc w:val="both"/>
      </w:pPr>
    </w:p>
    <w:p w14:paraId="10AAB9DB" w14:textId="02CEEFC5" w:rsidR="00ED1041" w:rsidRDefault="00ED1041" w:rsidP="00ED1041">
      <w:pPr>
        <w:spacing w:line="276" w:lineRule="auto"/>
        <w:ind w:firstLine="1134"/>
        <w:jc w:val="both"/>
      </w:pPr>
      <w:r w:rsidRPr="00ED1041">
        <w:rPr>
          <w:b/>
          <w:bCs/>
        </w:rPr>
        <w:t>I</w:t>
      </w:r>
      <w:r w:rsidR="00243521" w:rsidRPr="00ED1041">
        <w:rPr>
          <w:b/>
          <w:bCs/>
        </w:rPr>
        <w:t>tem 2 (dois)</w:t>
      </w:r>
      <w:r>
        <w:t>:</w:t>
      </w:r>
      <w:r w:rsidR="00243521">
        <w:t xml:space="preserve"> </w:t>
      </w:r>
      <w:r w:rsidR="00004AE2">
        <w:t>A</w:t>
      </w:r>
      <w:r w:rsidR="00243521" w:rsidRPr="00243521">
        <w:t xml:space="preserve"> implantação de faixa de travessia de pedestres, bem como a avaliação técnica para adoção de sinalização complementar que garanta maior segurança no trânsito e preservação da vida.</w:t>
      </w:r>
      <w:r w:rsidR="00E05558">
        <w:t xml:space="preserve"> </w:t>
      </w:r>
    </w:p>
    <w:p w14:paraId="62D36A00" w14:textId="77777777" w:rsidR="00ED1041" w:rsidRDefault="00ED1041" w:rsidP="00ED1041">
      <w:pPr>
        <w:spacing w:line="276" w:lineRule="auto"/>
        <w:ind w:firstLine="1134"/>
        <w:jc w:val="both"/>
      </w:pPr>
    </w:p>
    <w:p w14:paraId="3B912B7A" w14:textId="600474CD" w:rsidR="00243521" w:rsidRDefault="00ED1041" w:rsidP="00ED1041">
      <w:pPr>
        <w:spacing w:line="276" w:lineRule="auto"/>
        <w:ind w:firstLine="1134"/>
        <w:jc w:val="both"/>
      </w:pPr>
      <w:r w:rsidRPr="00ED1041">
        <w:t>Seguem abaixo os locais referentes aos itens indicados</w:t>
      </w:r>
      <w:r>
        <w:t>:</w:t>
      </w:r>
    </w:p>
    <w:p w14:paraId="0AB4EF96" w14:textId="77777777" w:rsidR="00366CC8" w:rsidRPr="00243521" w:rsidRDefault="00366CC8" w:rsidP="00DC3F77">
      <w:pPr>
        <w:spacing w:line="276" w:lineRule="auto"/>
        <w:ind w:firstLine="1134"/>
        <w:jc w:val="both"/>
      </w:pPr>
    </w:p>
    <w:p w14:paraId="59F087FD" w14:textId="683A134E" w:rsidR="00366CC8" w:rsidRPr="00004AE2" w:rsidRDefault="00366CC8" w:rsidP="00366CC8">
      <w:pPr>
        <w:pStyle w:val="PargrafodaLista"/>
        <w:numPr>
          <w:ilvl w:val="0"/>
          <w:numId w:val="15"/>
        </w:numPr>
        <w:spacing w:line="276" w:lineRule="auto"/>
        <w:jc w:val="both"/>
        <w:rPr>
          <w:b/>
          <w:bCs/>
          <w:color w:val="auto"/>
          <w:sz w:val="24"/>
          <w:szCs w:val="24"/>
        </w:rPr>
      </w:pPr>
      <w:r w:rsidRPr="00004AE2">
        <w:rPr>
          <w:b/>
          <w:bCs/>
          <w:color w:val="auto"/>
          <w:sz w:val="24"/>
          <w:szCs w:val="24"/>
        </w:rPr>
        <w:t>Rua principal – travessia na altura da Rua José de Salles, com acesso à Rua Souza Paula</w:t>
      </w:r>
      <w:r w:rsidR="00243521" w:rsidRPr="00004AE2">
        <w:rPr>
          <w:b/>
          <w:bCs/>
          <w:color w:val="auto"/>
          <w:sz w:val="24"/>
          <w:szCs w:val="24"/>
        </w:rPr>
        <w:t>.</w:t>
      </w:r>
    </w:p>
    <w:p w14:paraId="39664DF7" w14:textId="620DEA38" w:rsidR="00ED1041" w:rsidRPr="00ED1041" w:rsidRDefault="00ED1041" w:rsidP="00ED1041">
      <w:pPr>
        <w:pStyle w:val="PargrafodaLista"/>
        <w:spacing w:line="276" w:lineRule="auto"/>
        <w:ind w:left="1494"/>
        <w:jc w:val="both"/>
        <w:rPr>
          <w:color w:val="auto"/>
        </w:rPr>
      </w:pPr>
      <w:r w:rsidRPr="00ED1041">
        <w:rPr>
          <w:color w:val="auto"/>
        </w:rPr>
        <w:t xml:space="preserve">No trecho informado, </w:t>
      </w:r>
      <w:r w:rsidRPr="00ED1041">
        <w:rPr>
          <w:color w:val="auto"/>
          <w:sz w:val="24"/>
          <w:szCs w:val="24"/>
        </w:rPr>
        <w:t xml:space="preserve">encontra-se </w:t>
      </w:r>
      <w:r w:rsidRPr="00ED1041">
        <w:rPr>
          <w:color w:val="auto"/>
        </w:rPr>
        <w:t xml:space="preserve">em área de alto fluxo de veículos, situado próximo a uma curva, o que reduz a visibilidade dos motoristas. Do mesmo modo que existe um intenso movimento de pedestres no local, não apenas por moradores da região, mas também por se tratar de ponto de acesso à Casa de Material de Construção </w:t>
      </w:r>
      <w:proofErr w:type="spellStart"/>
      <w:r w:rsidRPr="00ED1041">
        <w:rPr>
          <w:color w:val="auto"/>
        </w:rPr>
        <w:t>Rivelli</w:t>
      </w:r>
      <w:proofErr w:type="spellEnd"/>
      <w:r w:rsidRPr="00ED1041">
        <w:rPr>
          <w:color w:val="auto"/>
        </w:rPr>
        <w:t xml:space="preserve"> e ao Ginásio Poliesportivo Lincoln Moreira Duque e a Escola Municipal Bias Fortes, locais de grande circulação diária. </w:t>
      </w:r>
      <w:r>
        <w:rPr>
          <w:color w:val="auto"/>
        </w:rPr>
        <w:t>Dessa foram,</w:t>
      </w:r>
      <w:r w:rsidRPr="00ED1041">
        <w:rPr>
          <w:color w:val="auto"/>
        </w:rPr>
        <w:t xml:space="preserve"> a inexistência de faixa de travessia adequada expõe pedestres a risco constante de acidentes.</w:t>
      </w:r>
    </w:p>
    <w:p w14:paraId="70303F59" w14:textId="77777777" w:rsidR="00366CC8" w:rsidRPr="00243521" w:rsidRDefault="00366CC8" w:rsidP="00366CC8">
      <w:pPr>
        <w:spacing w:line="276" w:lineRule="auto"/>
        <w:ind w:firstLine="1134"/>
        <w:jc w:val="both"/>
      </w:pPr>
    </w:p>
    <w:p w14:paraId="5E97BB77" w14:textId="37D7D600" w:rsidR="00366CC8" w:rsidRDefault="00366CC8" w:rsidP="00AC068B">
      <w:pPr>
        <w:pStyle w:val="PargrafodaLista"/>
        <w:numPr>
          <w:ilvl w:val="0"/>
          <w:numId w:val="15"/>
        </w:numPr>
        <w:spacing w:line="276" w:lineRule="auto"/>
        <w:jc w:val="both"/>
        <w:rPr>
          <w:color w:val="auto"/>
          <w:sz w:val="24"/>
          <w:szCs w:val="24"/>
        </w:rPr>
      </w:pPr>
      <w:r w:rsidRPr="00004AE2">
        <w:rPr>
          <w:b/>
          <w:bCs/>
          <w:color w:val="auto"/>
          <w:sz w:val="24"/>
          <w:szCs w:val="24"/>
        </w:rPr>
        <w:t>Rotatória entre o Centro de Informação e o Ginásio Wilson de Oliveira</w:t>
      </w:r>
      <w:r w:rsidR="00AC068B" w:rsidRPr="00243521">
        <w:rPr>
          <w:color w:val="auto"/>
          <w:sz w:val="24"/>
          <w:szCs w:val="24"/>
        </w:rPr>
        <w:t>.</w:t>
      </w:r>
    </w:p>
    <w:p w14:paraId="70B9C9F2" w14:textId="77777777" w:rsidR="00E05558" w:rsidRPr="00243521" w:rsidRDefault="00E05558" w:rsidP="00E05558">
      <w:pPr>
        <w:pStyle w:val="PargrafodaLista"/>
        <w:spacing w:line="276" w:lineRule="auto"/>
        <w:ind w:left="1494"/>
        <w:jc w:val="both"/>
        <w:rPr>
          <w:color w:val="auto"/>
          <w:sz w:val="24"/>
          <w:szCs w:val="24"/>
        </w:rPr>
      </w:pPr>
      <w:r w:rsidRPr="00243521">
        <w:rPr>
          <w:color w:val="auto"/>
          <w:sz w:val="24"/>
          <w:szCs w:val="24"/>
        </w:rPr>
        <w:t>No local mencionado, possui elevada circulação de pedestres, especialmente nos períodos noturnos, em razão das atividades desenvolvidas nos equipamentos públicos ali existentes</w:t>
      </w:r>
      <w:r>
        <w:rPr>
          <w:color w:val="auto"/>
          <w:sz w:val="24"/>
          <w:szCs w:val="24"/>
        </w:rPr>
        <w:t xml:space="preserve">. Além disso, </w:t>
      </w:r>
      <w:r w:rsidRPr="00243521">
        <w:rPr>
          <w:color w:val="auto"/>
          <w:sz w:val="24"/>
          <w:szCs w:val="24"/>
        </w:rPr>
        <w:t>devido as lâmpadas dos postes encobertas por árvores, dificulta a visualização dos pedestres pelos motoristas, aumentando o risco de atropelamentos</w:t>
      </w:r>
      <w:r>
        <w:rPr>
          <w:color w:val="auto"/>
          <w:sz w:val="24"/>
          <w:szCs w:val="24"/>
        </w:rPr>
        <w:t>.</w:t>
      </w:r>
    </w:p>
    <w:p w14:paraId="318A68E3" w14:textId="77777777" w:rsidR="001309EC" w:rsidRDefault="001309EC" w:rsidP="00094AAB">
      <w:pPr>
        <w:spacing w:line="276" w:lineRule="auto"/>
        <w:ind w:firstLine="1134"/>
        <w:jc w:val="both"/>
        <w:rPr>
          <w:b/>
          <w:bCs/>
        </w:rPr>
      </w:pPr>
    </w:p>
    <w:p w14:paraId="1D4D7B04" w14:textId="77777777" w:rsidR="00ED1041" w:rsidRPr="00243521" w:rsidRDefault="00ED1041" w:rsidP="00094AAB">
      <w:pPr>
        <w:spacing w:line="276" w:lineRule="auto"/>
        <w:ind w:firstLine="1134"/>
        <w:jc w:val="both"/>
        <w:rPr>
          <w:b/>
          <w:bCs/>
        </w:rPr>
      </w:pPr>
    </w:p>
    <w:p w14:paraId="3843FEE5" w14:textId="1909EC25" w:rsidR="005E536F" w:rsidRPr="00243521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243521">
        <w:rPr>
          <w:b/>
          <w:bCs/>
        </w:rPr>
        <w:t>JUSTIFICATIVA</w:t>
      </w:r>
      <w:r w:rsidR="00B45432" w:rsidRPr="00243521">
        <w:rPr>
          <w:b/>
          <w:bCs/>
        </w:rPr>
        <w:t>:</w:t>
      </w:r>
    </w:p>
    <w:p w14:paraId="49F95FC7" w14:textId="77777777" w:rsidR="00243521" w:rsidRPr="00243521" w:rsidRDefault="00DC3F77" w:rsidP="00243521">
      <w:pPr>
        <w:spacing w:line="276" w:lineRule="auto"/>
        <w:ind w:firstLine="1134"/>
        <w:jc w:val="both"/>
      </w:pPr>
      <w:r w:rsidRPr="00243521">
        <w:t xml:space="preserve">O presente requerimento justifica-se </w:t>
      </w:r>
      <w:r w:rsidR="00243521" w:rsidRPr="00243521">
        <w:t>por uma ação preventiva com o objetivo de evitar acidentes, preservar vidas e atender aos anseios da população por um trânsito mais seguro e organizado.</w:t>
      </w:r>
    </w:p>
    <w:p w14:paraId="4C6FD3AF" w14:textId="77777777" w:rsidR="00AC068B" w:rsidRPr="00243521" w:rsidRDefault="00AC068B" w:rsidP="00E14066">
      <w:pPr>
        <w:spacing w:line="276" w:lineRule="auto"/>
        <w:ind w:firstLine="1134"/>
        <w:jc w:val="both"/>
      </w:pPr>
    </w:p>
    <w:p w14:paraId="362F55D7" w14:textId="02C7681D" w:rsidR="00EE7024" w:rsidRPr="00243521" w:rsidRDefault="00EE7024" w:rsidP="00E14066">
      <w:pPr>
        <w:spacing w:line="276" w:lineRule="auto"/>
        <w:ind w:firstLine="1134"/>
        <w:jc w:val="both"/>
      </w:pPr>
      <w:r w:rsidRPr="00243521">
        <w:t xml:space="preserve">Sala das Sessões, </w:t>
      </w:r>
    </w:p>
    <w:p w14:paraId="5A3D1B95" w14:textId="77777777" w:rsidR="00714F33" w:rsidRPr="00243521" w:rsidRDefault="00714F33" w:rsidP="00E14066">
      <w:pPr>
        <w:spacing w:line="276" w:lineRule="auto"/>
        <w:ind w:firstLine="1134"/>
        <w:jc w:val="both"/>
      </w:pPr>
    </w:p>
    <w:p w14:paraId="3CCC9734" w14:textId="77777777" w:rsidR="00714F33" w:rsidRPr="00243521" w:rsidRDefault="00714F33" w:rsidP="00E14066">
      <w:pPr>
        <w:spacing w:line="276" w:lineRule="auto"/>
        <w:ind w:firstLine="1134"/>
        <w:jc w:val="both"/>
      </w:pPr>
    </w:p>
    <w:p w14:paraId="72604323" w14:textId="77777777" w:rsidR="00714F33" w:rsidRPr="00243521" w:rsidRDefault="00714F33" w:rsidP="00E14066">
      <w:pPr>
        <w:spacing w:line="276" w:lineRule="auto"/>
        <w:ind w:firstLine="1134"/>
        <w:jc w:val="both"/>
      </w:pPr>
    </w:p>
    <w:p w14:paraId="7156E762" w14:textId="77777777" w:rsidR="00366CC8" w:rsidRPr="00243521" w:rsidRDefault="00714F33" w:rsidP="00366CC8">
      <w:pPr>
        <w:spacing w:line="276" w:lineRule="auto"/>
        <w:ind w:firstLine="1134"/>
        <w:jc w:val="center"/>
      </w:pPr>
      <w:r w:rsidRPr="00243521">
        <w:t>Antônio Eduardo de Almeida</w:t>
      </w:r>
    </w:p>
    <w:p w14:paraId="722707B5" w14:textId="24371CC1" w:rsidR="00714F33" w:rsidRPr="00243521" w:rsidRDefault="00714F33" w:rsidP="00366CC8">
      <w:pPr>
        <w:spacing w:line="276" w:lineRule="auto"/>
        <w:ind w:firstLine="1134"/>
        <w:jc w:val="center"/>
      </w:pPr>
      <w:r w:rsidRPr="00243521">
        <w:t>Vereador - PRD</w:t>
      </w:r>
    </w:p>
    <w:p w14:paraId="4E10915A" w14:textId="57B1948E" w:rsidR="001309EC" w:rsidRPr="00243521" w:rsidRDefault="001309EC" w:rsidP="00366CC8">
      <w:pPr>
        <w:spacing w:line="276" w:lineRule="auto"/>
        <w:ind w:firstLine="1134"/>
        <w:jc w:val="center"/>
      </w:pPr>
    </w:p>
    <w:sectPr w:rsidR="001309EC" w:rsidRPr="00243521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83A0E" w14:textId="77777777" w:rsidR="00437102" w:rsidRDefault="00437102">
      <w:r>
        <w:separator/>
      </w:r>
    </w:p>
  </w:endnote>
  <w:endnote w:type="continuationSeparator" w:id="0">
    <w:p w14:paraId="1465C382" w14:textId="77777777" w:rsidR="00437102" w:rsidRDefault="0043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39F50" w14:textId="77777777" w:rsidR="00437102" w:rsidRDefault="00437102">
      <w:r>
        <w:separator/>
      </w:r>
    </w:p>
  </w:footnote>
  <w:footnote w:type="continuationSeparator" w:id="0">
    <w:p w14:paraId="7149017C" w14:textId="77777777" w:rsidR="00437102" w:rsidRDefault="00437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87A3408"/>
    <w:multiLevelType w:val="hybridMultilevel"/>
    <w:tmpl w:val="5E927D50"/>
    <w:lvl w:ilvl="0" w:tplc="37A88F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A9169A3"/>
    <w:multiLevelType w:val="hybridMultilevel"/>
    <w:tmpl w:val="AD867C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0870172">
    <w:abstractNumId w:val="12"/>
  </w:num>
  <w:num w:numId="2" w16cid:durableId="1113935870">
    <w:abstractNumId w:val="9"/>
  </w:num>
  <w:num w:numId="3" w16cid:durableId="1999455475">
    <w:abstractNumId w:val="13"/>
  </w:num>
  <w:num w:numId="4" w16cid:durableId="1619021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3"/>
  </w:num>
  <w:num w:numId="7" w16cid:durableId="1979601376">
    <w:abstractNumId w:val="5"/>
  </w:num>
  <w:num w:numId="8" w16cid:durableId="1358510511">
    <w:abstractNumId w:val="6"/>
  </w:num>
  <w:num w:numId="9" w16cid:durableId="909341503">
    <w:abstractNumId w:val="7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8"/>
  </w:num>
  <w:num w:numId="13" w16cid:durableId="592251422">
    <w:abstractNumId w:val="10"/>
  </w:num>
  <w:num w:numId="14" w16cid:durableId="1934975225">
    <w:abstractNumId w:val="14"/>
  </w:num>
  <w:num w:numId="15" w16cid:durableId="212619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4AE2"/>
    <w:rsid w:val="00030FF3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309EC"/>
    <w:rsid w:val="00144D4B"/>
    <w:rsid w:val="00145594"/>
    <w:rsid w:val="001606B3"/>
    <w:rsid w:val="001640E1"/>
    <w:rsid w:val="001758B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27B"/>
    <w:rsid w:val="002315D8"/>
    <w:rsid w:val="002370F0"/>
    <w:rsid w:val="00241D37"/>
    <w:rsid w:val="00243521"/>
    <w:rsid w:val="0024590C"/>
    <w:rsid w:val="00276C0B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2520D"/>
    <w:rsid w:val="0034567F"/>
    <w:rsid w:val="00347DC4"/>
    <w:rsid w:val="00366CC8"/>
    <w:rsid w:val="003838CC"/>
    <w:rsid w:val="0038394D"/>
    <w:rsid w:val="00383D9E"/>
    <w:rsid w:val="003A5DF6"/>
    <w:rsid w:val="003C286E"/>
    <w:rsid w:val="003C4078"/>
    <w:rsid w:val="003D45BE"/>
    <w:rsid w:val="003F3197"/>
    <w:rsid w:val="003F48D2"/>
    <w:rsid w:val="003F62EC"/>
    <w:rsid w:val="00415D7B"/>
    <w:rsid w:val="004261AC"/>
    <w:rsid w:val="00437102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96BE1"/>
    <w:rsid w:val="004D5245"/>
    <w:rsid w:val="004D5842"/>
    <w:rsid w:val="004E17E0"/>
    <w:rsid w:val="004E28A6"/>
    <w:rsid w:val="004E3B6A"/>
    <w:rsid w:val="004F6469"/>
    <w:rsid w:val="004F767B"/>
    <w:rsid w:val="00503986"/>
    <w:rsid w:val="005050FE"/>
    <w:rsid w:val="005102EC"/>
    <w:rsid w:val="00512A19"/>
    <w:rsid w:val="00523D29"/>
    <w:rsid w:val="005241EF"/>
    <w:rsid w:val="0053270A"/>
    <w:rsid w:val="00533531"/>
    <w:rsid w:val="005453BD"/>
    <w:rsid w:val="005512FC"/>
    <w:rsid w:val="00551A12"/>
    <w:rsid w:val="00563523"/>
    <w:rsid w:val="005650B4"/>
    <w:rsid w:val="00566E27"/>
    <w:rsid w:val="00570D2C"/>
    <w:rsid w:val="00577E43"/>
    <w:rsid w:val="00580BF5"/>
    <w:rsid w:val="005932C7"/>
    <w:rsid w:val="00595882"/>
    <w:rsid w:val="00595FE9"/>
    <w:rsid w:val="005A2580"/>
    <w:rsid w:val="005A3E1C"/>
    <w:rsid w:val="005B0118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304A6"/>
    <w:rsid w:val="006413DD"/>
    <w:rsid w:val="00643769"/>
    <w:rsid w:val="00645825"/>
    <w:rsid w:val="0065658B"/>
    <w:rsid w:val="00667798"/>
    <w:rsid w:val="00670AA6"/>
    <w:rsid w:val="006872EC"/>
    <w:rsid w:val="006973FC"/>
    <w:rsid w:val="006B3720"/>
    <w:rsid w:val="006D18F3"/>
    <w:rsid w:val="006D651B"/>
    <w:rsid w:val="006F0CAF"/>
    <w:rsid w:val="006F37C0"/>
    <w:rsid w:val="006F6411"/>
    <w:rsid w:val="006F7535"/>
    <w:rsid w:val="00707789"/>
    <w:rsid w:val="0071402D"/>
    <w:rsid w:val="007141B7"/>
    <w:rsid w:val="00714F33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1E30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469"/>
    <w:rsid w:val="008E6D27"/>
    <w:rsid w:val="008F3AF9"/>
    <w:rsid w:val="008F7722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03F9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068B"/>
    <w:rsid w:val="00AC1B5A"/>
    <w:rsid w:val="00AC462E"/>
    <w:rsid w:val="00AD17E7"/>
    <w:rsid w:val="00AE28F4"/>
    <w:rsid w:val="00AE398E"/>
    <w:rsid w:val="00AE4AFB"/>
    <w:rsid w:val="00AE54FA"/>
    <w:rsid w:val="00AE7110"/>
    <w:rsid w:val="00AF047A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0018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65E14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631E0"/>
    <w:rsid w:val="00D67485"/>
    <w:rsid w:val="00D74224"/>
    <w:rsid w:val="00D80AAF"/>
    <w:rsid w:val="00D92233"/>
    <w:rsid w:val="00DA6ED4"/>
    <w:rsid w:val="00DB1D91"/>
    <w:rsid w:val="00DC3F77"/>
    <w:rsid w:val="00DC66F1"/>
    <w:rsid w:val="00DD0A5B"/>
    <w:rsid w:val="00DE2393"/>
    <w:rsid w:val="00DE3FDB"/>
    <w:rsid w:val="00DE5751"/>
    <w:rsid w:val="00DF0F79"/>
    <w:rsid w:val="00E02019"/>
    <w:rsid w:val="00E05558"/>
    <w:rsid w:val="00E10434"/>
    <w:rsid w:val="00E10A45"/>
    <w:rsid w:val="00E14066"/>
    <w:rsid w:val="00E156A8"/>
    <w:rsid w:val="00E1619E"/>
    <w:rsid w:val="00E21276"/>
    <w:rsid w:val="00E27274"/>
    <w:rsid w:val="00E520FA"/>
    <w:rsid w:val="00E62710"/>
    <w:rsid w:val="00E63F62"/>
    <w:rsid w:val="00E65126"/>
    <w:rsid w:val="00E73CE3"/>
    <w:rsid w:val="00E751BE"/>
    <w:rsid w:val="00E82195"/>
    <w:rsid w:val="00E915DB"/>
    <w:rsid w:val="00E94622"/>
    <w:rsid w:val="00EA1D49"/>
    <w:rsid w:val="00EB6C30"/>
    <w:rsid w:val="00EC0E7C"/>
    <w:rsid w:val="00ED1041"/>
    <w:rsid w:val="00ED555B"/>
    <w:rsid w:val="00EE4232"/>
    <w:rsid w:val="00EE7024"/>
    <w:rsid w:val="00EF01A3"/>
    <w:rsid w:val="00EF4DAD"/>
    <w:rsid w:val="00EF66B2"/>
    <w:rsid w:val="00F02105"/>
    <w:rsid w:val="00F11055"/>
    <w:rsid w:val="00F14883"/>
    <w:rsid w:val="00F14ED7"/>
    <w:rsid w:val="00F21C1E"/>
    <w:rsid w:val="00F4073E"/>
    <w:rsid w:val="00F44D2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E0C"/>
    <w:rsid w:val="00FC0015"/>
    <w:rsid w:val="00FC43EA"/>
    <w:rsid w:val="00FE066C"/>
    <w:rsid w:val="00FE0E03"/>
    <w:rsid w:val="00FE2617"/>
    <w:rsid w:val="00FE5AE9"/>
    <w:rsid w:val="00FF6336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32</cp:revision>
  <cp:lastPrinted>2025-12-03T19:29:00Z</cp:lastPrinted>
  <dcterms:created xsi:type="dcterms:W3CDTF">2025-09-24T18:41:00Z</dcterms:created>
  <dcterms:modified xsi:type="dcterms:W3CDTF">2026-02-05T17:26:00Z</dcterms:modified>
</cp:coreProperties>
</file>