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073490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073490" w:rsidRDefault="004F6DB1">
      <w:pPr>
        <w:widowControl w:val="0"/>
        <w:tabs>
          <w:tab w:val="left" w:pos="1418"/>
        </w:tabs>
        <w:ind w:firstLine="900"/>
        <w:jc w:val="center"/>
      </w:pPr>
      <w:r w:rsidRPr="00073490">
        <w:rPr>
          <w:b/>
        </w:rPr>
        <w:t>Lei</w:t>
      </w:r>
      <w:r w:rsidR="000E2CBF" w:rsidRPr="00073490">
        <w:rPr>
          <w:b/>
        </w:rPr>
        <w:t xml:space="preserve"> </w:t>
      </w:r>
      <w:r w:rsidR="000E2CBF" w:rsidRPr="00073490">
        <w:rPr>
          <w:b/>
        </w:rPr>
        <w:t xml:space="preserve">Municipal </w:t>
      </w:r>
      <w:r w:rsidRPr="00073490">
        <w:rPr>
          <w:b/>
        </w:rPr>
        <w:t>nº 905/1992</w:t>
      </w:r>
    </w:p>
    <w:p w:rsidR="001C5648" w:rsidRPr="0007349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07349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073490" w:rsidRDefault="004F6DB1">
      <w:pPr>
        <w:widowControl w:val="0"/>
        <w:tabs>
          <w:tab w:val="left" w:pos="1418"/>
        </w:tabs>
        <w:ind w:left="4535"/>
        <w:jc w:val="both"/>
        <w:rPr>
          <w:b/>
          <w:i/>
        </w:rPr>
      </w:pPr>
      <w:r w:rsidRPr="00073490">
        <w:rPr>
          <w:b/>
          <w:i/>
        </w:rPr>
        <w:t>Dispõe sobre a cobrança de alvará e de impostos sobre a Prestação de Serviços.</w:t>
      </w:r>
    </w:p>
    <w:p w:rsidR="001C5648" w:rsidRPr="00073490" w:rsidRDefault="001C5648">
      <w:pPr>
        <w:widowControl w:val="0"/>
        <w:tabs>
          <w:tab w:val="left" w:pos="1418"/>
        </w:tabs>
        <w:ind w:left="4535"/>
        <w:jc w:val="both"/>
        <w:rPr>
          <w:b/>
          <w:i/>
        </w:rPr>
      </w:pPr>
      <w:bookmarkStart w:id="0" w:name="_GoBack"/>
      <w:bookmarkEnd w:id="0"/>
    </w:p>
    <w:p w:rsidR="001C5648" w:rsidRPr="00073490" w:rsidRDefault="004F6DB1">
      <w:pPr>
        <w:widowControl w:val="0"/>
        <w:tabs>
          <w:tab w:val="left" w:pos="1418"/>
        </w:tabs>
        <w:ind w:firstLine="900"/>
        <w:jc w:val="both"/>
      </w:pPr>
      <w:r w:rsidRPr="00073490">
        <w:tab/>
        <w:t>A Câmara Municipal de Lima Duarte aprovou, e eu, Prefeito Municipal sanciono a seguinte Lei:</w:t>
      </w:r>
    </w:p>
    <w:p w:rsidR="001C5648" w:rsidRPr="00073490" w:rsidRDefault="004F6DB1">
      <w:pPr>
        <w:widowControl w:val="0"/>
        <w:tabs>
          <w:tab w:val="left" w:pos="1418"/>
        </w:tabs>
        <w:ind w:firstLine="900"/>
        <w:jc w:val="both"/>
      </w:pPr>
      <w:r w:rsidRPr="00073490">
        <w:tab/>
        <w:t>Art. 1º - Fica estipulado como base de cálculo para cobrança de alvará de Unidade Fiscal de Referência (UFIR) do mês de acordo com os seguintes valores:</w:t>
      </w:r>
    </w:p>
    <w:p w:rsidR="001C5648" w:rsidRPr="00073490" w:rsidRDefault="004F6DB1" w:rsidP="000E2CBF">
      <w:pPr>
        <w:widowControl w:val="0"/>
        <w:numPr>
          <w:ilvl w:val="0"/>
          <w:numId w:val="10"/>
        </w:numPr>
        <w:tabs>
          <w:tab w:val="left" w:pos="4818"/>
          <w:tab w:val="right" w:pos="8220"/>
          <w:tab w:val="left" w:pos="4818"/>
          <w:tab w:val="left" w:pos="1418"/>
        </w:tabs>
        <w:jc w:val="both"/>
      </w:pPr>
      <w:r w:rsidRPr="00073490">
        <w:t xml:space="preserve">Comércio: </w:t>
      </w:r>
      <w:r w:rsidRPr="00073490">
        <w:tab/>
        <w:t>Pequeno</w:t>
      </w:r>
      <w:r w:rsidRPr="00073490">
        <w:tab/>
        <w:t>20 UFIRs</w:t>
      </w:r>
    </w:p>
    <w:p w:rsidR="001C5648" w:rsidRPr="00073490" w:rsidRDefault="004F6DB1" w:rsidP="000E2CBF">
      <w:pPr>
        <w:widowControl w:val="0"/>
        <w:tabs>
          <w:tab w:val="left" w:pos="4818"/>
          <w:tab w:val="right" w:pos="8220"/>
          <w:tab w:val="left" w:pos="4818"/>
          <w:tab w:val="left" w:pos="1418"/>
        </w:tabs>
        <w:ind w:left="1440"/>
        <w:jc w:val="both"/>
      </w:pPr>
      <w:r w:rsidRPr="00073490">
        <w:tab/>
        <w:t>Médio</w:t>
      </w:r>
      <w:r w:rsidRPr="00073490">
        <w:tab/>
        <w:t>50 UFIRs</w:t>
      </w:r>
    </w:p>
    <w:p w:rsidR="001C5648" w:rsidRPr="00073490" w:rsidRDefault="004F6DB1" w:rsidP="000E2CBF">
      <w:pPr>
        <w:widowControl w:val="0"/>
        <w:tabs>
          <w:tab w:val="left" w:pos="4818"/>
          <w:tab w:val="right" w:pos="8220"/>
          <w:tab w:val="left" w:pos="4818"/>
          <w:tab w:val="left" w:pos="1418"/>
        </w:tabs>
        <w:ind w:left="1440"/>
        <w:jc w:val="both"/>
      </w:pPr>
      <w:r w:rsidRPr="00073490">
        <w:tab/>
        <w:t>Grande</w:t>
      </w:r>
      <w:r w:rsidRPr="00073490">
        <w:tab/>
        <w:t>75 UFIRs</w:t>
      </w:r>
    </w:p>
    <w:p w:rsidR="001C5648" w:rsidRPr="00073490" w:rsidRDefault="001C5648" w:rsidP="000E2CBF">
      <w:pPr>
        <w:widowControl w:val="0"/>
        <w:tabs>
          <w:tab w:val="left" w:pos="4818"/>
          <w:tab w:val="right" w:pos="8220"/>
          <w:tab w:val="left" w:pos="4818"/>
          <w:tab w:val="left" w:pos="1418"/>
        </w:tabs>
        <w:ind w:left="1440"/>
        <w:jc w:val="both"/>
      </w:pPr>
    </w:p>
    <w:p w:rsidR="001C5648" w:rsidRPr="00073490" w:rsidRDefault="004F6DB1" w:rsidP="000E2CBF">
      <w:pPr>
        <w:widowControl w:val="0"/>
        <w:numPr>
          <w:ilvl w:val="0"/>
          <w:numId w:val="10"/>
        </w:numPr>
        <w:tabs>
          <w:tab w:val="left" w:pos="4818"/>
          <w:tab w:val="right" w:pos="8220"/>
          <w:tab w:val="left" w:pos="4818"/>
          <w:tab w:val="left" w:pos="1418"/>
        </w:tabs>
        <w:jc w:val="both"/>
      </w:pPr>
      <w:r w:rsidRPr="00073490">
        <w:t>Indústria</w:t>
      </w:r>
      <w:r w:rsidRPr="00073490">
        <w:tab/>
        <w:t>Pequena</w:t>
      </w:r>
      <w:r w:rsidRPr="00073490">
        <w:tab/>
        <w:t>25 UFIRs</w:t>
      </w:r>
    </w:p>
    <w:p w:rsidR="001C5648" w:rsidRPr="00073490" w:rsidRDefault="004F6DB1" w:rsidP="000E2CBF">
      <w:pPr>
        <w:widowControl w:val="0"/>
        <w:tabs>
          <w:tab w:val="left" w:pos="4818"/>
          <w:tab w:val="right" w:pos="8220"/>
          <w:tab w:val="left" w:pos="4818"/>
          <w:tab w:val="left" w:pos="1418"/>
        </w:tabs>
        <w:ind w:left="1440"/>
        <w:jc w:val="both"/>
      </w:pPr>
      <w:r w:rsidRPr="00073490">
        <w:tab/>
        <w:t>Média</w:t>
      </w:r>
      <w:r w:rsidRPr="00073490">
        <w:tab/>
        <w:t>50 UFIRs</w:t>
      </w:r>
    </w:p>
    <w:p w:rsidR="001C5648" w:rsidRPr="00073490" w:rsidRDefault="004F6DB1" w:rsidP="000E2CBF">
      <w:pPr>
        <w:widowControl w:val="0"/>
        <w:tabs>
          <w:tab w:val="left" w:pos="4818"/>
          <w:tab w:val="right" w:pos="8220"/>
          <w:tab w:val="left" w:pos="4818"/>
          <w:tab w:val="left" w:pos="1418"/>
        </w:tabs>
        <w:ind w:left="1440"/>
        <w:jc w:val="both"/>
      </w:pPr>
      <w:r w:rsidRPr="00073490">
        <w:tab/>
        <w:t>Grande</w:t>
      </w:r>
      <w:r w:rsidRPr="00073490">
        <w:tab/>
        <w:t>100 UFIRs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§ 1º - A indústria e o comércio pagarão um alvará por cada unidade de venda ou produção;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§ 2º - A indústria e o comércio com mais de 2 (duas) unidades de produção ou de venda pagarão o referente ao valor estipulado as médias, por cada unidade;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§ 3º - O alvará será proporcional ao funcionamento a partir do início das atividades da firma (1/12).</w:t>
      </w:r>
    </w:p>
    <w:p w:rsidR="001C5648" w:rsidRPr="00073490" w:rsidRDefault="001C5648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Art. 2º - Fica estipulado como base de cálculo para cobrança de Imposto sobre Prestação de Serviço a Unidade Fiscal de Referência (UFIR) de acordo com os seguintes valores: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I - As Profissões abaixo relacionadas terão como base de cálculo 05 UFIRs: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Datilógrafo;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Auxiliar de contabilidade;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Vendedor Ambulante;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Auxiliar de Escritório em geral;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Vendedor a Domicílio;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Jornaleiro;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Pipoqueiro;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Feirante;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Cozinheiro;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Faxineiro;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Lixeiro;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Lavanderia em geral;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Trabalhador agropecuário;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Costureiro em Geral;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lastRenderedPageBreak/>
        <w:t>Bordadeiras;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Sapateiro em Geral;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Carpinteiro em Geral;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Sapateiro em geral;</w:t>
      </w:r>
    </w:p>
    <w:p w:rsidR="001C5648" w:rsidRPr="00073490" w:rsidRDefault="004F6DB1">
      <w:pPr>
        <w:widowControl w:val="0"/>
        <w:numPr>
          <w:ilvl w:val="0"/>
          <w:numId w:val="12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Carpinteiro em Geral;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left="1417"/>
        <w:jc w:val="both"/>
      </w:pPr>
      <w:r w:rsidRPr="00073490">
        <w:t>II - As profissões abaixo relacionadas terão como base de cálculo 10 UFIRs: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Pedreiro;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Cabelereiro;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Barbeiro;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Manicure;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proofErr w:type="spellStart"/>
      <w:r w:rsidRPr="00073490">
        <w:t>Pedicure</w:t>
      </w:r>
      <w:proofErr w:type="spellEnd"/>
      <w:r w:rsidRPr="00073490">
        <w:t>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Bombeiro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Serrador de Madeira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Alfaiate,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Serralheiro;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Marceneiro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Relojoeiro;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E</w:t>
      </w:r>
      <w:r w:rsidR="000E2CBF" w:rsidRPr="00073490">
        <w:t>n</w:t>
      </w:r>
      <w:r w:rsidRPr="00073490">
        <w:t>ca</w:t>
      </w:r>
      <w:r w:rsidR="000E2CBF" w:rsidRPr="00073490">
        <w:t>na</w:t>
      </w:r>
      <w:r w:rsidRPr="00073490">
        <w:t>dor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Soldador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 xml:space="preserve">Ceramista em Geral; 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Vidraceiro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Mecânico de Manutenção de Automóveis;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Eletricista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Detetive particular;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Despachante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Fotógrafo em Geral;</w:t>
      </w:r>
    </w:p>
    <w:p w:rsidR="001C5648" w:rsidRPr="00073490" w:rsidRDefault="004F6DB1">
      <w:pPr>
        <w:widowControl w:val="0"/>
        <w:numPr>
          <w:ilvl w:val="0"/>
          <w:numId w:val="14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Motorista.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III - As Profissões abaixo relacionadas terão como base de cálculo 20 UFIRs: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Químico;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Engenheiro Civil;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de Contabilidade;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Agropecuário em Geral;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Agrícola;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em Pecuária;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em Veterinária;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073490">
        <w:t>Técnico  em</w:t>
      </w:r>
      <w:proofErr w:type="gramEnd"/>
      <w:r w:rsidRPr="00073490">
        <w:t xml:space="preserve"> Mineração em Geral;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em Edificações;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Técnico em Estradas;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Eletrotécnico em Geral;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Desenhista em Geral;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Contador;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Advogado;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Jornalista em Geral;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lastRenderedPageBreak/>
        <w:t>Sociólogo;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Assistente Social;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Psicólogo;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Tabelião;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Escrivão;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Oficial de Justiça;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Topógrafo em Geral;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Médicos;</w:t>
      </w:r>
    </w:p>
    <w:p w:rsidR="001C5648" w:rsidRPr="00073490" w:rsidRDefault="004F6DB1">
      <w:pPr>
        <w:widowControl w:val="0"/>
        <w:numPr>
          <w:ilvl w:val="0"/>
          <w:numId w:val="5"/>
        </w:numPr>
        <w:tabs>
          <w:tab w:val="right" w:pos="8220"/>
          <w:tab w:val="left" w:pos="4818"/>
          <w:tab w:val="left" w:pos="1269"/>
        </w:tabs>
        <w:jc w:val="both"/>
      </w:pPr>
      <w:r w:rsidRPr="00073490">
        <w:t>Dentistas.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left="1417"/>
        <w:jc w:val="both"/>
      </w:pPr>
      <w:r w:rsidRPr="00073490">
        <w:t>IV - As abaixo relacionadas terão como base de cálculo 20 UFIRs:</w:t>
      </w:r>
    </w:p>
    <w:p w:rsidR="001C5648" w:rsidRPr="00073490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073490">
        <w:t>caminhão</w:t>
      </w:r>
      <w:proofErr w:type="gramEnd"/>
      <w:r w:rsidRPr="00073490">
        <w:t xml:space="preserve"> de uma a quatro toneladas;</w:t>
      </w:r>
    </w:p>
    <w:p w:rsidR="001C5648" w:rsidRPr="00073490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073490">
        <w:t>taxi</w:t>
      </w:r>
      <w:proofErr w:type="gramEnd"/>
      <w:r w:rsidRPr="00073490">
        <w:t>;</w:t>
      </w:r>
    </w:p>
    <w:p w:rsidR="001C5648" w:rsidRPr="00073490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073490">
        <w:t>oficiais</w:t>
      </w:r>
      <w:proofErr w:type="gramEnd"/>
      <w:r w:rsidRPr="00073490">
        <w:t xml:space="preserve"> em geral;</w:t>
      </w:r>
    </w:p>
    <w:p w:rsidR="001C5648" w:rsidRPr="00073490" w:rsidRDefault="004F6DB1">
      <w:pPr>
        <w:widowControl w:val="0"/>
        <w:numPr>
          <w:ilvl w:val="0"/>
          <w:numId w:val="1"/>
        </w:numPr>
        <w:tabs>
          <w:tab w:val="right" w:pos="8220"/>
          <w:tab w:val="left" w:pos="4818"/>
          <w:tab w:val="left" w:pos="1269"/>
        </w:tabs>
        <w:jc w:val="both"/>
      </w:pPr>
      <w:proofErr w:type="gramStart"/>
      <w:r w:rsidRPr="00073490">
        <w:t>hotéis</w:t>
      </w:r>
      <w:proofErr w:type="gramEnd"/>
      <w:r w:rsidRPr="00073490">
        <w:t xml:space="preserve"> e pensões.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V - Caminhões de mais de quatro toneladas terão como base de cálculo 25 Ufirs.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 xml:space="preserve">Art. 3º - Em caso de extinção da UFIR, poderá o Executivo, para substituí-la, adotar qualquer índice desde que reconhecidamente idôneo como medida de inflação, para efeitos da presente Lei. </w:t>
      </w:r>
    </w:p>
    <w:p w:rsidR="001C5648" w:rsidRPr="00073490" w:rsidRDefault="004F6DB1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  <w:r w:rsidRPr="00073490">
        <w:t>Art. 4º - Revogadas as disposições em contrário, entra a presente lei em vigor em 1º de janeiro de 1993.</w:t>
      </w:r>
    </w:p>
    <w:p w:rsidR="001C5648" w:rsidRPr="00073490" w:rsidRDefault="001C5648">
      <w:pPr>
        <w:widowControl w:val="0"/>
        <w:tabs>
          <w:tab w:val="right" w:pos="8220"/>
          <w:tab w:val="left" w:pos="4818"/>
          <w:tab w:val="left" w:pos="1269"/>
        </w:tabs>
        <w:ind w:firstLine="1417"/>
        <w:jc w:val="both"/>
      </w:pPr>
    </w:p>
    <w:p w:rsidR="001C5648" w:rsidRPr="00073490" w:rsidRDefault="001C5648">
      <w:pPr>
        <w:widowControl w:val="0"/>
        <w:tabs>
          <w:tab w:val="right" w:pos="8220"/>
          <w:tab w:val="left" w:pos="4818"/>
          <w:tab w:val="left" w:pos="1269"/>
        </w:tabs>
        <w:ind w:left="1440"/>
        <w:jc w:val="both"/>
      </w:pPr>
    </w:p>
    <w:p w:rsidR="001C5648" w:rsidRPr="00073490" w:rsidRDefault="001C5648">
      <w:pPr>
        <w:widowControl w:val="0"/>
        <w:tabs>
          <w:tab w:val="right" w:pos="8220"/>
          <w:tab w:val="left" w:pos="4818"/>
          <w:tab w:val="left" w:pos="1418"/>
        </w:tabs>
        <w:ind w:left="1440"/>
        <w:jc w:val="both"/>
      </w:pPr>
    </w:p>
    <w:p w:rsidR="001C5648" w:rsidRPr="00073490" w:rsidRDefault="004F6DB1">
      <w:pPr>
        <w:widowControl w:val="0"/>
        <w:tabs>
          <w:tab w:val="left" w:pos="1418"/>
        </w:tabs>
        <w:ind w:right="-1" w:firstLine="900"/>
        <w:jc w:val="both"/>
      </w:pPr>
      <w:r w:rsidRPr="00073490">
        <w:rPr>
          <w:b/>
        </w:rPr>
        <w:t>Ney Carvalho de Paula</w:t>
      </w:r>
    </w:p>
    <w:p w:rsidR="001C5648" w:rsidRPr="00073490" w:rsidRDefault="004F6DB1">
      <w:pPr>
        <w:widowControl w:val="0"/>
        <w:tabs>
          <w:tab w:val="left" w:pos="1418"/>
        </w:tabs>
        <w:ind w:right="-1" w:firstLine="900"/>
        <w:jc w:val="both"/>
      </w:pPr>
      <w:r w:rsidRPr="00073490">
        <w:t>Prefeito Municipal</w:t>
      </w:r>
    </w:p>
    <w:p w:rsidR="001C5648" w:rsidRPr="00073490" w:rsidRDefault="001C5648">
      <w:pPr>
        <w:ind w:firstLine="900"/>
        <w:jc w:val="both"/>
      </w:pPr>
    </w:p>
    <w:sectPr w:rsidR="001C5648" w:rsidRPr="00073490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3A" w:rsidRDefault="002E013A">
      <w:r>
        <w:separator/>
      </w:r>
    </w:p>
  </w:endnote>
  <w:endnote w:type="continuationSeparator" w:id="0">
    <w:p w:rsidR="002E013A" w:rsidRDefault="002E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3A" w:rsidRDefault="002E013A">
      <w:r>
        <w:separator/>
      </w:r>
    </w:p>
  </w:footnote>
  <w:footnote w:type="continuationSeparator" w:id="0">
    <w:p w:rsidR="002E013A" w:rsidRDefault="002E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073490"/>
    <w:rsid w:val="000E2CBF"/>
    <w:rsid w:val="001C5648"/>
    <w:rsid w:val="001E3C19"/>
    <w:rsid w:val="002B793E"/>
    <w:rsid w:val="002D05C7"/>
    <w:rsid w:val="002E013A"/>
    <w:rsid w:val="00302F1F"/>
    <w:rsid w:val="00357A84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642220"/>
    <w:rsid w:val="00746283"/>
    <w:rsid w:val="007C76DD"/>
    <w:rsid w:val="00821C18"/>
    <w:rsid w:val="009241B1"/>
    <w:rsid w:val="00940936"/>
    <w:rsid w:val="00955D11"/>
    <w:rsid w:val="00962CD9"/>
    <w:rsid w:val="009F63FC"/>
    <w:rsid w:val="00A04A74"/>
    <w:rsid w:val="00AD3B89"/>
    <w:rsid w:val="00AE5F49"/>
    <w:rsid w:val="00C31378"/>
    <w:rsid w:val="00CA34AF"/>
    <w:rsid w:val="00D00A84"/>
    <w:rsid w:val="00D1064C"/>
    <w:rsid w:val="00E63445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9E19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4</cp:revision>
  <dcterms:created xsi:type="dcterms:W3CDTF">2021-07-28T20:02:00Z</dcterms:created>
  <dcterms:modified xsi:type="dcterms:W3CDTF">2021-07-28T20:03:00Z</dcterms:modified>
</cp:coreProperties>
</file>