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C35" w:rsidRPr="00E8633C" w:rsidRDefault="00157C35" w:rsidP="000E500F">
      <w:pPr>
        <w:spacing w:after="200" w:line="276" w:lineRule="auto"/>
        <w:jc w:val="center"/>
        <w:rPr>
          <w:rFonts w:ascii="Times New Roman" w:hAnsi="Times New Roman" w:cs="Times New Roman"/>
          <w:bCs w:val="0"/>
          <w:sz w:val="23"/>
          <w:szCs w:val="23"/>
        </w:rPr>
      </w:pPr>
      <w:r w:rsidRPr="00E8633C">
        <w:rPr>
          <w:rFonts w:ascii="Times New Roman" w:hAnsi="Times New Roman" w:cs="Times New Roman"/>
          <w:bCs w:val="0"/>
          <w:sz w:val="23"/>
          <w:szCs w:val="23"/>
        </w:rPr>
        <w:t>LEI ORDINÁRIA N° 1.747/2014</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ind w:left="3686"/>
        <w:jc w:val="both"/>
        <w:rPr>
          <w:rFonts w:ascii="Times New Roman" w:hAnsi="Times New Roman" w:cs="Times New Roman"/>
          <w:b w:val="0"/>
          <w:i/>
          <w:iCs/>
          <w:sz w:val="23"/>
          <w:szCs w:val="23"/>
        </w:rPr>
      </w:pPr>
      <w:r w:rsidRPr="00E8633C">
        <w:rPr>
          <w:rFonts w:ascii="Times New Roman" w:hAnsi="Times New Roman" w:cs="Times New Roman"/>
          <w:b w:val="0"/>
          <w:i/>
          <w:iCs/>
          <w:sz w:val="23"/>
          <w:szCs w:val="23"/>
        </w:rPr>
        <w:t>Dispõe sobre a revisão geral anual dos vencimentos dos</w:t>
      </w:r>
      <w:r w:rsidR="009F6596">
        <w:rPr>
          <w:rFonts w:ascii="Times New Roman" w:hAnsi="Times New Roman" w:cs="Times New Roman"/>
          <w:b w:val="0"/>
          <w:i/>
          <w:iCs/>
          <w:sz w:val="23"/>
          <w:szCs w:val="23"/>
        </w:rPr>
        <w:t xml:space="preserve"> servidores públicos municipais</w:t>
      </w:r>
      <w:bookmarkStart w:id="0" w:name="_GoBack"/>
      <w:bookmarkEnd w:id="0"/>
      <w:r w:rsidRPr="00E8633C">
        <w:rPr>
          <w:rFonts w:ascii="Times New Roman" w:hAnsi="Times New Roman" w:cs="Times New Roman"/>
          <w:b w:val="0"/>
          <w:i/>
          <w:iCs/>
          <w:sz w:val="23"/>
          <w:szCs w:val="23"/>
        </w:rPr>
        <w:t>.</w:t>
      </w:r>
    </w:p>
    <w:p w:rsidR="00157C35" w:rsidRPr="00E8633C" w:rsidRDefault="00157C35" w:rsidP="00D138F4">
      <w:pPr>
        <w:ind w:left="3686"/>
        <w:jc w:val="both"/>
        <w:rPr>
          <w:rFonts w:ascii="Times New Roman" w:hAnsi="Times New Roman" w:cs="Times New Roman"/>
          <w:b w:val="0"/>
          <w:sz w:val="23"/>
          <w:szCs w:val="23"/>
        </w:rPr>
      </w:pPr>
    </w:p>
    <w:p w:rsidR="00157C35" w:rsidRPr="00E8633C" w:rsidRDefault="00157C35" w:rsidP="00D138F4">
      <w:pPr>
        <w:ind w:left="3686"/>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A Câmara Municipal de Lima Duarte aprova e o Prefeito Municipal sanciona a seguinte Lei:</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 xml:space="preserve">Art. 1° Fica autorizado ao Chefe do Poder Executivo Municipal a conceder, a título de revisão geral anual, nos termos do art. 37, inciso X, da CF/88, aos servidores públicos da Administração Direta e Indireta a correção integral de todos os vencimentos base pela variação do Índice Nacional de Preço ao Consumidor – INPC, do Instituto Brasileiro de Geografia e Estatística – IBGE, apurado no período de março de </w:t>
      </w:r>
      <w:smartTag w:uri="urn:schemas-microsoft-com:office:smarttags" w:element="metricconverter">
        <w:smartTagPr>
          <w:attr w:name="ProductID" w:val="2013 a"/>
        </w:smartTagPr>
        <w:r w:rsidRPr="00E8633C">
          <w:rPr>
            <w:rFonts w:ascii="Times New Roman" w:hAnsi="Times New Roman" w:cs="Times New Roman"/>
            <w:b w:val="0"/>
            <w:sz w:val="23"/>
            <w:szCs w:val="23"/>
          </w:rPr>
          <w:t>2013 a</w:t>
        </w:r>
      </w:smartTag>
      <w:r w:rsidRPr="00E8633C">
        <w:rPr>
          <w:rFonts w:ascii="Times New Roman" w:hAnsi="Times New Roman" w:cs="Times New Roman"/>
          <w:b w:val="0"/>
          <w:sz w:val="23"/>
          <w:szCs w:val="23"/>
        </w:rPr>
        <w:t xml:space="preserve"> fevereiro de 2014.</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Art. 2º Será concedido revisão geral anual, no percentual de 5,38% (cinco vírgula trinta e oito por cento), aos servidores públicos municipais da Administração Direta, e Indireta, sobre o vencimento base.</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Art. 3º Fica autorizado o Chefe do Poder Executivo Municipal a conceder aos profissionais do magistério municipal com vencimento, em janeiro e fevereiro de 2014, inferior ao piso salarial profissional nacional mensal de R$ 1.018,42 (mil e dezoito reais e quarenta e dois centavos) para uma jornada semanal de 24 horas, a complementação do valor mensal respectivo, a ser pago a partir de março de 2014.</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Art. 4º Não se aplica a revisão prevista no art. 2º desta lei aos cargos públicos municipais que tiveram seus vencimentos revistos no mês de janeiro de 2013, para fins de adequação ao salário mínimo, nos termos do Decreto n.º 8.166, de 23 de dezembro de 2013, que regulamentou a Lei Federal n.º 12.382, de 25 de fevereiro de 2011.</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Art. 5º O reajuste de que trata o artigo segundo desta Lei aplica-se aos servidores aposentados e pensionistas, custeados pelos cofres públicos municipais.</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Art. 6° As despesas decorrentes desta Lei correrão por conta das dotações orçamentárias próprias consignadas no orçamento vigente.</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D138F4">
      <w:pPr>
        <w:jc w:val="both"/>
        <w:rPr>
          <w:rFonts w:ascii="Times New Roman" w:hAnsi="Times New Roman" w:cs="Times New Roman"/>
          <w:b w:val="0"/>
          <w:sz w:val="23"/>
          <w:szCs w:val="23"/>
        </w:rPr>
      </w:pPr>
      <w:r w:rsidRPr="00E8633C">
        <w:rPr>
          <w:rFonts w:ascii="Times New Roman" w:hAnsi="Times New Roman" w:cs="Times New Roman"/>
          <w:b w:val="0"/>
          <w:sz w:val="23"/>
          <w:szCs w:val="23"/>
        </w:rPr>
        <w:t>Art. 7° Esta lei entra em vigor na data de sua publicação, retroagindo seus efeitos a 1º de março de 2014.</w:t>
      </w:r>
    </w:p>
    <w:p w:rsidR="00157C35" w:rsidRPr="00E8633C" w:rsidRDefault="00157C35" w:rsidP="00D138F4">
      <w:pPr>
        <w:jc w:val="both"/>
        <w:rPr>
          <w:rFonts w:ascii="Times New Roman" w:hAnsi="Times New Roman" w:cs="Times New Roman"/>
          <w:b w:val="0"/>
          <w:sz w:val="23"/>
          <w:szCs w:val="23"/>
        </w:rPr>
      </w:pPr>
    </w:p>
    <w:p w:rsidR="00157C35" w:rsidRPr="00E8633C" w:rsidRDefault="00157C35" w:rsidP="000773BC">
      <w:pPr>
        <w:spacing w:before="120" w:after="120"/>
        <w:jc w:val="both"/>
        <w:rPr>
          <w:rFonts w:ascii="Times New Roman" w:hAnsi="Times New Roman" w:cs="Times New Roman"/>
          <w:b w:val="0"/>
          <w:sz w:val="23"/>
          <w:szCs w:val="23"/>
        </w:rPr>
      </w:pPr>
      <w:r w:rsidRPr="00E8633C">
        <w:rPr>
          <w:rFonts w:ascii="Times New Roman" w:hAnsi="Times New Roman" w:cs="Times New Roman"/>
          <w:b w:val="0"/>
          <w:sz w:val="23"/>
          <w:szCs w:val="23"/>
        </w:rPr>
        <w:t>Lima Duarte, 22 de maio de 2014.</w:t>
      </w:r>
    </w:p>
    <w:p w:rsidR="00157C35" w:rsidRPr="00E8633C" w:rsidRDefault="00157C35" w:rsidP="000E500F">
      <w:pPr>
        <w:spacing w:before="120" w:after="120"/>
        <w:jc w:val="both"/>
        <w:rPr>
          <w:rFonts w:ascii="Times New Roman" w:hAnsi="Times New Roman" w:cs="Times New Roman"/>
          <w:b w:val="0"/>
          <w:sz w:val="23"/>
          <w:szCs w:val="23"/>
        </w:rPr>
      </w:pPr>
    </w:p>
    <w:tbl>
      <w:tblPr>
        <w:tblW w:w="0" w:type="auto"/>
        <w:tblLook w:val="00A0" w:firstRow="1" w:lastRow="0" w:firstColumn="1" w:lastColumn="0" w:noHBand="0" w:noVBand="0"/>
      </w:tblPr>
      <w:tblGrid>
        <w:gridCol w:w="4605"/>
        <w:gridCol w:w="4605"/>
      </w:tblGrid>
      <w:tr w:rsidR="00157C35" w:rsidRPr="00E8633C" w:rsidTr="000E500F">
        <w:tc>
          <w:tcPr>
            <w:tcW w:w="4605" w:type="dxa"/>
          </w:tcPr>
          <w:p w:rsidR="00157C35" w:rsidRPr="00E8633C" w:rsidRDefault="00157C35">
            <w:pPr>
              <w:jc w:val="center"/>
              <w:rPr>
                <w:rFonts w:ascii="Times New Roman" w:hAnsi="Times New Roman" w:cs="Times New Roman"/>
                <w:b w:val="0"/>
                <w:sz w:val="23"/>
                <w:szCs w:val="23"/>
              </w:rPr>
            </w:pPr>
          </w:p>
          <w:p w:rsidR="00157C35" w:rsidRPr="00E8633C" w:rsidRDefault="00157C35">
            <w:pPr>
              <w:jc w:val="center"/>
              <w:rPr>
                <w:rFonts w:ascii="Times New Roman" w:hAnsi="Times New Roman" w:cs="Times New Roman"/>
                <w:b w:val="0"/>
                <w:sz w:val="23"/>
                <w:szCs w:val="23"/>
              </w:rPr>
            </w:pPr>
            <w:r w:rsidRPr="00E8633C">
              <w:rPr>
                <w:rFonts w:ascii="Times New Roman" w:hAnsi="Times New Roman" w:cs="Times New Roman"/>
                <w:b w:val="0"/>
                <w:sz w:val="23"/>
                <w:szCs w:val="23"/>
              </w:rPr>
              <w:t>Arzenclever Geraldino Silva</w:t>
            </w:r>
          </w:p>
          <w:p w:rsidR="00157C35" w:rsidRPr="00E8633C" w:rsidRDefault="00157C35">
            <w:pPr>
              <w:jc w:val="center"/>
              <w:rPr>
                <w:rFonts w:ascii="Times New Roman" w:hAnsi="Times New Roman" w:cs="Times New Roman"/>
                <w:b w:val="0"/>
                <w:sz w:val="23"/>
                <w:szCs w:val="23"/>
              </w:rPr>
            </w:pPr>
            <w:r w:rsidRPr="00E8633C">
              <w:rPr>
                <w:rFonts w:ascii="Times New Roman" w:hAnsi="Times New Roman" w:cs="Times New Roman"/>
                <w:b w:val="0"/>
                <w:sz w:val="23"/>
                <w:szCs w:val="23"/>
              </w:rPr>
              <w:t>Prefeito Municipal</w:t>
            </w:r>
          </w:p>
        </w:tc>
        <w:tc>
          <w:tcPr>
            <w:tcW w:w="4605" w:type="dxa"/>
          </w:tcPr>
          <w:p w:rsidR="00157C35" w:rsidRPr="00E8633C" w:rsidRDefault="00157C35">
            <w:pPr>
              <w:ind w:hanging="210"/>
              <w:jc w:val="center"/>
              <w:rPr>
                <w:rFonts w:ascii="Times New Roman" w:hAnsi="Times New Roman" w:cs="Times New Roman"/>
                <w:b w:val="0"/>
                <w:sz w:val="23"/>
                <w:szCs w:val="23"/>
              </w:rPr>
            </w:pPr>
          </w:p>
          <w:p w:rsidR="00157C35" w:rsidRPr="00E8633C" w:rsidRDefault="00157C35">
            <w:pPr>
              <w:ind w:hanging="210"/>
              <w:jc w:val="center"/>
              <w:rPr>
                <w:rFonts w:ascii="Times New Roman" w:hAnsi="Times New Roman" w:cs="Times New Roman"/>
                <w:b w:val="0"/>
                <w:sz w:val="23"/>
                <w:szCs w:val="23"/>
              </w:rPr>
            </w:pPr>
            <w:r w:rsidRPr="00E8633C">
              <w:rPr>
                <w:rFonts w:ascii="Times New Roman" w:hAnsi="Times New Roman" w:cs="Times New Roman"/>
                <w:b w:val="0"/>
                <w:sz w:val="23"/>
                <w:szCs w:val="23"/>
              </w:rPr>
              <w:t>Diomar Fagundes Alves</w:t>
            </w:r>
          </w:p>
          <w:p w:rsidR="00157C35" w:rsidRPr="00E8633C" w:rsidRDefault="00157C35">
            <w:pPr>
              <w:ind w:hanging="210"/>
              <w:jc w:val="center"/>
              <w:rPr>
                <w:rFonts w:ascii="Times New Roman" w:hAnsi="Times New Roman" w:cs="Times New Roman"/>
                <w:b w:val="0"/>
                <w:sz w:val="23"/>
                <w:szCs w:val="23"/>
              </w:rPr>
            </w:pPr>
            <w:r w:rsidRPr="00E8633C">
              <w:rPr>
                <w:rFonts w:ascii="Times New Roman" w:hAnsi="Times New Roman" w:cs="Times New Roman"/>
                <w:b w:val="0"/>
                <w:sz w:val="23"/>
                <w:szCs w:val="23"/>
              </w:rPr>
              <w:t>Secretário de Administração</w:t>
            </w:r>
          </w:p>
        </w:tc>
      </w:tr>
    </w:tbl>
    <w:p w:rsidR="00157C35" w:rsidRPr="00E8633C" w:rsidRDefault="00157C35" w:rsidP="000E500F">
      <w:pPr>
        <w:jc w:val="center"/>
        <w:rPr>
          <w:rFonts w:ascii="Times New Roman" w:hAnsi="Times New Roman" w:cs="Times New Roman"/>
          <w:b w:val="0"/>
          <w:sz w:val="23"/>
          <w:szCs w:val="23"/>
        </w:rPr>
      </w:pPr>
    </w:p>
    <w:p w:rsidR="00157C35" w:rsidRPr="00E8633C" w:rsidRDefault="00157C35" w:rsidP="000773BC">
      <w:pPr>
        <w:pStyle w:val="Corpodetexto2"/>
        <w:rPr>
          <w:b w:val="0"/>
          <w:i w:val="0"/>
          <w:iCs w:val="0"/>
          <w:sz w:val="23"/>
          <w:szCs w:val="23"/>
        </w:rPr>
      </w:pPr>
      <w:r w:rsidRPr="00E8633C">
        <w:rPr>
          <w:b w:val="0"/>
          <w:i w:val="0"/>
          <w:iCs w:val="0"/>
          <w:sz w:val="23"/>
          <w:szCs w:val="23"/>
        </w:rPr>
        <w:t>Publicado por afixação no quadro de avisos da Prefeitura Municipal de Lima Duarte – em 22/05/2014 – Prefeitura Municipal de Lima Duarte.</w:t>
      </w:r>
    </w:p>
    <w:p w:rsidR="00157C35" w:rsidRPr="00E8633C" w:rsidRDefault="00157C35" w:rsidP="00E8633C">
      <w:pPr>
        <w:rPr>
          <w:rFonts w:ascii="Times New Roman" w:hAnsi="Times New Roman"/>
          <w:b w:val="0"/>
          <w:sz w:val="23"/>
          <w:szCs w:val="23"/>
        </w:rPr>
      </w:pPr>
    </w:p>
    <w:sectPr w:rsidR="00157C35" w:rsidRPr="00E8633C" w:rsidSect="00E8633C">
      <w:headerReference w:type="default" r:id="rId8"/>
      <w:footerReference w:type="default" r:id="rId9"/>
      <w:pgSz w:w="11907" w:h="16840" w:code="9"/>
      <w:pgMar w:top="1985" w:right="1134" w:bottom="1134" w:left="1701"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957" w:rsidRDefault="004F5957" w:rsidP="00314632">
      <w:r>
        <w:separator/>
      </w:r>
    </w:p>
  </w:endnote>
  <w:endnote w:type="continuationSeparator" w:id="0">
    <w:p w:rsidR="004F5957" w:rsidRDefault="004F5957" w:rsidP="0031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35" w:rsidRDefault="009F6596">
    <w:pPr>
      <w:pStyle w:val="Rodap"/>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alt="rodepe" style="width:323.05pt;height:36.9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957" w:rsidRDefault="004F5957" w:rsidP="00314632">
      <w:r>
        <w:separator/>
      </w:r>
    </w:p>
  </w:footnote>
  <w:footnote w:type="continuationSeparator" w:id="0">
    <w:p w:rsidR="004F5957" w:rsidRDefault="004F5957" w:rsidP="003146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C35" w:rsidRDefault="004F5957">
    <w:pPr>
      <w:pStyle w:val="Cabealh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3" o:spid="_x0000_s2049" type="#_x0000_t75" alt="brasaosite" style="position:absolute;left:0;text-align:left;margin-left:61.1pt;margin-top:202.75pt;width:319.7pt;height:346.15pt;z-index:-1;visibility:visible">
          <v:imagedata r:id="rId1" o:title="" gain="19661f" blacklevel="22938f"/>
        </v:shape>
      </w:pict>
    </w:r>
    <w:r>
      <w:rPr>
        <w:noProof/>
      </w:rPr>
      <w:pict>
        <v:shape id="Imagem 2" o:spid="_x0000_i1025" type="#_x0000_t75" alt="cabeçalho" style="width:241.65pt;height:82.65pt;visibility:visible">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66C"/>
    <w:multiLevelType w:val="hybridMultilevel"/>
    <w:tmpl w:val="079C266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1">
    <w:nsid w:val="0E5D32EB"/>
    <w:multiLevelType w:val="hybridMultilevel"/>
    <w:tmpl w:val="3AD45FE0"/>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
    <w:nsid w:val="30654B8E"/>
    <w:multiLevelType w:val="hybridMultilevel"/>
    <w:tmpl w:val="AC0CBE7C"/>
    <w:lvl w:ilvl="0" w:tplc="04160013">
      <w:start w:val="1"/>
      <w:numFmt w:val="upperRoman"/>
      <w:lvlText w:val="%1."/>
      <w:lvlJc w:val="right"/>
      <w:pPr>
        <w:tabs>
          <w:tab w:val="num" w:pos="1287"/>
        </w:tabs>
        <w:ind w:left="1287" w:hanging="180"/>
      </w:pPr>
      <w:rPr>
        <w:rFonts w:cs="Times New Roman"/>
      </w:rPr>
    </w:lvl>
    <w:lvl w:ilvl="1" w:tplc="04160019" w:tentative="1">
      <w:start w:val="1"/>
      <w:numFmt w:val="lowerLetter"/>
      <w:lvlText w:val="%2."/>
      <w:lvlJc w:val="left"/>
      <w:pPr>
        <w:tabs>
          <w:tab w:val="num" w:pos="2007"/>
        </w:tabs>
        <w:ind w:left="2007" w:hanging="360"/>
      </w:pPr>
      <w:rPr>
        <w:rFonts w:cs="Times New Roman"/>
      </w:rPr>
    </w:lvl>
    <w:lvl w:ilvl="2" w:tplc="0416001B" w:tentative="1">
      <w:start w:val="1"/>
      <w:numFmt w:val="lowerRoman"/>
      <w:lvlText w:val="%3."/>
      <w:lvlJc w:val="right"/>
      <w:pPr>
        <w:tabs>
          <w:tab w:val="num" w:pos="2727"/>
        </w:tabs>
        <w:ind w:left="2727" w:hanging="180"/>
      </w:pPr>
      <w:rPr>
        <w:rFonts w:cs="Times New Roman"/>
      </w:rPr>
    </w:lvl>
    <w:lvl w:ilvl="3" w:tplc="0416000F" w:tentative="1">
      <w:start w:val="1"/>
      <w:numFmt w:val="decimal"/>
      <w:lvlText w:val="%4."/>
      <w:lvlJc w:val="left"/>
      <w:pPr>
        <w:tabs>
          <w:tab w:val="num" w:pos="3447"/>
        </w:tabs>
        <w:ind w:left="3447" w:hanging="360"/>
      </w:pPr>
      <w:rPr>
        <w:rFonts w:cs="Times New Roman"/>
      </w:rPr>
    </w:lvl>
    <w:lvl w:ilvl="4" w:tplc="04160019" w:tentative="1">
      <w:start w:val="1"/>
      <w:numFmt w:val="lowerLetter"/>
      <w:lvlText w:val="%5."/>
      <w:lvlJc w:val="left"/>
      <w:pPr>
        <w:tabs>
          <w:tab w:val="num" w:pos="4167"/>
        </w:tabs>
        <w:ind w:left="4167" w:hanging="360"/>
      </w:pPr>
      <w:rPr>
        <w:rFonts w:cs="Times New Roman"/>
      </w:rPr>
    </w:lvl>
    <w:lvl w:ilvl="5" w:tplc="0416001B" w:tentative="1">
      <w:start w:val="1"/>
      <w:numFmt w:val="lowerRoman"/>
      <w:lvlText w:val="%6."/>
      <w:lvlJc w:val="right"/>
      <w:pPr>
        <w:tabs>
          <w:tab w:val="num" w:pos="4887"/>
        </w:tabs>
        <w:ind w:left="4887" w:hanging="180"/>
      </w:pPr>
      <w:rPr>
        <w:rFonts w:cs="Times New Roman"/>
      </w:rPr>
    </w:lvl>
    <w:lvl w:ilvl="6" w:tplc="0416000F" w:tentative="1">
      <w:start w:val="1"/>
      <w:numFmt w:val="decimal"/>
      <w:lvlText w:val="%7."/>
      <w:lvlJc w:val="left"/>
      <w:pPr>
        <w:tabs>
          <w:tab w:val="num" w:pos="5607"/>
        </w:tabs>
        <w:ind w:left="5607" w:hanging="360"/>
      </w:pPr>
      <w:rPr>
        <w:rFonts w:cs="Times New Roman"/>
      </w:rPr>
    </w:lvl>
    <w:lvl w:ilvl="7" w:tplc="04160019" w:tentative="1">
      <w:start w:val="1"/>
      <w:numFmt w:val="lowerLetter"/>
      <w:lvlText w:val="%8."/>
      <w:lvlJc w:val="left"/>
      <w:pPr>
        <w:tabs>
          <w:tab w:val="num" w:pos="6327"/>
        </w:tabs>
        <w:ind w:left="6327" w:hanging="360"/>
      </w:pPr>
      <w:rPr>
        <w:rFonts w:cs="Times New Roman"/>
      </w:rPr>
    </w:lvl>
    <w:lvl w:ilvl="8" w:tplc="0416001B" w:tentative="1">
      <w:start w:val="1"/>
      <w:numFmt w:val="lowerRoman"/>
      <w:lvlText w:val="%9."/>
      <w:lvlJc w:val="right"/>
      <w:pPr>
        <w:tabs>
          <w:tab w:val="num" w:pos="7047"/>
        </w:tabs>
        <w:ind w:left="7047" w:hanging="180"/>
      </w:pPr>
      <w:rPr>
        <w:rFonts w:cs="Times New Roman"/>
      </w:rPr>
    </w:lvl>
  </w:abstractNum>
  <w:abstractNum w:abstractNumId="3">
    <w:nsid w:val="40665311"/>
    <w:multiLevelType w:val="hybridMultilevel"/>
    <w:tmpl w:val="E08AA73A"/>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4">
    <w:nsid w:val="43F665E3"/>
    <w:multiLevelType w:val="hybridMultilevel"/>
    <w:tmpl w:val="E4FEA63E"/>
    <w:lvl w:ilvl="0" w:tplc="E4C044D4">
      <w:start w:val="1"/>
      <w:numFmt w:val="decimal"/>
      <w:lvlText w:val="%1."/>
      <w:lvlJc w:val="left"/>
      <w:pPr>
        <w:tabs>
          <w:tab w:val="num" w:pos="1635"/>
        </w:tabs>
        <w:ind w:left="1635" w:hanging="127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46515DAB"/>
    <w:multiLevelType w:val="hybridMultilevel"/>
    <w:tmpl w:val="1826D8FA"/>
    <w:lvl w:ilvl="0" w:tplc="3C8AF372">
      <w:start w:val="1"/>
      <w:numFmt w:val="upperRoman"/>
      <w:lvlText w:val="%1-"/>
      <w:lvlJc w:val="left"/>
      <w:pPr>
        <w:ind w:left="1425" w:hanging="720"/>
      </w:pPr>
      <w:rPr>
        <w:rFonts w:cs="Times New Roman" w:hint="default"/>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6">
    <w:nsid w:val="520C6C0F"/>
    <w:multiLevelType w:val="hybridMultilevel"/>
    <w:tmpl w:val="A12A43DC"/>
    <w:lvl w:ilvl="0" w:tplc="04160013">
      <w:start w:val="1"/>
      <w:numFmt w:val="upperRoman"/>
      <w:lvlText w:val="%1."/>
      <w:lvlJc w:val="righ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7">
    <w:nsid w:val="54D70833"/>
    <w:multiLevelType w:val="hybridMultilevel"/>
    <w:tmpl w:val="AAC27CB0"/>
    <w:lvl w:ilvl="0" w:tplc="CD26ACCC">
      <w:start w:val="1"/>
      <w:numFmt w:val="upperRoman"/>
      <w:lvlText w:val="%1-"/>
      <w:lvlJc w:val="left"/>
      <w:pPr>
        <w:ind w:left="1425" w:hanging="720"/>
      </w:pPr>
      <w:rPr>
        <w:rFonts w:cs="Times New Roman" w:hint="default"/>
        <w:b w:val="0"/>
      </w:rPr>
    </w:lvl>
    <w:lvl w:ilvl="1" w:tplc="04160019">
      <w:start w:val="1"/>
      <w:numFmt w:val="lowerLetter"/>
      <w:lvlText w:val="%2."/>
      <w:lvlJc w:val="left"/>
      <w:pPr>
        <w:ind w:left="1785" w:hanging="360"/>
      </w:pPr>
      <w:rPr>
        <w:rFonts w:cs="Times New Roman"/>
      </w:rPr>
    </w:lvl>
    <w:lvl w:ilvl="2" w:tplc="0416001B">
      <w:start w:val="1"/>
      <w:numFmt w:val="lowerRoman"/>
      <w:lvlText w:val="%3."/>
      <w:lvlJc w:val="right"/>
      <w:pPr>
        <w:ind w:left="2505" w:hanging="180"/>
      </w:pPr>
      <w:rPr>
        <w:rFonts w:cs="Times New Roman"/>
      </w:rPr>
    </w:lvl>
    <w:lvl w:ilvl="3" w:tplc="0416000F">
      <w:start w:val="1"/>
      <w:numFmt w:val="decimal"/>
      <w:lvlText w:val="%4."/>
      <w:lvlJc w:val="left"/>
      <w:pPr>
        <w:ind w:left="3225" w:hanging="360"/>
      </w:pPr>
      <w:rPr>
        <w:rFonts w:cs="Times New Roman"/>
      </w:rPr>
    </w:lvl>
    <w:lvl w:ilvl="4" w:tplc="04160019">
      <w:start w:val="1"/>
      <w:numFmt w:val="lowerLetter"/>
      <w:lvlText w:val="%5."/>
      <w:lvlJc w:val="left"/>
      <w:pPr>
        <w:ind w:left="3945" w:hanging="360"/>
      </w:pPr>
      <w:rPr>
        <w:rFonts w:cs="Times New Roman"/>
      </w:rPr>
    </w:lvl>
    <w:lvl w:ilvl="5" w:tplc="0416001B">
      <w:start w:val="1"/>
      <w:numFmt w:val="lowerRoman"/>
      <w:lvlText w:val="%6."/>
      <w:lvlJc w:val="right"/>
      <w:pPr>
        <w:ind w:left="4665" w:hanging="180"/>
      </w:pPr>
      <w:rPr>
        <w:rFonts w:cs="Times New Roman"/>
      </w:rPr>
    </w:lvl>
    <w:lvl w:ilvl="6" w:tplc="0416000F">
      <w:start w:val="1"/>
      <w:numFmt w:val="decimal"/>
      <w:lvlText w:val="%7."/>
      <w:lvlJc w:val="left"/>
      <w:pPr>
        <w:ind w:left="5385" w:hanging="360"/>
      </w:pPr>
      <w:rPr>
        <w:rFonts w:cs="Times New Roman"/>
      </w:rPr>
    </w:lvl>
    <w:lvl w:ilvl="7" w:tplc="04160019">
      <w:start w:val="1"/>
      <w:numFmt w:val="lowerLetter"/>
      <w:lvlText w:val="%8."/>
      <w:lvlJc w:val="left"/>
      <w:pPr>
        <w:ind w:left="6105" w:hanging="360"/>
      </w:pPr>
      <w:rPr>
        <w:rFonts w:cs="Times New Roman"/>
      </w:rPr>
    </w:lvl>
    <w:lvl w:ilvl="8" w:tplc="0416001B">
      <w:start w:val="1"/>
      <w:numFmt w:val="lowerRoman"/>
      <w:lvlText w:val="%9."/>
      <w:lvlJc w:val="right"/>
      <w:pPr>
        <w:ind w:left="6825" w:hanging="180"/>
      </w:pPr>
      <w:rPr>
        <w:rFonts w:cs="Times New Roman"/>
      </w:rPr>
    </w:lvl>
  </w:abstractNum>
  <w:abstractNum w:abstractNumId="8">
    <w:nsid w:val="5DF7250B"/>
    <w:multiLevelType w:val="hybridMultilevel"/>
    <w:tmpl w:val="DD14E3E0"/>
    <w:lvl w:ilvl="0" w:tplc="E8A2419E">
      <w:start w:val="1"/>
      <w:numFmt w:val="decimal"/>
      <w:lvlText w:val="%1-"/>
      <w:lvlJc w:val="left"/>
      <w:pPr>
        <w:ind w:left="3192" w:hanging="360"/>
      </w:pPr>
      <w:rPr>
        <w:rFonts w:cs="Times New Roman" w:hint="default"/>
      </w:rPr>
    </w:lvl>
    <w:lvl w:ilvl="1" w:tplc="04160019" w:tentative="1">
      <w:start w:val="1"/>
      <w:numFmt w:val="lowerLetter"/>
      <w:lvlText w:val="%2."/>
      <w:lvlJc w:val="left"/>
      <w:pPr>
        <w:ind w:left="3912" w:hanging="360"/>
      </w:pPr>
      <w:rPr>
        <w:rFonts w:cs="Times New Roman"/>
      </w:rPr>
    </w:lvl>
    <w:lvl w:ilvl="2" w:tplc="0416001B" w:tentative="1">
      <w:start w:val="1"/>
      <w:numFmt w:val="lowerRoman"/>
      <w:lvlText w:val="%3."/>
      <w:lvlJc w:val="right"/>
      <w:pPr>
        <w:ind w:left="4632" w:hanging="180"/>
      </w:pPr>
      <w:rPr>
        <w:rFonts w:cs="Times New Roman"/>
      </w:rPr>
    </w:lvl>
    <w:lvl w:ilvl="3" w:tplc="0416000F" w:tentative="1">
      <w:start w:val="1"/>
      <w:numFmt w:val="decimal"/>
      <w:lvlText w:val="%4."/>
      <w:lvlJc w:val="left"/>
      <w:pPr>
        <w:ind w:left="5352" w:hanging="360"/>
      </w:pPr>
      <w:rPr>
        <w:rFonts w:cs="Times New Roman"/>
      </w:rPr>
    </w:lvl>
    <w:lvl w:ilvl="4" w:tplc="04160019" w:tentative="1">
      <w:start w:val="1"/>
      <w:numFmt w:val="lowerLetter"/>
      <w:lvlText w:val="%5."/>
      <w:lvlJc w:val="left"/>
      <w:pPr>
        <w:ind w:left="6072" w:hanging="360"/>
      </w:pPr>
      <w:rPr>
        <w:rFonts w:cs="Times New Roman"/>
      </w:rPr>
    </w:lvl>
    <w:lvl w:ilvl="5" w:tplc="0416001B" w:tentative="1">
      <w:start w:val="1"/>
      <w:numFmt w:val="lowerRoman"/>
      <w:lvlText w:val="%6."/>
      <w:lvlJc w:val="right"/>
      <w:pPr>
        <w:ind w:left="6792" w:hanging="180"/>
      </w:pPr>
      <w:rPr>
        <w:rFonts w:cs="Times New Roman"/>
      </w:rPr>
    </w:lvl>
    <w:lvl w:ilvl="6" w:tplc="0416000F" w:tentative="1">
      <w:start w:val="1"/>
      <w:numFmt w:val="decimal"/>
      <w:lvlText w:val="%7."/>
      <w:lvlJc w:val="left"/>
      <w:pPr>
        <w:ind w:left="7512" w:hanging="360"/>
      </w:pPr>
      <w:rPr>
        <w:rFonts w:cs="Times New Roman"/>
      </w:rPr>
    </w:lvl>
    <w:lvl w:ilvl="7" w:tplc="04160019" w:tentative="1">
      <w:start w:val="1"/>
      <w:numFmt w:val="lowerLetter"/>
      <w:lvlText w:val="%8."/>
      <w:lvlJc w:val="left"/>
      <w:pPr>
        <w:ind w:left="8232" w:hanging="360"/>
      </w:pPr>
      <w:rPr>
        <w:rFonts w:cs="Times New Roman"/>
      </w:rPr>
    </w:lvl>
    <w:lvl w:ilvl="8" w:tplc="0416001B" w:tentative="1">
      <w:start w:val="1"/>
      <w:numFmt w:val="lowerRoman"/>
      <w:lvlText w:val="%9."/>
      <w:lvlJc w:val="right"/>
      <w:pPr>
        <w:ind w:left="8952" w:hanging="180"/>
      </w:pPr>
      <w:rPr>
        <w:rFonts w:cs="Times New Roman"/>
      </w:rPr>
    </w:lvl>
  </w:abstractNum>
  <w:abstractNum w:abstractNumId="9">
    <w:nsid w:val="68026E86"/>
    <w:multiLevelType w:val="hybridMultilevel"/>
    <w:tmpl w:val="94502BCE"/>
    <w:lvl w:ilvl="0" w:tplc="04160013">
      <w:start w:val="1"/>
      <w:numFmt w:val="upperRoman"/>
      <w:lvlText w:val="%1."/>
      <w:lvlJc w:val="right"/>
      <w:pPr>
        <w:ind w:left="862" w:hanging="360"/>
      </w:pPr>
      <w:rPr>
        <w:rFonts w:cs="Times New Roman"/>
      </w:rPr>
    </w:lvl>
    <w:lvl w:ilvl="1" w:tplc="04160019">
      <w:start w:val="1"/>
      <w:numFmt w:val="lowerLetter"/>
      <w:lvlText w:val="%2."/>
      <w:lvlJc w:val="left"/>
      <w:pPr>
        <w:ind w:left="1582" w:hanging="360"/>
      </w:pPr>
      <w:rPr>
        <w:rFonts w:cs="Times New Roman"/>
      </w:rPr>
    </w:lvl>
    <w:lvl w:ilvl="2" w:tplc="0416001B">
      <w:start w:val="1"/>
      <w:numFmt w:val="lowerRoman"/>
      <w:lvlText w:val="%3."/>
      <w:lvlJc w:val="right"/>
      <w:pPr>
        <w:ind w:left="2302" w:hanging="180"/>
      </w:pPr>
      <w:rPr>
        <w:rFonts w:cs="Times New Roman"/>
      </w:rPr>
    </w:lvl>
    <w:lvl w:ilvl="3" w:tplc="0416000F">
      <w:start w:val="1"/>
      <w:numFmt w:val="decimal"/>
      <w:lvlText w:val="%4."/>
      <w:lvlJc w:val="left"/>
      <w:pPr>
        <w:ind w:left="3022" w:hanging="360"/>
      </w:pPr>
      <w:rPr>
        <w:rFonts w:cs="Times New Roman"/>
      </w:rPr>
    </w:lvl>
    <w:lvl w:ilvl="4" w:tplc="04160019">
      <w:start w:val="1"/>
      <w:numFmt w:val="lowerLetter"/>
      <w:lvlText w:val="%5."/>
      <w:lvlJc w:val="left"/>
      <w:pPr>
        <w:ind w:left="3742" w:hanging="360"/>
      </w:pPr>
      <w:rPr>
        <w:rFonts w:cs="Times New Roman"/>
      </w:rPr>
    </w:lvl>
    <w:lvl w:ilvl="5" w:tplc="0416001B">
      <w:start w:val="1"/>
      <w:numFmt w:val="lowerRoman"/>
      <w:lvlText w:val="%6."/>
      <w:lvlJc w:val="right"/>
      <w:pPr>
        <w:ind w:left="4462" w:hanging="180"/>
      </w:pPr>
      <w:rPr>
        <w:rFonts w:cs="Times New Roman"/>
      </w:rPr>
    </w:lvl>
    <w:lvl w:ilvl="6" w:tplc="0416000F">
      <w:start w:val="1"/>
      <w:numFmt w:val="decimal"/>
      <w:lvlText w:val="%7."/>
      <w:lvlJc w:val="left"/>
      <w:pPr>
        <w:ind w:left="5182" w:hanging="360"/>
      </w:pPr>
      <w:rPr>
        <w:rFonts w:cs="Times New Roman"/>
      </w:rPr>
    </w:lvl>
    <w:lvl w:ilvl="7" w:tplc="04160019">
      <w:start w:val="1"/>
      <w:numFmt w:val="lowerLetter"/>
      <w:lvlText w:val="%8."/>
      <w:lvlJc w:val="left"/>
      <w:pPr>
        <w:ind w:left="5902" w:hanging="360"/>
      </w:pPr>
      <w:rPr>
        <w:rFonts w:cs="Times New Roman"/>
      </w:rPr>
    </w:lvl>
    <w:lvl w:ilvl="8" w:tplc="0416001B">
      <w:start w:val="1"/>
      <w:numFmt w:val="lowerRoman"/>
      <w:lvlText w:val="%9."/>
      <w:lvlJc w:val="right"/>
      <w:pPr>
        <w:ind w:left="6622" w:hanging="180"/>
      </w:pPr>
      <w:rPr>
        <w:rFonts w:cs="Times New Roman"/>
      </w:rPr>
    </w:lvl>
  </w:abstractNum>
  <w:abstractNum w:abstractNumId="10">
    <w:nsid w:val="6CFC5949"/>
    <w:multiLevelType w:val="hybridMultilevel"/>
    <w:tmpl w:val="B776C3F0"/>
    <w:lvl w:ilvl="0" w:tplc="6EFC389A">
      <w:start w:val="1"/>
      <w:numFmt w:val="decimal"/>
      <w:lvlText w:val="%1."/>
      <w:lvlJc w:val="left"/>
      <w:pPr>
        <w:tabs>
          <w:tab w:val="num" w:pos="360"/>
        </w:tabs>
        <w:ind w:left="283" w:hanging="283"/>
      </w:pPr>
      <w:rPr>
        <w:rFonts w:cs="Times New Roman"/>
      </w:rPr>
    </w:lvl>
    <w:lvl w:ilvl="1" w:tplc="3BC8D1B8">
      <w:start w:val="1"/>
      <w:numFmt w:val="upperRoman"/>
      <w:lvlText w:val="%2."/>
      <w:lvlJc w:val="left"/>
      <w:pPr>
        <w:tabs>
          <w:tab w:val="num" w:pos="720"/>
        </w:tabs>
        <w:ind w:left="510" w:hanging="510"/>
      </w:pPr>
      <w:rPr>
        <w:rFonts w:ascii="Arial" w:hAnsi="Arial" w:cs="Times New Roman" w:hint="default"/>
        <w:b w:val="0"/>
        <w:i w:val="0"/>
        <w:sz w:val="20"/>
      </w:rPr>
    </w:lvl>
    <w:lvl w:ilvl="2" w:tplc="FB1E5DBC">
      <w:start w:val="1"/>
      <w:numFmt w:val="upperRoman"/>
      <w:lvlText w:val="%3."/>
      <w:lvlJc w:val="left"/>
      <w:pPr>
        <w:tabs>
          <w:tab w:val="num" w:pos="2303"/>
        </w:tabs>
        <w:ind w:left="2093" w:hanging="510"/>
      </w:pPr>
      <w:rPr>
        <w:rFonts w:ascii="Arial" w:hAnsi="Arial" w:cs="Times New Roman" w:hint="default"/>
        <w:b w:val="0"/>
        <w:i w:val="0"/>
        <w:sz w:val="20"/>
      </w:rPr>
    </w:lvl>
    <w:lvl w:ilvl="3" w:tplc="50844C58">
      <w:start w:val="1"/>
      <w:numFmt w:val="lowerLetter"/>
      <w:lvlText w:val="%4)"/>
      <w:lvlJc w:val="left"/>
      <w:pPr>
        <w:tabs>
          <w:tab w:val="num" w:pos="2483"/>
        </w:tabs>
        <w:ind w:left="2483"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7E740ADC"/>
    <w:multiLevelType w:val="singleLevel"/>
    <w:tmpl w:val="0416000B"/>
    <w:lvl w:ilvl="0">
      <w:start w:val="1"/>
      <w:numFmt w:val="bullet"/>
      <w:lvlText w:val=""/>
      <w:lvlJc w:val="left"/>
      <w:pPr>
        <w:tabs>
          <w:tab w:val="num" w:pos="720"/>
        </w:tabs>
        <w:ind w:left="720" w:hanging="360"/>
      </w:pPr>
      <w:rPr>
        <w:rFonts w:ascii="Wingdings" w:hAnsi="Wingdings" w:hint="default"/>
      </w:rPr>
    </w:lvl>
  </w:abstractNum>
  <w:num w:numId="1">
    <w:abstractNumId w:val="3"/>
  </w:num>
  <w:num w:numId="2">
    <w:abstractNumId w:val="11"/>
  </w:num>
  <w:num w:numId="3">
    <w:abstractNumId w:val="4"/>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2"/>
  </w:num>
  <w:num w:numId="8">
    <w:abstractNumId w:val="6"/>
  </w:num>
  <w:num w:numId="9">
    <w:abstractNumId w:val="0"/>
  </w:num>
  <w:num w:numId="10">
    <w:abstractNumId w:val="8"/>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8F4"/>
    <w:rsid w:val="00025D22"/>
    <w:rsid w:val="00060049"/>
    <w:rsid w:val="0007305D"/>
    <w:rsid w:val="000773BC"/>
    <w:rsid w:val="0008547C"/>
    <w:rsid w:val="000E500F"/>
    <w:rsid w:val="00157C35"/>
    <w:rsid w:val="001A1356"/>
    <w:rsid w:val="001C4C3A"/>
    <w:rsid w:val="002406E4"/>
    <w:rsid w:val="00284BEC"/>
    <w:rsid w:val="002D2833"/>
    <w:rsid w:val="002F38DB"/>
    <w:rsid w:val="00312F10"/>
    <w:rsid w:val="00314632"/>
    <w:rsid w:val="00315800"/>
    <w:rsid w:val="00340976"/>
    <w:rsid w:val="003A1930"/>
    <w:rsid w:val="003C001E"/>
    <w:rsid w:val="003C143C"/>
    <w:rsid w:val="00437D75"/>
    <w:rsid w:val="00440ED0"/>
    <w:rsid w:val="00441276"/>
    <w:rsid w:val="0046650D"/>
    <w:rsid w:val="00485A1B"/>
    <w:rsid w:val="0049106B"/>
    <w:rsid w:val="004F5957"/>
    <w:rsid w:val="004F776E"/>
    <w:rsid w:val="005121D2"/>
    <w:rsid w:val="00533B8B"/>
    <w:rsid w:val="00542E2A"/>
    <w:rsid w:val="00553E06"/>
    <w:rsid w:val="005819C3"/>
    <w:rsid w:val="005A4B71"/>
    <w:rsid w:val="005C63A7"/>
    <w:rsid w:val="005C736C"/>
    <w:rsid w:val="005F64E2"/>
    <w:rsid w:val="006246CD"/>
    <w:rsid w:val="0062641D"/>
    <w:rsid w:val="006621B1"/>
    <w:rsid w:val="0068067D"/>
    <w:rsid w:val="0068799E"/>
    <w:rsid w:val="006A14DD"/>
    <w:rsid w:val="006B01E1"/>
    <w:rsid w:val="006C587E"/>
    <w:rsid w:val="006E019B"/>
    <w:rsid w:val="006E6967"/>
    <w:rsid w:val="0073138A"/>
    <w:rsid w:val="00743305"/>
    <w:rsid w:val="007A603A"/>
    <w:rsid w:val="007C613A"/>
    <w:rsid w:val="007D44B6"/>
    <w:rsid w:val="007D5DED"/>
    <w:rsid w:val="008439D3"/>
    <w:rsid w:val="00897B95"/>
    <w:rsid w:val="00901C55"/>
    <w:rsid w:val="009063B2"/>
    <w:rsid w:val="009136BB"/>
    <w:rsid w:val="009360B0"/>
    <w:rsid w:val="00954995"/>
    <w:rsid w:val="009571BC"/>
    <w:rsid w:val="00990771"/>
    <w:rsid w:val="009B10B0"/>
    <w:rsid w:val="009B1EB6"/>
    <w:rsid w:val="009C40C8"/>
    <w:rsid w:val="009E0297"/>
    <w:rsid w:val="009E189E"/>
    <w:rsid w:val="009E1BAE"/>
    <w:rsid w:val="009E4685"/>
    <w:rsid w:val="009F6596"/>
    <w:rsid w:val="00A211B1"/>
    <w:rsid w:val="00A338FE"/>
    <w:rsid w:val="00A8674E"/>
    <w:rsid w:val="00A91249"/>
    <w:rsid w:val="00AC3C0F"/>
    <w:rsid w:val="00AF3FDC"/>
    <w:rsid w:val="00B37A5C"/>
    <w:rsid w:val="00B81B1E"/>
    <w:rsid w:val="00BC1F59"/>
    <w:rsid w:val="00BC5FED"/>
    <w:rsid w:val="00C0148C"/>
    <w:rsid w:val="00C17CF1"/>
    <w:rsid w:val="00C2290B"/>
    <w:rsid w:val="00C22EFD"/>
    <w:rsid w:val="00C3337E"/>
    <w:rsid w:val="00C75150"/>
    <w:rsid w:val="00CF1BEB"/>
    <w:rsid w:val="00D138F4"/>
    <w:rsid w:val="00D30680"/>
    <w:rsid w:val="00D60A31"/>
    <w:rsid w:val="00D62F5A"/>
    <w:rsid w:val="00D630C5"/>
    <w:rsid w:val="00DC02B7"/>
    <w:rsid w:val="00E83BD3"/>
    <w:rsid w:val="00E8633C"/>
    <w:rsid w:val="00E8652A"/>
    <w:rsid w:val="00ED51FB"/>
    <w:rsid w:val="00F27F4D"/>
    <w:rsid w:val="00F3795B"/>
    <w:rsid w:val="00F766E6"/>
    <w:rsid w:val="00F81FF0"/>
    <w:rsid w:val="00F96E0C"/>
    <w:rsid w:val="00FA4857"/>
    <w:rsid w:val="00FC1F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138F4"/>
    <w:rPr>
      <w:rFonts w:ascii="Arial" w:eastAsia="Times New Roman" w:hAnsi="Arial" w:cs="Arial"/>
      <w:b/>
      <w:bCs/>
      <w:sz w:val="24"/>
      <w:szCs w:val="36"/>
    </w:rPr>
  </w:style>
  <w:style w:type="paragraph" w:styleId="Ttulo1">
    <w:name w:val="heading 1"/>
    <w:basedOn w:val="Normal"/>
    <w:next w:val="Normal"/>
    <w:link w:val="Ttulo1Char"/>
    <w:uiPriority w:val="99"/>
    <w:qFormat/>
    <w:rsid w:val="00D138F4"/>
    <w:pPr>
      <w:keepNext/>
      <w:outlineLvl w:val="0"/>
    </w:pPr>
    <w:rPr>
      <w:rFonts w:ascii="Times New Roman" w:hAnsi="Times New Roman" w:cs="Times New Roman"/>
    </w:rPr>
  </w:style>
  <w:style w:type="paragraph" w:styleId="Ttulo2">
    <w:name w:val="heading 2"/>
    <w:basedOn w:val="Normal"/>
    <w:next w:val="Normal"/>
    <w:link w:val="Ttulo2Char"/>
    <w:uiPriority w:val="99"/>
    <w:qFormat/>
    <w:rsid w:val="00D138F4"/>
    <w:pPr>
      <w:keepNext/>
      <w:jc w:val="center"/>
      <w:outlineLvl w:val="1"/>
    </w:pPr>
    <w:rPr>
      <w:rFonts w:ascii="Times New Roman" w:hAnsi="Times New Roman" w:cs="Times New Roman"/>
    </w:rPr>
  </w:style>
  <w:style w:type="paragraph" w:styleId="Ttulo3">
    <w:name w:val="heading 3"/>
    <w:basedOn w:val="Normal"/>
    <w:next w:val="Normal"/>
    <w:link w:val="Ttulo3Char"/>
    <w:uiPriority w:val="99"/>
    <w:qFormat/>
    <w:rsid w:val="00D138F4"/>
    <w:pPr>
      <w:keepNext/>
      <w:outlineLvl w:val="2"/>
    </w:pPr>
    <w:rPr>
      <w:rFonts w:ascii="Comic Sans MS" w:hAnsi="Comic Sans MS" w:cs="Arial Unicode MS"/>
      <w:b w:val="0"/>
      <w:bCs w:val="0"/>
      <w:sz w:val="28"/>
      <w:szCs w:val="24"/>
    </w:rPr>
  </w:style>
  <w:style w:type="paragraph" w:styleId="Ttulo4">
    <w:name w:val="heading 4"/>
    <w:basedOn w:val="Normal"/>
    <w:next w:val="Normal"/>
    <w:link w:val="Ttulo4Char"/>
    <w:uiPriority w:val="99"/>
    <w:qFormat/>
    <w:rsid w:val="00D138F4"/>
    <w:pPr>
      <w:keepNext/>
      <w:jc w:val="center"/>
      <w:outlineLvl w:val="3"/>
    </w:pPr>
    <w:rPr>
      <w:rFonts w:ascii="Times New Roman" w:hAnsi="Times New Roman" w:cs="Times New Roman"/>
      <w:b w:val="0"/>
      <w:bCs w:val="0"/>
      <w:i/>
      <w:iCs/>
    </w:rPr>
  </w:style>
  <w:style w:type="paragraph" w:styleId="Ttulo5">
    <w:name w:val="heading 5"/>
    <w:basedOn w:val="Normal"/>
    <w:next w:val="Normal"/>
    <w:link w:val="Ttulo5Char"/>
    <w:uiPriority w:val="99"/>
    <w:qFormat/>
    <w:rsid w:val="00D138F4"/>
    <w:pPr>
      <w:keepNext/>
      <w:ind w:firstLine="1620"/>
      <w:jc w:val="center"/>
      <w:outlineLvl w:val="4"/>
    </w:pPr>
    <w:rPr>
      <w:rFonts w:ascii="Monotype Corsiva" w:hAnsi="Monotype Corsiva" w:cs="Arial Unicode MS"/>
      <w:b w:val="0"/>
      <w:bCs w:val="0"/>
      <w:sz w:val="36"/>
      <w:szCs w:val="24"/>
    </w:rPr>
  </w:style>
  <w:style w:type="paragraph" w:styleId="Ttulo6">
    <w:name w:val="heading 6"/>
    <w:basedOn w:val="Normal"/>
    <w:next w:val="Normal"/>
    <w:link w:val="Ttulo6Char"/>
    <w:uiPriority w:val="99"/>
    <w:qFormat/>
    <w:rsid w:val="00D138F4"/>
    <w:pPr>
      <w:spacing w:before="240" w:after="60"/>
      <w:outlineLvl w:val="5"/>
    </w:pPr>
    <w:rPr>
      <w:rFonts w:ascii="Times New Roman" w:hAnsi="Times New Roman" w:cs="Times New Roman"/>
      <w:b w:val="0"/>
      <w:bCs w:val="0"/>
      <w:sz w:val="22"/>
      <w:szCs w:val="22"/>
    </w:rPr>
  </w:style>
  <w:style w:type="paragraph" w:styleId="Ttulo7">
    <w:name w:val="heading 7"/>
    <w:basedOn w:val="Normal"/>
    <w:next w:val="Normal"/>
    <w:link w:val="Ttulo7Char"/>
    <w:uiPriority w:val="99"/>
    <w:qFormat/>
    <w:rsid w:val="00D138F4"/>
    <w:pPr>
      <w:keepNext/>
      <w:outlineLvl w:val="6"/>
    </w:pPr>
    <w:rPr>
      <w:rFonts w:ascii="Comic Sans MS" w:hAnsi="Comic Sans MS" w:cs="Times New Roman"/>
      <w:b w:val="0"/>
      <w:bCs w:val="0"/>
      <w:sz w:val="28"/>
      <w:szCs w:val="20"/>
    </w:rPr>
  </w:style>
  <w:style w:type="paragraph" w:styleId="Ttulo8">
    <w:name w:val="heading 8"/>
    <w:basedOn w:val="Normal"/>
    <w:next w:val="Normal"/>
    <w:link w:val="Ttulo8Char"/>
    <w:uiPriority w:val="99"/>
    <w:qFormat/>
    <w:rsid w:val="00D138F4"/>
    <w:pPr>
      <w:keepNext/>
      <w:jc w:val="center"/>
      <w:outlineLvl w:val="7"/>
    </w:pPr>
    <w:rPr>
      <w:rFonts w:ascii="Monotype Corsiva" w:hAnsi="Monotype Corsiva" w:cs="Times New Roman"/>
      <w:bCs w:val="0"/>
      <w:sz w:val="36"/>
      <w:szCs w:val="24"/>
    </w:rPr>
  </w:style>
  <w:style w:type="paragraph" w:styleId="Ttulo9">
    <w:name w:val="heading 9"/>
    <w:basedOn w:val="Normal"/>
    <w:next w:val="Normal"/>
    <w:link w:val="Ttulo9Char"/>
    <w:uiPriority w:val="99"/>
    <w:qFormat/>
    <w:rsid w:val="00D138F4"/>
    <w:pPr>
      <w:keepNext/>
      <w:ind w:firstLine="2835"/>
      <w:jc w:val="both"/>
      <w:outlineLvl w:val="8"/>
    </w:pPr>
    <w:rPr>
      <w:rFonts w:ascii="Comic Sans MS" w:hAnsi="Comic Sans MS" w:cs="Times New Roman"/>
      <w:b w:val="0"/>
      <w:bCs w:val="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D138F4"/>
    <w:rPr>
      <w:rFonts w:ascii="Times New Roman" w:hAnsi="Times New Roman" w:cs="Times New Roman"/>
      <w:b/>
      <w:bCs/>
      <w:sz w:val="36"/>
      <w:szCs w:val="36"/>
      <w:lang w:eastAsia="pt-BR"/>
    </w:rPr>
  </w:style>
  <w:style w:type="character" w:customStyle="1" w:styleId="Ttulo2Char">
    <w:name w:val="Título 2 Char"/>
    <w:link w:val="Ttulo2"/>
    <w:uiPriority w:val="99"/>
    <w:locked/>
    <w:rsid w:val="00D138F4"/>
    <w:rPr>
      <w:rFonts w:ascii="Times New Roman" w:hAnsi="Times New Roman" w:cs="Times New Roman"/>
      <w:b/>
      <w:bCs/>
      <w:sz w:val="36"/>
      <w:szCs w:val="36"/>
      <w:lang w:eastAsia="pt-BR"/>
    </w:rPr>
  </w:style>
  <w:style w:type="character" w:customStyle="1" w:styleId="Ttulo3Char">
    <w:name w:val="Título 3 Char"/>
    <w:link w:val="Ttulo3"/>
    <w:uiPriority w:val="99"/>
    <w:locked/>
    <w:rsid w:val="00D138F4"/>
    <w:rPr>
      <w:rFonts w:ascii="Comic Sans MS" w:hAnsi="Comic Sans MS" w:cs="Arial Unicode MS"/>
      <w:sz w:val="24"/>
      <w:szCs w:val="24"/>
      <w:lang w:eastAsia="pt-BR"/>
    </w:rPr>
  </w:style>
  <w:style w:type="character" w:customStyle="1" w:styleId="Ttulo4Char">
    <w:name w:val="Título 4 Char"/>
    <w:link w:val="Ttulo4"/>
    <w:uiPriority w:val="99"/>
    <w:locked/>
    <w:rsid w:val="00D138F4"/>
    <w:rPr>
      <w:rFonts w:ascii="Times New Roman" w:hAnsi="Times New Roman" w:cs="Times New Roman"/>
      <w:i/>
      <w:iCs/>
      <w:sz w:val="36"/>
      <w:szCs w:val="36"/>
      <w:lang w:eastAsia="pt-BR"/>
    </w:rPr>
  </w:style>
  <w:style w:type="character" w:customStyle="1" w:styleId="Ttulo5Char">
    <w:name w:val="Título 5 Char"/>
    <w:link w:val="Ttulo5"/>
    <w:uiPriority w:val="99"/>
    <w:locked/>
    <w:rsid w:val="00D138F4"/>
    <w:rPr>
      <w:rFonts w:ascii="Monotype Corsiva" w:hAnsi="Monotype Corsiva" w:cs="Arial Unicode MS"/>
      <w:sz w:val="24"/>
      <w:szCs w:val="24"/>
      <w:lang w:eastAsia="pt-BR"/>
    </w:rPr>
  </w:style>
  <w:style w:type="character" w:customStyle="1" w:styleId="Ttulo6Char">
    <w:name w:val="Título 6 Char"/>
    <w:link w:val="Ttulo6"/>
    <w:uiPriority w:val="99"/>
    <w:locked/>
    <w:rsid w:val="00D138F4"/>
    <w:rPr>
      <w:rFonts w:ascii="Times New Roman" w:hAnsi="Times New Roman" w:cs="Times New Roman"/>
      <w:lang w:eastAsia="pt-BR"/>
    </w:rPr>
  </w:style>
  <w:style w:type="character" w:customStyle="1" w:styleId="Ttulo7Char">
    <w:name w:val="Título 7 Char"/>
    <w:link w:val="Ttulo7"/>
    <w:uiPriority w:val="99"/>
    <w:locked/>
    <w:rsid w:val="00D138F4"/>
    <w:rPr>
      <w:rFonts w:ascii="Comic Sans MS" w:hAnsi="Comic Sans MS" w:cs="Times New Roman"/>
      <w:sz w:val="20"/>
      <w:szCs w:val="20"/>
      <w:lang w:eastAsia="pt-BR"/>
    </w:rPr>
  </w:style>
  <w:style w:type="character" w:customStyle="1" w:styleId="Ttulo8Char">
    <w:name w:val="Título 8 Char"/>
    <w:link w:val="Ttulo8"/>
    <w:uiPriority w:val="99"/>
    <w:locked/>
    <w:rsid w:val="00D138F4"/>
    <w:rPr>
      <w:rFonts w:ascii="Monotype Corsiva" w:hAnsi="Monotype Corsiva" w:cs="Times New Roman"/>
      <w:b/>
      <w:sz w:val="24"/>
      <w:szCs w:val="24"/>
      <w:lang w:eastAsia="pt-BR"/>
    </w:rPr>
  </w:style>
  <w:style w:type="character" w:customStyle="1" w:styleId="Ttulo9Char">
    <w:name w:val="Título 9 Char"/>
    <w:link w:val="Ttulo9"/>
    <w:uiPriority w:val="99"/>
    <w:locked/>
    <w:rsid w:val="00D138F4"/>
    <w:rPr>
      <w:rFonts w:ascii="Comic Sans MS" w:hAnsi="Comic Sans MS" w:cs="Times New Roman"/>
      <w:sz w:val="20"/>
      <w:szCs w:val="20"/>
      <w:lang w:eastAsia="pt-BR"/>
    </w:rPr>
  </w:style>
  <w:style w:type="paragraph" w:styleId="Cabealho">
    <w:name w:val="header"/>
    <w:basedOn w:val="Normal"/>
    <w:link w:val="CabealhoChar"/>
    <w:uiPriority w:val="99"/>
    <w:rsid w:val="00D138F4"/>
    <w:pPr>
      <w:tabs>
        <w:tab w:val="center" w:pos="4419"/>
        <w:tab w:val="right" w:pos="8838"/>
      </w:tabs>
    </w:pPr>
  </w:style>
  <w:style w:type="character" w:customStyle="1" w:styleId="CabealhoChar">
    <w:name w:val="Cabeçalho Char"/>
    <w:link w:val="Cabealho"/>
    <w:uiPriority w:val="99"/>
    <w:locked/>
    <w:rsid w:val="00D138F4"/>
    <w:rPr>
      <w:rFonts w:ascii="Arial" w:hAnsi="Arial" w:cs="Arial"/>
      <w:b/>
      <w:bCs/>
      <w:sz w:val="36"/>
      <w:szCs w:val="36"/>
      <w:lang w:eastAsia="pt-BR"/>
    </w:rPr>
  </w:style>
  <w:style w:type="paragraph" w:styleId="Rodap">
    <w:name w:val="footer"/>
    <w:basedOn w:val="Normal"/>
    <w:link w:val="RodapChar"/>
    <w:uiPriority w:val="99"/>
    <w:rsid w:val="00D138F4"/>
    <w:pPr>
      <w:tabs>
        <w:tab w:val="center" w:pos="4419"/>
        <w:tab w:val="right" w:pos="8838"/>
      </w:tabs>
    </w:pPr>
  </w:style>
  <w:style w:type="character" w:customStyle="1" w:styleId="RodapChar">
    <w:name w:val="Rodapé Char"/>
    <w:link w:val="Rodap"/>
    <w:uiPriority w:val="99"/>
    <w:locked/>
    <w:rsid w:val="00D138F4"/>
    <w:rPr>
      <w:rFonts w:ascii="Arial" w:hAnsi="Arial" w:cs="Arial"/>
      <w:b/>
      <w:bCs/>
      <w:sz w:val="36"/>
      <w:szCs w:val="36"/>
      <w:lang w:eastAsia="pt-BR"/>
    </w:rPr>
  </w:style>
  <w:style w:type="paragraph" w:styleId="Corpodetexto">
    <w:name w:val="Body Text"/>
    <w:basedOn w:val="Normal"/>
    <w:link w:val="CorpodetextoChar"/>
    <w:uiPriority w:val="99"/>
    <w:rsid w:val="00D138F4"/>
    <w:pPr>
      <w:jc w:val="both"/>
    </w:pPr>
    <w:rPr>
      <w:rFonts w:ascii="Times New Roman" w:hAnsi="Times New Roman" w:cs="Times New Roman"/>
      <w:b w:val="0"/>
      <w:bCs w:val="0"/>
    </w:rPr>
  </w:style>
  <w:style w:type="character" w:customStyle="1" w:styleId="CorpodetextoChar">
    <w:name w:val="Corpo de texto Char"/>
    <w:link w:val="Corpodetexto"/>
    <w:uiPriority w:val="99"/>
    <w:locked/>
    <w:rsid w:val="00D138F4"/>
    <w:rPr>
      <w:rFonts w:ascii="Times New Roman" w:hAnsi="Times New Roman" w:cs="Times New Roman"/>
      <w:sz w:val="36"/>
      <w:szCs w:val="36"/>
      <w:lang w:eastAsia="pt-BR"/>
    </w:rPr>
  </w:style>
  <w:style w:type="paragraph" w:styleId="Corpodetexto2">
    <w:name w:val="Body Text 2"/>
    <w:basedOn w:val="Normal"/>
    <w:link w:val="Corpodetexto2Char"/>
    <w:uiPriority w:val="99"/>
    <w:rsid w:val="00D138F4"/>
    <w:pPr>
      <w:jc w:val="center"/>
    </w:pPr>
    <w:rPr>
      <w:rFonts w:ascii="Times New Roman" w:hAnsi="Times New Roman" w:cs="Times New Roman"/>
      <w:i/>
      <w:iCs/>
      <w:sz w:val="28"/>
      <w:szCs w:val="24"/>
    </w:rPr>
  </w:style>
  <w:style w:type="character" w:customStyle="1" w:styleId="Corpodetexto2Char">
    <w:name w:val="Corpo de texto 2 Char"/>
    <w:link w:val="Corpodetexto2"/>
    <w:uiPriority w:val="99"/>
    <w:locked/>
    <w:rsid w:val="00D138F4"/>
    <w:rPr>
      <w:rFonts w:ascii="Times New Roman" w:hAnsi="Times New Roman" w:cs="Times New Roman"/>
      <w:b/>
      <w:bCs/>
      <w:i/>
      <w:iCs/>
      <w:sz w:val="24"/>
      <w:szCs w:val="24"/>
      <w:lang w:eastAsia="pt-BR"/>
    </w:rPr>
  </w:style>
  <w:style w:type="paragraph" w:styleId="Recuodecorpodetexto2">
    <w:name w:val="Body Text Indent 2"/>
    <w:basedOn w:val="Normal"/>
    <w:link w:val="Recuodecorpodetexto2Char"/>
    <w:uiPriority w:val="99"/>
    <w:rsid w:val="00D138F4"/>
    <w:pPr>
      <w:ind w:firstLine="2835"/>
      <w:jc w:val="both"/>
    </w:pPr>
    <w:rPr>
      <w:rFonts w:ascii="Footlight MT Light" w:hAnsi="Footlight MT Light" w:cs="Times New Roman"/>
      <w:bCs w:val="0"/>
      <w:sz w:val="32"/>
      <w:szCs w:val="20"/>
    </w:rPr>
  </w:style>
  <w:style w:type="character" w:customStyle="1" w:styleId="Recuodecorpodetexto2Char">
    <w:name w:val="Recuo de corpo de texto 2 Char"/>
    <w:link w:val="Recuodecorpodetexto2"/>
    <w:uiPriority w:val="99"/>
    <w:locked/>
    <w:rsid w:val="00D138F4"/>
    <w:rPr>
      <w:rFonts w:ascii="Footlight MT Light" w:hAnsi="Footlight MT Light" w:cs="Times New Roman"/>
      <w:b/>
      <w:sz w:val="20"/>
      <w:szCs w:val="20"/>
      <w:lang w:eastAsia="pt-BR"/>
    </w:rPr>
  </w:style>
  <w:style w:type="paragraph" w:styleId="Recuodecorpodetexto">
    <w:name w:val="Body Text Indent"/>
    <w:basedOn w:val="Normal"/>
    <w:link w:val="RecuodecorpodetextoChar"/>
    <w:uiPriority w:val="99"/>
    <w:rsid w:val="00D138F4"/>
    <w:pPr>
      <w:ind w:firstLine="1800"/>
      <w:jc w:val="both"/>
    </w:pPr>
    <w:rPr>
      <w:rFonts w:ascii="Comic Sans MS" w:hAnsi="Comic Sans MS" w:cs="Times New Roman"/>
      <w:b w:val="0"/>
      <w:bCs w:val="0"/>
      <w:szCs w:val="24"/>
    </w:rPr>
  </w:style>
  <w:style w:type="character" w:customStyle="1" w:styleId="RecuodecorpodetextoChar">
    <w:name w:val="Recuo de corpo de texto Char"/>
    <w:link w:val="Recuodecorpodetexto"/>
    <w:uiPriority w:val="99"/>
    <w:locked/>
    <w:rsid w:val="00D138F4"/>
    <w:rPr>
      <w:rFonts w:ascii="Comic Sans MS" w:hAnsi="Comic Sans MS" w:cs="Times New Roman"/>
      <w:sz w:val="24"/>
      <w:szCs w:val="24"/>
      <w:lang w:eastAsia="pt-BR"/>
    </w:rPr>
  </w:style>
  <w:style w:type="paragraph" w:styleId="Corpodetexto3">
    <w:name w:val="Body Text 3"/>
    <w:basedOn w:val="Normal"/>
    <w:link w:val="Corpodetexto3Char"/>
    <w:uiPriority w:val="99"/>
    <w:rsid w:val="00D138F4"/>
    <w:pPr>
      <w:spacing w:line="360" w:lineRule="auto"/>
      <w:jc w:val="both"/>
    </w:pPr>
    <w:rPr>
      <w:rFonts w:ascii="Times New Roman" w:eastAsia="Arial Unicode MS" w:hAnsi="Times New Roman" w:cs="Times New Roman"/>
    </w:rPr>
  </w:style>
  <w:style w:type="character" w:customStyle="1" w:styleId="Corpodetexto3Char">
    <w:name w:val="Corpo de texto 3 Char"/>
    <w:link w:val="Corpodetexto3"/>
    <w:uiPriority w:val="99"/>
    <w:locked/>
    <w:rsid w:val="00D138F4"/>
    <w:rPr>
      <w:rFonts w:ascii="Times New Roman" w:eastAsia="Arial Unicode MS" w:hAnsi="Times New Roman" w:cs="Times New Roman"/>
      <w:b/>
      <w:bCs/>
      <w:sz w:val="36"/>
      <w:szCs w:val="36"/>
      <w:lang w:eastAsia="pt-BR"/>
    </w:rPr>
  </w:style>
  <w:style w:type="paragraph" w:styleId="Recuodecorpodetexto3">
    <w:name w:val="Body Text Indent 3"/>
    <w:basedOn w:val="Normal"/>
    <w:link w:val="Recuodecorpodetexto3Char"/>
    <w:uiPriority w:val="99"/>
    <w:rsid w:val="00D138F4"/>
    <w:pPr>
      <w:spacing w:line="360" w:lineRule="auto"/>
      <w:ind w:firstLine="1440"/>
      <w:jc w:val="both"/>
    </w:pPr>
    <w:rPr>
      <w:rFonts w:ascii="Times New Roman" w:eastAsia="Arial Unicode MS" w:hAnsi="Times New Roman" w:cs="Times New Roman"/>
      <w:b w:val="0"/>
      <w:color w:val="000080"/>
    </w:rPr>
  </w:style>
  <w:style w:type="character" w:customStyle="1" w:styleId="Recuodecorpodetexto3Char">
    <w:name w:val="Recuo de corpo de texto 3 Char"/>
    <w:link w:val="Recuodecorpodetexto3"/>
    <w:uiPriority w:val="99"/>
    <w:locked/>
    <w:rsid w:val="00D138F4"/>
    <w:rPr>
      <w:rFonts w:ascii="Times New Roman" w:eastAsia="Arial Unicode MS" w:hAnsi="Times New Roman" w:cs="Times New Roman"/>
      <w:bCs/>
      <w:color w:val="000080"/>
      <w:sz w:val="36"/>
      <w:szCs w:val="36"/>
      <w:lang w:eastAsia="pt-BR"/>
    </w:rPr>
  </w:style>
  <w:style w:type="paragraph" w:styleId="NormalWeb">
    <w:name w:val="Normal (Web)"/>
    <w:basedOn w:val="Normal"/>
    <w:uiPriority w:val="99"/>
    <w:rsid w:val="00D138F4"/>
    <w:pPr>
      <w:spacing w:before="100" w:beforeAutospacing="1" w:after="100" w:afterAutospacing="1"/>
    </w:pPr>
    <w:rPr>
      <w:rFonts w:ascii="Arial Unicode MS" w:eastAsia="Arial Unicode MS" w:hAnsi="Arial Unicode MS" w:cs="Arial Unicode MS"/>
      <w:b w:val="0"/>
      <w:bCs w:val="0"/>
      <w:szCs w:val="24"/>
    </w:rPr>
  </w:style>
  <w:style w:type="paragraph" w:styleId="Pr-formataoHTML">
    <w:name w:val="HTML Preformatted"/>
    <w:basedOn w:val="Normal"/>
    <w:link w:val="Pr-formataoHTMLChar"/>
    <w:uiPriority w:val="99"/>
    <w:rsid w:val="00D1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sz w:val="20"/>
      <w:szCs w:val="20"/>
    </w:rPr>
  </w:style>
  <w:style w:type="character" w:customStyle="1" w:styleId="HTMLPreformattedChar">
    <w:name w:val="HTML Preformatted Char"/>
    <w:uiPriority w:val="99"/>
    <w:locked/>
    <w:rsid w:val="00D138F4"/>
    <w:rPr>
      <w:rFonts w:ascii="Courier New" w:hAnsi="Courier New" w:cs="Times New Roman"/>
      <w:lang w:val="pt-BR" w:eastAsia="pt-BR"/>
    </w:rPr>
  </w:style>
  <w:style w:type="character" w:customStyle="1" w:styleId="Pr-formataoHTMLChar">
    <w:name w:val="Pré-formatação HTML Char"/>
    <w:link w:val="Pr-formataoHTML"/>
    <w:uiPriority w:val="99"/>
    <w:locked/>
    <w:rsid w:val="00D138F4"/>
    <w:rPr>
      <w:rFonts w:ascii="Courier New" w:hAnsi="Courier New" w:cs="Courier New"/>
      <w:sz w:val="20"/>
      <w:szCs w:val="20"/>
      <w:lang w:eastAsia="pt-BR"/>
    </w:rPr>
  </w:style>
  <w:style w:type="character" w:styleId="Forte">
    <w:name w:val="Strong"/>
    <w:uiPriority w:val="99"/>
    <w:qFormat/>
    <w:rsid w:val="00D138F4"/>
    <w:rPr>
      <w:rFonts w:cs="Times New Roman"/>
      <w:b/>
    </w:rPr>
  </w:style>
  <w:style w:type="paragraph" w:customStyle="1" w:styleId="c0">
    <w:name w:val="c0"/>
    <w:basedOn w:val="Normal"/>
    <w:uiPriority w:val="99"/>
    <w:rsid w:val="00D138F4"/>
    <w:pPr>
      <w:spacing w:before="100" w:beforeAutospacing="1" w:after="100" w:afterAutospacing="1"/>
    </w:pPr>
    <w:rPr>
      <w:rFonts w:ascii="Times New Roman" w:eastAsia="Calibri" w:hAnsi="Times New Roman" w:cs="Times New Roman"/>
      <w:b w:val="0"/>
      <w:bCs w:val="0"/>
      <w:szCs w:val="24"/>
    </w:rPr>
  </w:style>
  <w:style w:type="character" w:customStyle="1" w:styleId="CharChar1">
    <w:name w:val="Char Char1"/>
    <w:uiPriority w:val="99"/>
    <w:rsid w:val="00D138F4"/>
    <w:rPr>
      <w:rFonts w:ascii="Courier New" w:hAnsi="Courier New"/>
      <w:lang w:val="pt-BR" w:eastAsia="pt-BR"/>
    </w:rPr>
  </w:style>
  <w:style w:type="paragraph" w:styleId="Ttulo">
    <w:name w:val="Title"/>
    <w:basedOn w:val="Normal"/>
    <w:link w:val="TtuloChar"/>
    <w:uiPriority w:val="99"/>
    <w:qFormat/>
    <w:rsid w:val="00D138F4"/>
    <w:pPr>
      <w:jc w:val="center"/>
    </w:pPr>
    <w:rPr>
      <w:rFonts w:ascii="Times New Roman" w:hAnsi="Times New Roman" w:cs="Times New Roman"/>
      <w:bCs w:val="0"/>
      <w:sz w:val="28"/>
      <w:szCs w:val="20"/>
    </w:rPr>
  </w:style>
  <w:style w:type="character" w:customStyle="1" w:styleId="TtuloChar">
    <w:name w:val="Título Char"/>
    <w:link w:val="Ttulo"/>
    <w:uiPriority w:val="99"/>
    <w:locked/>
    <w:rsid w:val="00D138F4"/>
    <w:rPr>
      <w:rFonts w:ascii="Times New Roman" w:hAnsi="Times New Roman" w:cs="Times New Roman"/>
      <w:b/>
      <w:sz w:val="20"/>
      <w:szCs w:val="20"/>
      <w:lang w:eastAsia="pt-BR"/>
    </w:rPr>
  </w:style>
  <w:style w:type="table" w:styleId="Tabelacomgrade">
    <w:name w:val="Table Grid"/>
    <w:basedOn w:val="Tabelanormal"/>
    <w:uiPriority w:val="99"/>
    <w:rsid w:val="00D138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
    <w:name w:val="Blockquote"/>
    <w:basedOn w:val="Normal"/>
    <w:uiPriority w:val="99"/>
    <w:rsid w:val="00D138F4"/>
    <w:pPr>
      <w:spacing w:before="100" w:after="100"/>
      <w:ind w:left="360" w:right="360"/>
    </w:pPr>
    <w:rPr>
      <w:rFonts w:ascii="Times New Roman" w:hAnsi="Times New Roman" w:cs="Times New Roman"/>
      <w:b w:val="0"/>
      <w:bCs w:val="0"/>
      <w:szCs w:val="20"/>
    </w:rPr>
  </w:style>
  <w:style w:type="character" w:customStyle="1" w:styleId="CharChar6">
    <w:name w:val="Char Char6"/>
    <w:uiPriority w:val="99"/>
    <w:rsid w:val="00D138F4"/>
    <w:rPr>
      <w:rFonts w:ascii="Arial Unicode MS" w:eastAsia="Arial Unicode MS" w:hAnsi="Arial Unicode MS"/>
      <w:lang w:val="pt-BR" w:eastAsia="pt-BR"/>
    </w:rPr>
  </w:style>
  <w:style w:type="paragraph" w:customStyle="1" w:styleId="cm6">
    <w:name w:val="cm6"/>
    <w:basedOn w:val="Normal"/>
    <w:uiPriority w:val="99"/>
    <w:rsid w:val="00D138F4"/>
    <w:pPr>
      <w:spacing w:before="100" w:beforeAutospacing="1" w:after="100" w:afterAutospacing="1"/>
    </w:pPr>
    <w:rPr>
      <w:rFonts w:ascii="Times New Roman" w:hAnsi="Times New Roman" w:cs="Times New Roman"/>
      <w:b w:val="0"/>
      <w:bCs w:val="0"/>
      <w:szCs w:val="24"/>
    </w:rPr>
  </w:style>
  <w:style w:type="paragraph" w:customStyle="1" w:styleId="Default">
    <w:name w:val="Default"/>
    <w:uiPriority w:val="99"/>
    <w:rsid w:val="00D138F4"/>
    <w:pPr>
      <w:autoSpaceDE w:val="0"/>
      <w:autoSpaceDN w:val="0"/>
      <w:adjustRightInd w:val="0"/>
    </w:pPr>
    <w:rPr>
      <w:rFonts w:ascii="Arial" w:eastAsia="Times New Roman" w:hAnsi="Arial" w:cs="Arial"/>
      <w:color w:val="000000"/>
      <w:sz w:val="24"/>
      <w:szCs w:val="24"/>
      <w:lang w:eastAsia="en-US"/>
    </w:rPr>
  </w:style>
  <w:style w:type="paragraph" w:customStyle="1" w:styleId="western">
    <w:name w:val="western"/>
    <w:basedOn w:val="Normal"/>
    <w:uiPriority w:val="99"/>
    <w:rsid w:val="00D138F4"/>
    <w:pPr>
      <w:spacing w:before="100" w:after="100"/>
    </w:pPr>
    <w:rPr>
      <w:rFonts w:ascii="Arial Unicode MS" w:eastAsia="Arial Unicode MS" w:hAnsi="Times New Roman" w:cs="Comic Sans MS"/>
      <w:b w:val="0"/>
      <w:szCs w:val="18"/>
    </w:rPr>
  </w:style>
  <w:style w:type="character" w:customStyle="1" w:styleId="CharChar2">
    <w:name w:val="Char Char2"/>
    <w:uiPriority w:val="99"/>
    <w:rsid w:val="00D138F4"/>
    <w:rPr>
      <w:rFonts w:ascii="Courier New" w:hAnsi="Courier New"/>
    </w:rPr>
  </w:style>
  <w:style w:type="paragraph" w:styleId="Textoembloco">
    <w:name w:val="Block Text"/>
    <w:basedOn w:val="Normal"/>
    <w:uiPriority w:val="99"/>
    <w:rsid w:val="00D138F4"/>
    <w:pPr>
      <w:ind w:left="2694" w:right="-518"/>
      <w:jc w:val="both"/>
    </w:pPr>
    <w:rPr>
      <w:rFonts w:ascii="Comic Sans MS" w:hAnsi="Comic Sans MS" w:cs="Times New Roman"/>
      <w:bCs w:val="0"/>
      <w:szCs w:val="20"/>
    </w:rPr>
  </w:style>
  <w:style w:type="paragraph" w:customStyle="1" w:styleId="NoSpacing1">
    <w:name w:val="No Spacing1"/>
    <w:uiPriority w:val="99"/>
    <w:rsid w:val="00D138F4"/>
    <w:rPr>
      <w:rFonts w:eastAsia="Times New Roman"/>
      <w:sz w:val="22"/>
      <w:szCs w:val="22"/>
      <w:lang w:eastAsia="en-US"/>
    </w:rPr>
  </w:style>
  <w:style w:type="paragraph" w:customStyle="1" w:styleId="style2">
    <w:name w:val="style2"/>
    <w:basedOn w:val="Normal"/>
    <w:uiPriority w:val="99"/>
    <w:rsid w:val="00D138F4"/>
    <w:pPr>
      <w:spacing w:before="100" w:beforeAutospacing="1" w:after="100" w:afterAutospacing="1"/>
    </w:pPr>
    <w:rPr>
      <w:b w:val="0"/>
      <w:bCs w:val="0"/>
      <w:color w:val="980000"/>
      <w:sz w:val="21"/>
      <w:szCs w:val="21"/>
    </w:rPr>
  </w:style>
  <w:style w:type="paragraph" w:customStyle="1" w:styleId="ListParagraph1">
    <w:name w:val="List Paragraph1"/>
    <w:basedOn w:val="Normal"/>
    <w:uiPriority w:val="99"/>
    <w:rsid w:val="00D138F4"/>
    <w:pPr>
      <w:spacing w:after="200" w:line="276" w:lineRule="auto"/>
      <w:ind w:left="720"/>
    </w:pPr>
    <w:rPr>
      <w:rFonts w:ascii="Calibri" w:hAnsi="Calibri" w:cs="Calibri"/>
      <w:b w:val="0"/>
      <w:bCs w:val="0"/>
      <w:sz w:val="22"/>
      <w:szCs w:val="22"/>
      <w:lang w:eastAsia="en-US"/>
    </w:rPr>
  </w:style>
  <w:style w:type="paragraph" w:styleId="Textodebalo">
    <w:name w:val="Balloon Text"/>
    <w:basedOn w:val="Normal"/>
    <w:link w:val="TextodebaloChar"/>
    <w:uiPriority w:val="99"/>
    <w:rsid w:val="00D138F4"/>
    <w:rPr>
      <w:rFonts w:ascii="Segoe UI" w:hAnsi="Segoe UI" w:cs="Segoe UI"/>
      <w:sz w:val="18"/>
      <w:szCs w:val="18"/>
    </w:rPr>
  </w:style>
  <w:style w:type="character" w:customStyle="1" w:styleId="TextodebaloChar">
    <w:name w:val="Texto de balão Char"/>
    <w:link w:val="Textodebalo"/>
    <w:uiPriority w:val="99"/>
    <w:locked/>
    <w:rsid w:val="00D138F4"/>
    <w:rPr>
      <w:rFonts w:ascii="Segoe UI" w:hAnsi="Segoe UI" w:cs="Segoe UI"/>
      <w:b/>
      <w:bCs/>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181062">
      <w:marLeft w:val="0"/>
      <w:marRight w:val="0"/>
      <w:marTop w:val="0"/>
      <w:marBottom w:val="0"/>
      <w:divBdr>
        <w:top w:val="none" w:sz="0" w:space="0" w:color="auto"/>
        <w:left w:val="none" w:sz="0" w:space="0" w:color="auto"/>
        <w:bottom w:val="none" w:sz="0" w:space="0" w:color="auto"/>
        <w:right w:val="none" w:sz="0" w:space="0" w:color="auto"/>
      </w:divBdr>
    </w:div>
    <w:div w:id="14581810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1906</Characters>
  <Application>Microsoft Office Word</Application>
  <DocSecurity>0</DocSecurity>
  <Lines>15</Lines>
  <Paragraphs>4</Paragraphs>
  <ScaleCrop>false</ScaleCrop>
  <Company/>
  <LinksUpToDate>false</LinksUpToDate>
  <CharactersWithSpaces>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subject/>
  <dc:creator>Ane France</dc:creator>
  <cp:keywords/>
  <dc:description/>
  <cp:lastModifiedBy>Usuário</cp:lastModifiedBy>
  <cp:revision>4</cp:revision>
  <dcterms:created xsi:type="dcterms:W3CDTF">2014-10-01T22:43:00Z</dcterms:created>
  <dcterms:modified xsi:type="dcterms:W3CDTF">2016-08-19T15:21:00Z</dcterms:modified>
</cp:coreProperties>
</file>