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27A" w:rsidRPr="004D1BBE" w:rsidRDefault="0074227A" w:rsidP="00D138F4">
      <w:pPr>
        <w:jc w:val="center"/>
        <w:rPr>
          <w:rFonts w:ascii="Times New Roman" w:hAnsi="Times New Roman"/>
          <w:b w:val="0"/>
          <w:bCs w:val="0"/>
          <w:szCs w:val="24"/>
        </w:rPr>
      </w:pPr>
    </w:p>
    <w:p w:rsidR="0074227A" w:rsidRPr="004D1BBE" w:rsidRDefault="0074227A" w:rsidP="005075B4">
      <w:pPr>
        <w:spacing w:after="200" w:line="276" w:lineRule="auto"/>
        <w:jc w:val="center"/>
        <w:rPr>
          <w:rFonts w:ascii="Times New Roman" w:hAnsi="Times New Roman" w:cs="Times New Roman"/>
          <w:bCs w:val="0"/>
          <w:szCs w:val="24"/>
        </w:rPr>
      </w:pPr>
      <w:r w:rsidRPr="004D1BBE">
        <w:rPr>
          <w:rFonts w:ascii="Times New Roman" w:hAnsi="Times New Roman" w:cs="Times New Roman"/>
          <w:bCs w:val="0"/>
          <w:szCs w:val="24"/>
        </w:rPr>
        <w:t>LEI ORDINÁRIA N° 1.752/2014</w:t>
      </w:r>
    </w:p>
    <w:p w:rsidR="0074227A" w:rsidRPr="004D1BBE" w:rsidRDefault="0074227A" w:rsidP="00D138F4">
      <w:pPr>
        <w:pStyle w:val="Ttulo"/>
        <w:rPr>
          <w:b w:val="0"/>
        </w:rPr>
      </w:pPr>
    </w:p>
    <w:p w:rsidR="0074227A" w:rsidRPr="004D1BBE" w:rsidRDefault="0074227A" w:rsidP="00D138F4">
      <w:pPr>
        <w:ind w:left="4536"/>
        <w:jc w:val="both"/>
        <w:rPr>
          <w:rFonts w:ascii="Times New Roman" w:hAnsi="Times New Roman" w:cs="Times New Roman"/>
          <w:b w:val="0"/>
          <w:szCs w:val="24"/>
        </w:rPr>
      </w:pPr>
      <w:r w:rsidRPr="004D1BBE">
        <w:rPr>
          <w:rFonts w:ascii="Times New Roman" w:hAnsi="Times New Roman" w:cs="Times New Roman"/>
          <w:b w:val="0"/>
          <w:szCs w:val="24"/>
        </w:rPr>
        <w:t xml:space="preserve">Autoriza os representantes da Fazenda Pública Municipal a celebrarem acordo em processos administrativos e transacionar em processos judiciais em que o Município de Lima Duarte, suas Autarquias e Fundações Públicas forem </w:t>
      </w:r>
      <w:proofErr w:type="gramStart"/>
      <w:r w:rsidRPr="004D1BBE">
        <w:rPr>
          <w:rFonts w:ascii="Times New Roman" w:hAnsi="Times New Roman" w:cs="Times New Roman"/>
          <w:b w:val="0"/>
          <w:szCs w:val="24"/>
        </w:rPr>
        <w:t>interessados</w:t>
      </w:r>
      <w:proofErr w:type="gramEnd"/>
      <w:r w:rsidRPr="004D1BBE">
        <w:rPr>
          <w:rFonts w:ascii="Times New Roman" w:hAnsi="Times New Roman" w:cs="Times New Roman"/>
          <w:b w:val="0"/>
          <w:szCs w:val="24"/>
        </w:rPr>
        <w:t>, autores, réus ou tiverem interesse jurídico na qualidade de assistentes ou oponentes, dando outras providências.</w:t>
      </w:r>
    </w:p>
    <w:p w:rsidR="0074227A" w:rsidRPr="004D1BBE" w:rsidRDefault="0074227A" w:rsidP="00D138F4">
      <w:pPr>
        <w:pStyle w:val="Recuodecorpodetexto"/>
        <w:ind w:left="4536"/>
        <w:rPr>
          <w:rFonts w:ascii="Times New Roman" w:hAnsi="Times New Roman"/>
        </w:rPr>
      </w:pPr>
    </w:p>
    <w:p w:rsidR="0074227A" w:rsidRPr="004D1BBE" w:rsidRDefault="0074227A" w:rsidP="00D138F4">
      <w:pPr>
        <w:pStyle w:val="Recuodecorpodetexto"/>
        <w:rPr>
          <w:rFonts w:ascii="Times New Roman" w:hAnsi="Times New Roman"/>
        </w:rPr>
      </w:pPr>
      <w:r w:rsidRPr="004D1BBE">
        <w:rPr>
          <w:rFonts w:ascii="Times New Roman" w:hAnsi="Times New Roman"/>
        </w:rPr>
        <w:t>A CÂMARA MUNICIPAL DE LIMA DUARTE aprova e o Prefeito Municipal sanciona a seguinte Lei:</w:t>
      </w:r>
    </w:p>
    <w:p w:rsidR="0074227A" w:rsidRPr="004D1BBE" w:rsidRDefault="0074227A" w:rsidP="00D138F4">
      <w:pPr>
        <w:widowControl w:val="0"/>
        <w:tabs>
          <w:tab w:val="left" w:pos="1418"/>
        </w:tabs>
        <w:ind w:right="-1"/>
        <w:jc w:val="both"/>
        <w:rPr>
          <w:rFonts w:ascii="Times New Roman" w:hAnsi="Times New Roman" w:cs="Times New Roman"/>
          <w:b w:val="0"/>
          <w:szCs w:val="24"/>
        </w:rPr>
      </w:pPr>
    </w:p>
    <w:p w:rsidR="0074227A" w:rsidRPr="004D1BBE" w:rsidRDefault="0074227A" w:rsidP="004D1BBE">
      <w:pPr>
        <w:jc w:val="both"/>
        <w:rPr>
          <w:rFonts w:ascii="Times New Roman" w:hAnsi="Times New Roman" w:cs="Times New Roman"/>
          <w:b w:val="0"/>
          <w:szCs w:val="24"/>
        </w:rPr>
      </w:pPr>
      <w:r w:rsidRPr="004D1BBE">
        <w:rPr>
          <w:rFonts w:ascii="Times New Roman" w:hAnsi="Times New Roman" w:cs="Times New Roman"/>
          <w:b w:val="0"/>
          <w:szCs w:val="24"/>
        </w:rPr>
        <w:t xml:space="preserve">Art. 1º Os representantes da Fazenda Pública Municipal ficam autorizados a promover acordos em processos judiciais e extrajudiciais em que o município de Lima Duarte, suas autarquias e fundações públicas forem interessados ou partes na qualidade de autores, réus ou </w:t>
      </w:r>
      <w:bookmarkStart w:id="0" w:name="_GoBack"/>
      <w:bookmarkEnd w:id="0"/>
      <w:r w:rsidRPr="004D1BBE">
        <w:rPr>
          <w:rFonts w:ascii="Times New Roman" w:hAnsi="Times New Roman" w:cs="Times New Roman"/>
          <w:b w:val="0"/>
          <w:szCs w:val="24"/>
        </w:rPr>
        <w:t>tiverem interesse jurídico na qualidade de assistentes ou oponentes, nos casos em que o objeto do processo versar sobre direitos disponíveis e de cunho meramente patrimonial, cujo valor da causa não exceda o valor da alçada dos Juizados Especiais de Fazenda Pública, estabelecidos pela Lei Federal n.º 12.153, de 22 de dezembro de 2009.</w:t>
      </w:r>
    </w:p>
    <w:p w:rsidR="0074227A" w:rsidRPr="004D1BBE" w:rsidRDefault="0074227A" w:rsidP="005075B4">
      <w:pPr>
        <w:jc w:val="both"/>
        <w:rPr>
          <w:rFonts w:ascii="Times New Roman" w:hAnsi="Times New Roman" w:cs="Times New Roman"/>
          <w:b w:val="0"/>
          <w:szCs w:val="24"/>
        </w:rPr>
      </w:pPr>
    </w:p>
    <w:p w:rsidR="0074227A" w:rsidRPr="004D1BBE" w:rsidRDefault="0074227A" w:rsidP="00D138F4">
      <w:pPr>
        <w:jc w:val="both"/>
        <w:rPr>
          <w:rFonts w:ascii="Times New Roman" w:hAnsi="Times New Roman" w:cs="Times New Roman"/>
          <w:b w:val="0"/>
          <w:szCs w:val="24"/>
        </w:rPr>
      </w:pPr>
      <w:r w:rsidRPr="004D1BBE">
        <w:rPr>
          <w:rFonts w:ascii="Book Antiqua" w:hAnsi="Book Antiqua" w:cs="Times New Roman"/>
          <w:b w:val="0"/>
          <w:szCs w:val="24"/>
        </w:rPr>
        <w:t>§</w:t>
      </w:r>
      <w:r w:rsidRPr="004D1BBE">
        <w:rPr>
          <w:rFonts w:ascii="Times New Roman" w:hAnsi="Times New Roman" w:cs="Times New Roman"/>
          <w:b w:val="0"/>
          <w:szCs w:val="24"/>
        </w:rPr>
        <w:t xml:space="preserve"> 1º Para efeito desta Lei, entende-se por representantes da Fazenda Pública Municipal: o Procurador Geral do Município e os demais Procuradores constituídos na forma legal.</w:t>
      </w:r>
    </w:p>
    <w:p w:rsidR="0074227A" w:rsidRPr="004D1BBE" w:rsidRDefault="0074227A" w:rsidP="00D138F4">
      <w:pPr>
        <w:jc w:val="both"/>
        <w:rPr>
          <w:rFonts w:ascii="Times New Roman" w:hAnsi="Times New Roman" w:cs="Times New Roman"/>
          <w:b w:val="0"/>
          <w:szCs w:val="24"/>
        </w:rPr>
      </w:pPr>
    </w:p>
    <w:p w:rsidR="0074227A" w:rsidRPr="004D1BBE" w:rsidRDefault="0074227A" w:rsidP="005075B4">
      <w:pPr>
        <w:jc w:val="both"/>
        <w:rPr>
          <w:rFonts w:ascii="Times New Roman" w:hAnsi="Times New Roman" w:cs="Times New Roman"/>
          <w:b w:val="0"/>
          <w:szCs w:val="24"/>
        </w:rPr>
      </w:pPr>
      <w:r w:rsidRPr="004D1BBE">
        <w:rPr>
          <w:rFonts w:ascii="Book Antiqua" w:hAnsi="Book Antiqua" w:cs="Times New Roman"/>
          <w:b w:val="0"/>
          <w:szCs w:val="24"/>
        </w:rPr>
        <w:t>§</w:t>
      </w:r>
      <w:r w:rsidRPr="004D1BBE">
        <w:rPr>
          <w:rFonts w:ascii="Times New Roman" w:hAnsi="Times New Roman" w:cs="Times New Roman"/>
          <w:b w:val="0"/>
          <w:szCs w:val="24"/>
        </w:rPr>
        <w:t xml:space="preserve"> 2º Os débitos inscritos em dívida ativa poderão ser objeto de acordo no âmbito administrativo ou de transação em execução fiscal, nos termos e condições que a lei fixar, respeitado o limite estabelecido no </w:t>
      </w:r>
      <w:r w:rsidRPr="004D1BBE">
        <w:rPr>
          <w:rFonts w:ascii="Times New Roman" w:hAnsi="Times New Roman" w:cs="Times New Roman"/>
          <w:b w:val="0"/>
          <w:i/>
          <w:iCs/>
          <w:szCs w:val="24"/>
        </w:rPr>
        <w:t xml:space="preserve">caput </w:t>
      </w:r>
      <w:r w:rsidRPr="004D1BBE">
        <w:rPr>
          <w:rFonts w:ascii="Times New Roman" w:hAnsi="Times New Roman" w:cs="Times New Roman"/>
          <w:b w:val="0"/>
          <w:szCs w:val="24"/>
        </w:rPr>
        <w:t>deste artigo.</w:t>
      </w:r>
    </w:p>
    <w:p w:rsidR="0074227A" w:rsidRPr="004D1BBE" w:rsidRDefault="0074227A" w:rsidP="00D138F4">
      <w:pPr>
        <w:jc w:val="both"/>
        <w:rPr>
          <w:rFonts w:ascii="Times New Roman" w:hAnsi="Times New Roman" w:cs="Times New Roman"/>
          <w:b w:val="0"/>
          <w:szCs w:val="24"/>
        </w:rPr>
      </w:pPr>
    </w:p>
    <w:p w:rsidR="0074227A" w:rsidRPr="004D1BBE" w:rsidRDefault="0074227A" w:rsidP="00D138F4">
      <w:pPr>
        <w:jc w:val="both"/>
        <w:rPr>
          <w:rFonts w:ascii="Times New Roman" w:hAnsi="Times New Roman" w:cs="Times New Roman"/>
          <w:b w:val="0"/>
          <w:szCs w:val="24"/>
        </w:rPr>
      </w:pPr>
      <w:r w:rsidRPr="004D1BBE">
        <w:rPr>
          <w:rFonts w:ascii="Book Antiqua" w:hAnsi="Book Antiqua" w:cs="Times New Roman"/>
          <w:b w:val="0"/>
          <w:szCs w:val="24"/>
        </w:rPr>
        <w:t>§</w:t>
      </w:r>
      <w:r w:rsidRPr="004D1BBE">
        <w:rPr>
          <w:rFonts w:ascii="Times New Roman" w:hAnsi="Times New Roman" w:cs="Times New Roman"/>
          <w:b w:val="0"/>
          <w:szCs w:val="24"/>
        </w:rPr>
        <w:t xml:space="preserve"> 3º Os acordos celebrados em razão desta Lei deverão ser publicados na forma estabelecida pela legislação municipal em vigor, e, remetida cópia para conhecimento do Poder Legislativo em até trinta dias após sua efetivação.</w:t>
      </w:r>
    </w:p>
    <w:p w:rsidR="0074227A" w:rsidRPr="004D1BBE" w:rsidRDefault="0074227A" w:rsidP="00D138F4">
      <w:pPr>
        <w:jc w:val="both"/>
        <w:rPr>
          <w:rFonts w:ascii="Times New Roman" w:hAnsi="Times New Roman" w:cs="Times New Roman"/>
          <w:b w:val="0"/>
          <w:szCs w:val="24"/>
        </w:rPr>
      </w:pPr>
    </w:p>
    <w:p w:rsidR="0074227A" w:rsidRPr="004D1BBE" w:rsidRDefault="0074227A" w:rsidP="005075B4">
      <w:pPr>
        <w:jc w:val="both"/>
        <w:rPr>
          <w:rFonts w:ascii="Times New Roman" w:hAnsi="Times New Roman" w:cs="Times New Roman"/>
          <w:b w:val="0"/>
          <w:szCs w:val="24"/>
        </w:rPr>
      </w:pPr>
      <w:r w:rsidRPr="004D1BBE">
        <w:rPr>
          <w:rFonts w:ascii="Times New Roman" w:hAnsi="Times New Roman" w:cs="Times New Roman"/>
          <w:b w:val="0"/>
          <w:szCs w:val="24"/>
        </w:rPr>
        <w:t>Art. 2º Não serão objeto de acordos em processos administrativos e judiciais:</w:t>
      </w:r>
    </w:p>
    <w:p w:rsidR="0074227A" w:rsidRPr="004D1BBE" w:rsidRDefault="0074227A" w:rsidP="00D138F4">
      <w:pPr>
        <w:pStyle w:val="ListParagraph1"/>
        <w:numPr>
          <w:ilvl w:val="0"/>
          <w:numId w:val="8"/>
        </w:numPr>
        <w:jc w:val="both"/>
        <w:rPr>
          <w:rFonts w:ascii="Times New Roman" w:hAnsi="Times New Roman" w:cs="Times New Roman"/>
          <w:sz w:val="24"/>
          <w:szCs w:val="24"/>
        </w:rPr>
      </w:pPr>
      <w:proofErr w:type="gramStart"/>
      <w:r w:rsidRPr="004D1BBE">
        <w:rPr>
          <w:rFonts w:ascii="Times New Roman" w:hAnsi="Times New Roman" w:cs="Times New Roman"/>
          <w:sz w:val="24"/>
          <w:szCs w:val="24"/>
        </w:rPr>
        <w:t>as</w:t>
      </w:r>
      <w:proofErr w:type="gramEnd"/>
      <w:r w:rsidRPr="004D1BBE">
        <w:rPr>
          <w:rFonts w:ascii="Times New Roman" w:hAnsi="Times New Roman" w:cs="Times New Roman"/>
          <w:sz w:val="24"/>
          <w:szCs w:val="24"/>
        </w:rPr>
        <w:t xml:space="preserve"> ações de mandado de segurança por atos de improbidade administrativa e as demandas sobre direitos ou interesses difusos e coletivos;</w:t>
      </w:r>
    </w:p>
    <w:p w:rsidR="0074227A" w:rsidRPr="004D1BBE" w:rsidRDefault="0074227A" w:rsidP="00D138F4">
      <w:pPr>
        <w:pStyle w:val="ListParagraph1"/>
        <w:numPr>
          <w:ilvl w:val="0"/>
          <w:numId w:val="8"/>
        </w:numPr>
        <w:jc w:val="both"/>
        <w:rPr>
          <w:rFonts w:ascii="Times New Roman" w:hAnsi="Times New Roman" w:cs="Times New Roman"/>
          <w:sz w:val="24"/>
          <w:szCs w:val="24"/>
        </w:rPr>
      </w:pPr>
      <w:proofErr w:type="gramStart"/>
      <w:r w:rsidRPr="004D1BBE">
        <w:rPr>
          <w:rFonts w:ascii="Times New Roman" w:hAnsi="Times New Roman" w:cs="Times New Roman"/>
          <w:sz w:val="24"/>
          <w:szCs w:val="24"/>
        </w:rPr>
        <w:t>as</w:t>
      </w:r>
      <w:proofErr w:type="gramEnd"/>
      <w:r w:rsidRPr="004D1BBE">
        <w:rPr>
          <w:rFonts w:ascii="Times New Roman" w:hAnsi="Times New Roman" w:cs="Times New Roman"/>
          <w:sz w:val="24"/>
          <w:szCs w:val="24"/>
        </w:rPr>
        <w:t xml:space="preserve"> causas sobre bens imóveis do Município, autarquias e  fundações públicas;</w:t>
      </w:r>
    </w:p>
    <w:p w:rsidR="0074227A" w:rsidRPr="004D1BBE" w:rsidRDefault="0074227A" w:rsidP="00D138F4">
      <w:pPr>
        <w:pStyle w:val="ListParagraph1"/>
        <w:numPr>
          <w:ilvl w:val="0"/>
          <w:numId w:val="8"/>
        </w:numPr>
        <w:jc w:val="both"/>
        <w:rPr>
          <w:rFonts w:ascii="Times New Roman" w:hAnsi="Times New Roman" w:cs="Times New Roman"/>
          <w:sz w:val="24"/>
          <w:szCs w:val="24"/>
        </w:rPr>
      </w:pPr>
      <w:proofErr w:type="gramStart"/>
      <w:r w:rsidRPr="004D1BBE">
        <w:rPr>
          <w:rFonts w:ascii="Times New Roman" w:hAnsi="Times New Roman" w:cs="Times New Roman"/>
          <w:sz w:val="24"/>
          <w:szCs w:val="24"/>
        </w:rPr>
        <w:t>as</w:t>
      </w:r>
      <w:proofErr w:type="gramEnd"/>
      <w:r w:rsidRPr="004D1BBE">
        <w:rPr>
          <w:rFonts w:ascii="Times New Roman" w:hAnsi="Times New Roman" w:cs="Times New Roman"/>
          <w:sz w:val="24"/>
          <w:szCs w:val="24"/>
        </w:rPr>
        <w:t xml:space="preserve"> causas que tenham como objeto a impugnação da pena de demissão imposta a servidores públicos ou sanções disciplinares aplicadas a eles.</w:t>
      </w:r>
    </w:p>
    <w:p w:rsidR="0074227A" w:rsidRPr="004D1BBE" w:rsidRDefault="0074227A" w:rsidP="005075B4">
      <w:pPr>
        <w:jc w:val="both"/>
        <w:rPr>
          <w:rFonts w:ascii="Times New Roman" w:hAnsi="Times New Roman" w:cs="Times New Roman"/>
          <w:b w:val="0"/>
          <w:szCs w:val="24"/>
          <w:lang w:eastAsia="ja-JP"/>
        </w:rPr>
      </w:pPr>
      <w:r w:rsidRPr="004D1BBE">
        <w:rPr>
          <w:rFonts w:ascii="Times New Roman" w:hAnsi="Times New Roman" w:cs="Times New Roman"/>
          <w:b w:val="0"/>
          <w:szCs w:val="24"/>
          <w:lang w:eastAsia="ja-JP"/>
        </w:rPr>
        <w:lastRenderedPageBreak/>
        <w:t>§1º Nas fases administrativa e judicial dos processos de desapropriação,</w:t>
      </w:r>
      <w:proofErr w:type="gramStart"/>
      <w:r w:rsidRPr="004D1BBE">
        <w:rPr>
          <w:rFonts w:ascii="Times New Roman" w:hAnsi="Times New Roman" w:cs="Times New Roman"/>
          <w:b w:val="0"/>
          <w:szCs w:val="24"/>
          <w:lang w:eastAsia="ja-JP"/>
        </w:rPr>
        <w:t xml:space="preserve">  </w:t>
      </w:r>
      <w:proofErr w:type="gramEnd"/>
      <w:r w:rsidRPr="004D1BBE">
        <w:rPr>
          <w:rFonts w:ascii="Times New Roman" w:hAnsi="Times New Roman" w:cs="Times New Roman"/>
          <w:b w:val="0"/>
          <w:szCs w:val="24"/>
          <w:lang w:eastAsia="ja-JP"/>
        </w:rPr>
        <w:t>de divisão e de demarcação poderão ser celebrados acordos e transações, desde que respeitados o interesse público primário, os princípios da economicidade, da justa indenização, da razoabilidade e da proporcionalidade, como forma de solução rápida dos conflitos e desde que o valor do acordo não exceda ao  estabelecido no caput do artigo 1º.</w:t>
      </w:r>
    </w:p>
    <w:p w:rsidR="0074227A" w:rsidRPr="004D1BBE" w:rsidRDefault="0074227A" w:rsidP="00D138F4">
      <w:pPr>
        <w:jc w:val="both"/>
        <w:rPr>
          <w:rFonts w:ascii="Times New Roman" w:hAnsi="Times New Roman" w:cs="Times New Roman"/>
          <w:b w:val="0"/>
          <w:szCs w:val="24"/>
          <w:lang w:eastAsia="ja-JP"/>
        </w:rPr>
      </w:pPr>
    </w:p>
    <w:p w:rsidR="0074227A" w:rsidRPr="004D1BBE" w:rsidRDefault="0074227A" w:rsidP="005075B4">
      <w:pPr>
        <w:jc w:val="both"/>
        <w:rPr>
          <w:rFonts w:ascii="Times New Roman" w:hAnsi="Times New Roman" w:cs="Times New Roman"/>
          <w:b w:val="0"/>
          <w:szCs w:val="24"/>
        </w:rPr>
      </w:pPr>
      <w:r w:rsidRPr="004D1BBE">
        <w:rPr>
          <w:rFonts w:ascii="Times New Roman" w:hAnsi="Times New Roman" w:cs="Times New Roman"/>
          <w:b w:val="0"/>
          <w:szCs w:val="24"/>
          <w:lang w:eastAsia="ja-JP"/>
        </w:rPr>
        <w:t xml:space="preserve">§2º Nas ações populares somente se admitirá transação nas hipóteses em que seja possível à Administração Pública Direta e Indireta reconhecer de plano o vício do ato que causou lesão ao patrimônio público, histórico, </w:t>
      </w:r>
      <w:proofErr w:type="gramStart"/>
      <w:r w:rsidRPr="004D1BBE">
        <w:rPr>
          <w:rFonts w:ascii="Times New Roman" w:hAnsi="Times New Roman" w:cs="Times New Roman"/>
          <w:b w:val="0"/>
          <w:szCs w:val="24"/>
          <w:lang w:eastAsia="ja-JP"/>
        </w:rPr>
        <w:t xml:space="preserve">paisagístico, ambiental e </w:t>
      </w:r>
      <w:r w:rsidRPr="004D1BBE">
        <w:rPr>
          <w:rFonts w:ascii="Times New Roman" w:hAnsi="Times New Roman" w:cs="Times New Roman"/>
          <w:b w:val="0"/>
          <w:szCs w:val="24"/>
        </w:rPr>
        <w:t>urbanístico, limitada</w:t>
      </w:r>
      <w:proofErr w:type="gramEnd"/>
      <w:r w:rsidRPr="004D1BBE">
        <w:rPr>
          <w:rFonts w:ascii="Times New Roman" w:hAnsi="Times New Roman" w:cs="Times New Roman"/>
          <w:b w:val="0"/>
          <w:szCs w:val="24"/>
        </w:rPr>
        <w:t xml:space="preserve"> a transação a anulação do referido ato que gerou o dano.</w:t>
      </w:r>
    </w:p>
    <w:p w:rsidR="0074227A" w:rsidRPr="004D1BBE" w:rsidRDefault="0074227A" w:rsidP="00D138F4">
      <w:pPr>
        <w:jc w:val="both"/>
        <w:rPr>
          <w:rFonts w:ascii="Times New Roman" w:hAnsi="Times New Roman" w:cs="Times New Roman"/>
          <w:b w:val="0"/>
          <w:szCs w:val="24"/>
        </w:rPr>
      </w:pPr>
    </w:p>
    <w:p w:rsidR="0074227A" w:rsidRPr="004D1BBE" w:rsidRDefault="0074227A" w:rsidP="00D138F4">
      <w:pPr>
        <w:jc w:val="both"/>
        <w:rPr>
          <w:rFonts w:ascii="Times New Roman" w:hAnsi="Times New Roman" w:cs="Times New Roman"/>
          <w:b w:val="0"/>
          <w:szCs w:val="24"/>
        </w:rPr>
      </w:pPr>
      <w:r w:rsidRPr="004D1BBE">
        <w:rPr>
          <w:rFonts w:ascii="Times New Roman" w:hAnsi="Times New Roman" w:cs="Times New Roman"/>
          <w:b w:val="0"/>
          <w:szCs w:val="24"/>
        </w:rPr>
        <w:t>§3º Quando a pretensão versar sobre obrigações vincendas, para fins de competência do Juizado Especial da Fazenda Pública, a soma de 12 (doze) parcelas vincendas e de eventuais parcelas vencidas não poderá exceder o valor referido no caput d o artigo 1º, desta Lei.</w:t>
      </w:r>
    </w:p>
    <w:p w:rsidR="0074227A" w:rsidRPr="004D1BBE" w:rsidRDefault="0074227A" w:rsidP="00D138F4">
      <w:pPr>
        <w:jc w:val="both"/>
        <w:rPr>
          <w:rFonts w:ascii="Times New Roman" w:hAnsi="Times New Roman" w:cs="Times New Roman"/>
          <w:b w:val="0"/>
          <w:szCs w:val="24"/>
        </w:rPr>
      </w:pPr>
    </w:p>
    <w:p w:rsidR="0074227A" w:rsidRPr="004D1BBE" w:rsidRDefault="0074227A" w:rsidP="00D138F4">
      <w:pPr>
        <w:jc w:val="both"/>
        <w:rPr>
          <w:rFonts w:ascii="Times New Roman" w:hAnsi="Times New Roman" w:cs="Times New Roman"/>
          <w:b w:val="0"/>
          <w:szCs w:val="24"/>
        </w:rPr>
      </w:pPr>
      <w:r w:rsidRPr="004D1BBE">
        <w:rPr>
          <w:rFonts w:ascii="Times New Roman" w:hAnsi="Times New Roman" w:cs="Times New Roman"/>
          <w:b w:val="0"/>
          <w:szCs w:val="24"/>
        </w:rPr>
        <w:t xml:space="preserve">§4º Os acordos firmados em sede de processos administrativos que envolvam pagamento em dinheiro dependerão de prévia dotação orçamentária, homologação através de ato administrativo do Chefe do Poder Executivo e serão </w:t>
      </w:r>
      <w:proofErr w:type="gramStart"/>
      <w:r w:rsidRPr="004D1BBE">
        <w:rPr>
          <w:rFonts w:ascii="Times New Roman" w:hAnsi="Times New Roman" w:cs="Times New Roman"/>
          <w:b w:val="0"/>
          <w:szCs w:val="24"/>
        </w:rPr>
        <w:t>precedidos de avaliações, de laudos e/ou</w:t>
      </w:r>
      <w:proofErr w:type="gramEnd"/>
      <w:r w:rsidRPr="004D1BBE">
        <w:rPr>
          <w:rFonts w:ascii="Times New Roman" w:hAnsi="Times New Roman" w:cs="Times New Roman"/>
          <w:b w:val="0"/>
          <w:szCs w:val="24"/>
        </w:rPr>
        <w:t xml:space="preserve"> vistorias realizadas pelos órgãos competentes da Administração Municipal.</w:t>
      </w:r>
    </w:p>
    <w:p w:rsidR="0074227A" w:rsidRPr="004D1BBE" w:rsidRDefault="0074227A" w:rsidP="00D138F4">
      <w:pPr>
        <w:jc w:val="both"/>
        <w:rPr>
          <w:rFonts w:ascii="Times New Roman" w:hAnsi="Times New Roman" w:cs="Times New Roman"/>
          <w:b w:val="0"/>
          <w:szCs w:val="24"/>
        </w:rPr>
      </w:pPr>
    </w:p>
    <w:p w:rsidR="0074227A" w:rsidRPr="004D1BBE" w:rsidRDefault="0074227A" w:rsidP="005075B4">
      <w:pPr>
        <w:jc w:val="both"/>
        <w:rPr>
          <w:rFonts w:ascii="Times New Roman" w:hAnsi="Times New Roman" w:cs="Times New Roman"/>
          <w:b w:val="0"/>
          <w:szCs w:val="24"/>
          <w:lang w:eastAsia="zh-CN"/>
        </w:rPr>
      </w:pPr>
      <w:r w:rsidRPr="004D1BBE">
        <w:rPr>
          <w:rFonts w:ascii="Times New Roman" w:hAnsi="Times New Roman" w:cs="Times New Roman"/>
          <w:b w:val="0"/>
          <w:szCs w:val="24"/>
          <w:lang w:eastAsia="zh-CN"/>
        </w:rPr>
        <w:t>§5º Suprimido.</w:t>
      </w:r>
    </w:p>
    <w:p w:rsidR="0074227A" w:rsidRPr="004D1BBE" w:rsidRDefault="0074227A" w:rsidP="00D138F4">
      <w:pPr>
        <w:jc w:val="both"/>
        <w:rPr>
          <w:rFonts w:ascii="Times New Roman" w:hAnsi="Times New Roman" w:cs="Times New Roman"/>
          <w:b w:val="0"/>
          <w:szCs w:val="24"/>
          <w:lang w:eastAsia="zh-CN"/>
        </w:rPr>
      </w:pPr>
    </w:p>
    <w:p w:rsidR="0074227A" w:rsidRPr="004D1BBE" w:rsidRDefault="0074227A" w:rsidP="004D1BBE">
      <w:pPr>
        <w:jc w:val="both"/>
        <w:rPr>
          <w:rFonts w:ascii="Times New Roman" w:hAnsi="Times New Roman" w:cs="Times New Roman"/>
          <w:b w:val="0"/>
          <w:szCs w:val="24"/>
          <w:lang w:eastAsia="zh-CN"/>
        </w:rPr>
      </w:pPr>
      <w:r w:rsidRPr="004D1BBE">
        <w:rPr>
          <w:rFonts w:ascii="Times New Roman" w:hAnsi="Times New Roman" w:cs="Times New Roman"/>
          <w:b w:val="0"/>
          <w:szCs w:val="24"/>
          <w:lang w:eastAsia="zh-CN"/>
        </w:rPr>
        <w:t xml:space="preserve">Art. 3º Salvo as hipóteses expressamente vedadas em lei, os representantes da Fazenda Pública Municipal poderão desistir da ação proposta quando haja </w:t>
      </w:r>
      <w:proofErr w:type="gramStart"/>
      <w:r w:rsidRPr="004D1BBE">
        <w:rPr>
          <w:rFonts w:ascii="Times New Roman" w:hAnsi="Times New Roman" w:cs="Times New Roman"/>
          <w:b w:val="0"/>
          <w:szCs w:val="24"/>
          <w:lang w:eastAsia="zh-CN"/>
        </w:rPr>
        <w:t>evidente e clara vantagem para o erário, observados</w:t>
      </w:r>
      <w:proofErr w:type="gramEnd"/>
      <w:r w:rsidRPr="004D1BBE">
        <w:rPr>
          <w:rFonts w:ascii="Times New Roman" w:hAnsi="Times New Roman" w:cs="Times New Roman"/>
          <w:b w:val="0"/>
          <w:szCs w:val="24"/>
          <w:lang w:eastAsia="zh-CN"/>
        </w:rPr>
        <w:t xml:space="preserve"> os princípios da oportunidade e da conveniência administrativa e ainda os da moralidade, economicidade, razoabilidade e proporcionalidade.</w:t>
      </w:r>
    </w:p>
    <w:p w:rsidR="0074227A" w:rsidRPr="004D1BBE" w:rsidRDefault="0074227A" w:rsidP="00D138F4">
      <w:pPr>
        <w:jc w:val="both"/>
        <w:rPr>
          <w:rFonts w:ascii="Times New Roman" w:hAnsi="Times New Roman" w:cs="Times New Roman"/>
          <w:b w:val="0"/>
          <w:szCs w:val="24"/>
          <w:lang w:eastAsia="zh-CN"/>
        </w:rPr>
      </w:pPr>
    </w:p>
    <w:p w:rsidR="0074227A" w:rsidRPr="004D1BBE" w:rsidRDefault="0074227A" w:rsidP="005075B4">
      <w:pPr>
        <w:jc w:val="both"/>
        <w:rPr>
          <w:rFonts w:ascii="Times New Roman" w:hAnsi="Times New Roman" w:cs="Times New Roman"/>
          <w:b w:val="0"/>
          <w:szCs w:val="24"/>
          <w:lang w:eastAsia="zh-CN"/>
        </w:rPr>
      </w:pPr>
      <w:r w:rsidRPr="004D1BBE">
        <w:rPr>
          <w:rFonts w:ascii="Times New Roman" w:hAnsi="Times New Roman" w:cs="Times New Roman"/>
          <w:b w:val="0"/>
          <w:szCs w:val="24"/>
          <w:lang w:eastAsia="zh-CN"/>
        </w:rPr>
        <w:t>Art. 4º As despesas decorrentes da execução desta Lei correrão a conta de recursos contemplados nas dotações orçamentárias próprias ou através de abertura de créditos adicionais.</w:t>
      </w:r>
    </w:p>
    <w:p w:rsidR="0074227A" w:rsidRPr="004D1BBE" w:rsidRDefault="0074227A" w:rsidP="00D138F4">
      <w:pPr>
        <w:jc w:val="both"/>
        <w:rPr>
          <w:rFonts w:ascii="Times New Roman" w:hAnsi="Times New Roman" w:cs="Times New Roman"/>
          <w:b w:val="0"/>
          <w:szCs w:val="24"/>
          <w:lang w:eastAsia="zh-CN"/>
        </w:rPr>
      </w:pPr>
    </w:p>
    <w:p w:rsidR="0074227A" w:rsidRPr="004D1BBE" w:rsidRDefault="0074227A" w:rsidP="00D138F4">
      <w:pPr>
        <w:jc w:val="both"/>
        <w:rPr>
          <w:rFonts w:ascii="Times New Roman" w:hAnsi="Times New Roman" w:cs="Times New Roman"/>
          <w:b w:val="0"/>
          <w:szCs w:val="24"/>
          <w:lang w:eastAsia="zh-CN"/>
        </w:rPr>
      </w:pPr>
      <w:r w:rsidRPr="004D1BBE">
        <w:rPr>
          <w:rFonts w:ascii="Times New Roman" w:hAnsi="Times New Roman" w:cs="Times New Roman"/>
          <w:b w:val="0"/>
          <w:szCs w:val="24"/>
          <w:lang w:eastAsia="zh-CN"/>
        </w:rPr>
        <w:t>Art. 5º Esta Lei entra em vigor na data de sua publicação.</w:t>
      </w:r>
    </w:p>
    <w:p w:rsidR="0074227A" w:rsidRPr="004D1BBE" w:rsidRDefault="0074227A" w:rsidP="00D138F4">
      <w:pPr>
        <w:jc w:val="center"/>
        <w:rPr>
          <w:rFonts w:ascii="Times New Roman" w:hAnsi="Times New Roman"/>
          <w:b w:val="0"/>
          <w:bCs w:val="0"/>
          <w:szCs w:val="24"/>
        </w:rPr>
      </w:pPr>
    </w:p>
    <w:p w:rsidR="0074227A" w:rsidRPr="004D1BBE" w:rsidRDefault="0074227A" w:rsidP="00D138F4">
      <w:pPr>
        <w:jc w:val="center"/>
        <w:rPr>
          <w:rFonts w:ascii="Times New Roman" w:hAnsi="Times New Roman"/>
          <w:b w:val="0"/>
          <w:bCs w:val="0"/>
          <w:szCs w:val="24"/>
        </w:rPr>
      </w:pPr>
    </w:p>
    <w:p w:rsidR="0074227A" w:rsidRPr="004D1BBE" w:rsidRDefault="0074227A" w:rsidP="004D1BBE">
      <w:pPr>
        <w:spacing w:before="120" w:after="120"/>
        <w:jc w:val="both"/>
        <w:rPr>
          <w:rFonts w:ascii="Times New Roman" w:hAnsi="Times New Roman" w:cs="Times New Roman"/>
          <w:b w:val="0"/>
          <w:szCs w:val="24"/>
        </w:rPr>
      </w:pPr>
      <w:r w:rsidRPr="004D1BBE">
        <w:rPr>
          <w:rFonts w:ascii="Times New Roman" w:hAnsi="Times New Roman" w:cs="Times New Roman"/>
          <w:b w:val="0"/>
          <w:szCs w:val="24"/>
        </w:rPr>
        <w:t>Lima Duarte, 11 de junho de 2014.</w:t>
      </w:r>
    </w:p>
    <w:p w:rsidR="0074227A" w:rsidRPr="004D1BBE" w:rsidRDefault="0074227A" w:rsidP="005075B4">
      <w:pPr>
        <w:spacing w:before="120" w:after="120"/>
        <w:jc w:val="both"/>
        <w:rPr>
          <w:rFonts w:ascii="Times New Roman" w:hAnsi="Times New Roman" w:cs="Times New Roman"/>
          <w:b w:val="0"/>
          <w:szCs w:val="24"/>
        </w:rPr>
      </w:pPr>
    </w:p>
    <w:tbl>
      <w:tblPr>
        <w:tblW w:w="0" w:type="auto"/>
        <w:tblLook w:val="00A0" w:firstRow="1" w:lastRow="0" w:firstColumn="1" w:lastColumn="0" w:noHBand="0" w:noVBand="0"/>
      </w:tblPr>
      <w:tblGrid>
        <w:gridCol w:w="4359"/>
        <w:gridCol w:w="4362"/>
      </w:tblGrid>
      <w:tr w:rsidR="0074227A" w:rsidRPr="004D1BBE" w:rsidTr="005075B4">
        <w:tc>
          <w:tcPr>
            <w:tcW w:w="4605" w:type="dxa"/>
          </w:tcPr>
          <w:p w:rsidR="0074227A" w:rsidRPr="004D1BBE" w:rsidRDefault="0074227A">
            <w:pPr>
              <w:jc w:val="center"/>
              <w:rPr>
                <w:rFonts w:ascii="Times New Roman" w:hAnsi="Times New Roman" w:cs="Times New Roman"/>
                <w:b w:val="0"/>
                <w:szCs w:val="24"/>
              </w:rPr>
            </w:pPr>
          </w:p>
          <w:p w:rsidR="0074227A" w:rsidRPr="004D1BBE" w:rsidRDefault="0074227A">
            <w:pPr>
              <w:jc w:val="center"/>
              <w:rPr>
                <w:rFonts w:ascii="Times New Roman" w:hAnsi="Times New Roman" w:cs="Times New Roman"/>
                <w:b w:val="0"/>
                <w:szCs w:val="24"/>
              </w:rPr>
            </w:pPr>
            <w:proofErr w:type="spellStart"/>
            <w:r w:rsidRPr="004D1BBE">
              <w:rPr>
                <w:rFonts w:ascii="Times New Roman" w:hAnsi="Times New Roman" w:cs="Times New Roman"/>
                <w:b w:val="0"/>
                <w:szCs w:val="24"/>
              </w:rPr>
              <w:t>Arzenclever</w:t>
            </w:r>
            <w:proofErr w:type="spellEnd"/>
            <w:r w:rsidRPr="004D1BBE">
              <w:rPr>
                <w:rFonts w:ascii="Times New Roman" w:hAnsi="Times New Roman" w:cs="Times New Roman"/>
                <w:b w:val="0"/>
                <w:szCs w:val="24"/>
              </w:rPr>
              <w:t xml:space="preserve"> </w:t>
            </w:r>
            <w:proofErr w:type="spellStart"/>
            <w:r w:rsidRPr="004D1BBE">
              <w:rPr>
                <w:rFonts w:ascii="Times New Roman" w:hAnsi="Times New Roman" w:cs="Times New Roman"/>
                <w:b w:val="0"/>
                <w:szCs w:val="24"/>
              </w:rPr>
              <w:t>Geraldino</w:t>
            </w:r>
            <w:proofErr w:type="spellEnd"/>
            <w:r w:rsidRPr="004D1BBE">
              <w:rPr>
                <w:rFonts w:ascii="Times New Roman" w:hAnsi="Times New Roman" w:cs="Times New Roman"/>
                <w:b w:val="0"/>
                <w:szCs w:val="24"/>
              </w:rPr>
              <w:t xml:space="preserve"> Silva</w:t>
            </w:r>
          </w:p>
          <w:p w:rsidR="0074227A" w:rsidRPr="004D1BBE" w:rsidRDefault="0074227A">
            <w:pPr>
              <w:jc w:val="center"/>
              <w:rPr>
                <w:rFonts w:ascii="Times New Roman" w:hAnsi="Times New Roman" w:cs="Times New Roman"/>
                <w:b w:val="0"/>
                <w:szCs w:val="24"/>
              </w:rPr>
            </w:pPr>
            <w:r w:rsidRPr="004D1BBE">
              <w:rPr>
                <w:rFonts w:ascii="Times New Roman" w:hAnsi="Times New Roman" w:cs="Times New Roman"/>
                <w:b w:val="0"/>
                <w:szCs w:val="24"/>
              </w:rPr>
              <w:t>Prefeito Municipal</w:t>
            </w:r>
          </w:p>
        </w:tc>
        <w:tc>
          <w:tcPr>
            <w:tcW w:w="4605" w:type="dxa"/>
          </w:tcPr>
          <w:p w:rsidR="0074227A" w:rsidRPr="004D1BBE" w:rsidRDefault="0074227A">
            <w:pPr>
              <w:ind w:hanging="210"/>
              <w:jc w:val="center"/>
              <w:rPr>
                <w:rFonts w:ascii="Times New Roman" w:hAnsi="Times New Roman" w:cs="Times New Roman"/>
                <w:b w:val="0"/>
                <w:szCs w:val="24"/>
              </w:rPr>
            </w:pPr>
          </w:p>
          <w:p w:rsidR="0074227A" w:rsidRPr="004D1BBE" w:rsidRDefault="0074227A">
            <w:pPr>
              <w:ind w:hanging="210"/>
              <w:jc w:val="center"/>
              <w:rPr>
                <w:rFonts w:ascii="Times New Roman" w:hAnsi="Times New Roman" w:cs="Times New Roman"/>
                <w:b w:val="0"/>
                <w:szCs w:val="24"/>
              </w:rPr>
            </w:pPr>
            <w:proofErr w:type="spellStart"/>
            <w:r w:rsidRPr="004D1BBE">
              <w:rPr>
                <w:rFonts w:ascii="Times New Roman" w:hAnsi="Times New Roman" w:cs="Times New Roman"/>
                <w:b w:val="0"/>
                <w:szCs w:val="24"/>
              </w:rPr>
              <w:t>Diomar</w:t>
            </w:r>
            <w:proofErr w:type="spellEnd"/>
            <w:r w:rsidRPr="004D1BBE">
              <w:rPr>
                <w:rFonts w:ascii="Times New Roman" w:hAnsi="Times New Roman" w:cs="Times New Roman"/>
                <w:b w:val="0"/>
                <w:szCs w:val="24"/>
              </w:rPr>
              <w:t xml:space="preserve"> Fagundes Alves</w:t>
            </w:r>
          </w:p>
          <w:p w:rsidR="0074227A" w:rsidRPr="004D1BBE" w:rsidRDefault="0074227A">
            <w:pPr>
              <w:ind w:hanging="210"/>
              <w:jc w:val="center"/>
              <w:rPr>
                <w:rFonts w:ascii="Times New Roman" w:hAnsi="Times New Roman" w:cs="Times New Roman"/>
                <w:b w:val="0"/>
                <w:szCs w:val="24"/>
              </w:rPr>
            </w:pPr>
            <w:r w:rsidRPr="004D1BBE">
              <w:rPr>
                <w:rFonts w:ascii="Times New Roman" w:hAnsi="Times New Roman" w:cs="Times New Roman"/>
                <w:b w:val="0"/>
                <w:szCs w:val="24"/>
              </w:rPr>
              <w:t>Secretário de Administração</w:t>
            </w:r>
          </w:p>
        </w:tc>
      </w:tr>
    </w:tbl>
    <w:p w:rsidR="0074227A" w:rsidRPr="004D1BBE" w:rsidRDefault="0074227A" w:rsidP="005075B4">
      <w:pPr>
        <w:jc w:val="center"/>
        <w:rPr>
          <w:rFonts w:ascii="Times New Roman" w:hAnsi="Times New Roman" w:cs="Times New Roman"/>
          <w:b w:val="0"/>
          <w:szCs w:val="24"/>
        </w:rPr>
      </w:pPr>
    </w:p>
    <w:p w:rsidR="0074227A" w:rsidRPr="004D1BBE" w:rsidRDefault="0074227A" w:rsidP="004D1BBE">
      <w:pPr>
        <w:pStyle w:val="Corpodetexto2"/>
        <w:rPr>
          <w:b w:val="0"/>
          <w:bCs w:val="0"/>
          <w:i w:val="0"/>
          <w:iCs w:val="0"/>
          <w:sz w:val="24"/>
        </w:rPr>
      </w:pPr>
      <w:r w:rsidRPr="004D1BBE">
        <w:rPr>
          <w:b w:val="0"/>
          <w:bCs w:val="0"/>
          <w:i w:val="0"/>
          <w:iCs w:val="0"/>
          <w:sz w:val="24"/>
        </w:rPr>
        <w:t>Publicado por afixação no quadro de avisos da Prefeitura Municipal de Lima Duarte – em 11/06/2014 – Prefeitura Municipal de Lima Duarte.</w:t>
      </w:r>
    </w:p>
    <w:sectPr w:rsidR="0074227A" w:rsidRPr="004D1BBE" w:rsidSect="00314632">
      <w:headerReference w:type="default" r:id="rId8"/>
      <w:footerReference w:type="default" r:id="rId9"/>
      <w:pgSz w:w="11907" w:h="16840" w:code="9"/>
      <w:pgMar w:top="2381" w:right="1701" w:bottom="1021" w:left="1701"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BC9" w:rsidRDefault="00383BC9" w:rsidP="00314632">
      <w:r>
        <w:separator/>
      </w:r>
    </w:p>
  </w:endnote>
  <w:endnote w:type="continuationSeparator" w:id="0">
    <w:p w:rsidR="00383BC9" w:rsidRDefault="00383BC9" w:rsidP="0031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27A" w:rsidRDefault="005C039C">
    <w:pPr>
      <w:pStyle w:val="Rodap"/>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alt="rodepe" style="width:323.05pt;height:36.95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BC9" w:rsidRDefault="00383BC9" w:rsidP="00314632">
      <w:r>
        <w:separator/>
      </w:r>
    </w:p>
  </w:footnote>
  <w:footnote w:type="continuationSeparator" w:id="0">
    <w:p w:rsidR="00383BC9" w:rsidRDefault="00383BC9" w:rsidP="00314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27A" w:rsidRDefault="00383BC9">
    <w:pPr>
      <w:pStyle w:val="Cabealh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2049" type="#_x0000_t75" alt="brasaosite" style="position:absolute;left:0;text-align:left;margin-left:61.1pt;margin-top:202.75pt;width:319.7pt;height:346.15pt;z-index:-1;visibility:visible">
          <v:imagedata r:id="rId1" o:title="" gain="19661f" blacklevel="22938f"/>
        </v:shape>
      </w:pict>
    </w:r>
    <w:r>
      <w:rPr>
        <w:noProof/>
      </w:rPr>
      <w:pict>
        <v:shape id="Imagem 2" o:spid="_x0000_i1025" type="#_x0000_t75" alt="cabeçalho" style="width:241.65pt;height:82.65pt;visibility:visible">
          <v:imagedata r:id="rId2"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66C"/>
    <w:multiLevelType w:val="hybridMultilevel"/>
    <w:tmpl w:val="079C266C"/>
    <w:lvl w:ilvl="0" w:tplc="04160013">
      <w:start w:val="1"/>
      <w:numFmt w:val="upperRoman"/>
      <w:lvlText w:val="%1."/>
      <w:lvlJc w:val="righ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
    <w:nsid w:val="0E5D32EB"/>
    <w:multiLevelType w:val="hybridMultilevel"/>
    <w:tmpl w:val="3AD45FE0"/>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
    <w:nsid w:val="30654B8E"/>
    <w:multiLevelType w:val="hybridMultilevel"/>
    <w:tmpl w:val="AC0CBE7C"/>
    <w:lvl w:ilvl="0" w:tplc="04160013">
      <w:start w:val="1"/>
      <w:numFmt w:val="upperRoman"/>
      <w:lvlText w:val="%1."/>
      <w:lvlJc w:val="right"/>
      <w:pPr>
        <w:tabs>
          <w:tab w:val="num" w:pos="1287"/>
        </w:tabs>
        <w:ind w:left="1287" w:hanging="180"/>
      </w:pPr>
      <w:rPr>
        <w:rFonts w:cs="Times New Roman"/>
      </w:rPr>
    </w:lvl>
    <w:lvl w:ilvl="1" w:tplc="04160019" w:tentative="1">
      <w:start w:val="1"/>
      <w:numFmt w:val="lowerLetter"/>
      <w:lvlText w:val="%2."/>
      <w:lvlJc w:val="left"/>
      <w:pPr>
        <w:tabs>
          <w:tab w:val="num" w:pos="2007"/>
        </w:tabs>
        <w:ind w:left="2007" w:hanging="360"/>
      </w:pPr>
      <w:rPr>
        <w:rFonts w:cs="Times New Roman"/>
      </w:rPr>
    </w:lvl>
    <w:lvl w:ilvl="2" w:tplc="0416001B" w:tentative="1">
      <w:start w:val="1"/>
      <w:numFmt w:val="lowerRoman"/>
      <w:lvlText w:val="%3."/>
      <w:lvlJc w:val="right"/>
      <w:pPr>
        <w:tabs>
          <w:tab w:val="num" w:pos="2727"/>
        </w:tabs>
        <w:ind w:left="2727" w:hanging="180"/>
      </w:pPr>
      <w:rPr>
        <w:rFonts w:cs="Times New Roman"/>
      </w:rPr>
    </w:lvl>
    <w:lvl w:ilvl="3" w:tplc="0416000F" w:tentative="1">
      <w:start w:val="1"/>
      <w:numFmt w:val="decimal"/>
      <w:lvlText w:val="%4."/>
      <w:lvlJc w:val="left"/>
      <w:pPr>
        <w:tabs>
          <w:tab w:val="num" w:pos="3447"/>
        </w:tabs>
        <w:ind w:left="3447" w:hanging="360"/>
      </w:pPr>
      <w:rPr>
        <w:rFonts w:cs="Times New Roman"/>
      </w:rPr>
    </w:lvl>
    <w:lvl w:ilvl="4" w:tplc="04160019" w:tentative="1">
      <w:start w:val="1"/>
      <w:numFmt w:val="lowerLetter"/>
      <w:lvlText w:val="%5."/>
      <w:lvlJc w:val="left"/>
      <w:pPr>
        <w:tabs>
          <w:tab w:val="num" w:pos="4167"/>
        </w:tabs>
        <w:ind w:left="4167" w:hanging="360"/>
      </w:pPr>
      <w:rPr>
        <w:rFonts w:cs="Times New Roman"/>
      </w:rPr>
    </w:lvl>
    <w:lvl w:ilvl="5" w:tplc="0416001B" w:tentative="1">
      <w:start w:val="1"/>
      <w:numFmt w:val="lowerRoman"/>
      <w:lvlText w:val="%6."/>
      <w:lvlJc w:val="right"/>
      <w:pPr>
        <w:tabs>
          <w:tab w:val="num" w:pos="4887"/>
        </w:tabs>
        <w:ind w:left="4887" w:hanging="180"/>
      </w:pPr>
      <w:rPr>
        <w:rFonts w:cs="Times New Roman"/>
      </w:rPr>
    </w:lvl>
    <w:lvl w:ilvl="6" w:tplc="0416000F" w:tentative="1">
      <w:start w:val="1"/>
      <w:numFmt w:val="decimal"/>
      <w:lvlText w:val="%7."/>
      <w:lvlJc w:val="left"/>
      <w:pPr>
        <w:tabs>
          <w:tab w:val="num" w:pos="5607"/>
        </w:tabs>
        <w:ind w:left="5607" w:hanging="360"/>
      </w:pPr>
      <w:rPr>
        <w:rFonts w:cs="Times New Roman"/>
      </w:rPr>
    </w:lvl>
    <w:lvl w:ilvl="7" w:tplc="04160019" w:tentative="1">
      <w:start w:val="1"/>
      <w:numFmt w:val="lowerLetter"/>
      <w:lvlText w:val="%8."/>
      <w:lvlJc w:val="left"/>
      <w:pPr>
        <w:tabs>
          <w:tab w:val="num" w:pos="6327"/>
        </w:tabs>
        <w:ind w:left="6327" w:hanging="360"/>
      </w:pPr>
      <w:rPr>
        <w:rFonts w:cs="Times New Roman"/>
      </w:rPr>
    </w:lvl>
    <w:lvl w:ilvl="8" w:tplc="0416001B" w:tentative="1">
      <w:start w:val="1"/>
      <w:numFmt w:val="lowerRoman"/>
      <w:lvlText w:val="%9."/>
      <w:lvlJc w:val="right"/>
      <w:pPr>
        <w:tabs>
          <w:tab w:val="num" w:pos="7047"/>
        </w:tabs>
        <w:ind w:left="7047" w:hanging="180"/>
      </w:pPr>
      <w:rPr>
        <w:rFonts w:cs="Times New Roman"/>
      </w:rPr>
    </w:lvl>
  </w:abstractNum>
  <w:abstractNum w:abstractNumId="3">
    <w:nsid w:val="40665311"/>
    <w:multiLevelType w:val="hybridMultilevel"/>
    <w:tmpl w:val="E08AA73A"/>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4">
    <w:nsid w:val="43F665E3"/>
    <w:multiLevelType w:val="hybridMultilevel"/>
    <w:tmpl w:val="E4FEA63E"/>
    <w:lvl w:ilvl="0" w:tplc="E4C044D4">
      <w:start w:val="1"/>
      <w:numFmt w:val="decimal"/>
      <w:lvlText w:val="%1."/>
      <w:lvlJc w:val="left"/>
      <w:pPr>
        <w:tabs>
          <w:tab w:val="num" w:pos="1635"/>
        </w:tabs>
        <w:ind w:left="1635" w:hanging="1275"/>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46515DAB"/>
    <w:multiLevelType w:val="hybridMultilevel"/>
    <w:tmpl w:val="1826D8FA"/>
    <w:lvl w:ilvl="0" w:tplc="3C8AF372">
      <w:start w:val="1"/>
      <w:numFmt w:val="upperRoman"/>
      <w:lvlText w:val="%1-"/>
      <w:lvlJc w:val="left"/>
      <w:pPr>
        <w:ind w:left="1425" w:hanging="720"/>
      </w:pPr>
      <w:rPr>
        <w:rFonts w:cs="Times New Roman" w:hint="default"/>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6">
    <w:nsid w:val="520C6C0F"/>
    <w:multiLevelType w:val="hybridMultilevel"/>
    <w:tmpl w:val="A12A43DC"/>
    <w:lvl w:ilvl="0" w:tplc="04160013">
      <w:start w:val="1"/>
      <w:numFmt w:val="upperRoman"/>
      <w:lvlText w:val="%1."/>
      <w:lvlJc w:val="righ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7">
    <w:nsid w:val="54D70833"/>
    <w:multiLevelType w:val="hybridMultilevel"/>
    <w:tmpl w:val="AAC27CB0"/>
    <w:lvl w:ilvl="0" w:tplc="CD26ACCC">
      <w:start w:val="1"/>
      <w:numFmt w:val="upperRoman"/>
      <w:lvlText w:val="%1-"/>
      <w:lvlJc w:val="left"/>
      <w:pPr>
        <w:ind w:left="1425" w:hanging="720"/>
      </w:pPr>
      <w:rPr>
        <w:rFonts w:cs="Times New Roman" w:hint="default"/>
        <w:b w:val="0"/>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8">
    <w:nsid w:val="5DF7250B"/>
    <w:multiLevelType w:val="hybridMultilevel"/>
    <w:tmpl w:val="DD14E3E0"/>
    <w:lvl w:ilvl="0" w:tplc="E8A2419E">
      <w:start w:val="1"/>
      <w:numFmt w:val="decimal"/>
      <w:lvlText w:val="%1-"/>
      <w:lvlJc w:val="left"/>
      <w:pPr>
        <w:ind w:left="3192" w:hanging="360"/>
      </w:pPr>
      <w:rPr>
        <w:rFonts w:cs="Times New Roman" w:hint="default"/>
      </w:rPr>
    </w:lvl>
    <w:lvl w:ilvl="1" w:tplc="04160019" w:tentative="1">
      <w:start w:val="1"/>
      <w:numFmt w:val="lowerLetter"/>
      <w:lvlText w:val="%2."/>
      <w:lvlJc w:val="left"/>
      <w:pPr>
        <w:ind w:left="3912" w:hanging="360"/>
      </w:pPr>
      <w:rPr>
        <w:rFonts w:cs="Times New Roman"/>
      </w:rPr>
    </w:lvl>
    <w:lvl w:ilvl="2" w:tplc="0416001B" w:tentative="1">
      <w:start w:val="1"/>
      <w:numFmt w:val="lowerRoman"/>
      <w:lvlText w:val="%3."/>
      <w:lvlJc w:val="right"/>
      <w:pPr>
        <w:ind w:left="4632" w:hanging="180"/>
      </w:pPr>
      <w:rPr>
        <w:rFonts w:cs="Times New Roman"/>
      </w:rPr>
    </w:lvl>
    <w:lvl w:ilvl="3" w:tplc="0416000F" w:tentative="1">
      <w:start w:val="1"/>
      <w:numFmt w:val="decimal"/>
      <w:lvlText w:val="%4."/>
      <w:lvlJc w:val="left"/>
      <w:pPr>
        <w:ind w:left="5352" w:hanging="360"/>
      </w:pPr>
      <w:rPr>
        <w:rFonts w:cs="Times New Roman"/>
      </w:rPr>
    </w:lvl>
    <w:lvl w:ilvl="4" w:tplc="04160019" w:tentative="1">
      <w:start w:val="1"/>
      <w:numFmt w:val="lowerLetter"/>
      <w:lvlText w:val="%5."/>
      <w:lvlJc w:val="left"/>
      <w:pPr>
        <w:ind w:left="6072" w:hanging="360"/>
      </w:pPr>
      <w:rPr>
        <w:rFonts w:cs="Times New Roman"/>
      </w:rPr>
    </w:lvl>
    <w:lvl w:ilvl="5" w:tplc="0416001B" w:tentative="1">
      <w:start w:val="1"/>
      <w:numFmt w:val="lowerRoman"/>
      <w:lvlText w:val="%6."/>
      <w:lvlJc w:val="right"/>
      <w:pPr>
        <w:ind w:left="6792" w:hanging="180"/>
      </w:pPr>
      <w:rPr>
        <w:rFonts w:cs="Times New Roman"/>
      </w:rPr>
    </w:lvl>
    <w:lvl w:ilvl="6" w:tplc="0416000F" w:tentative="1">
      <w:start w:val="1"/>
      <w:numFmt w:val="decimal"/>
      <w:lvlText w:val="%7."/>
      <w:lvlJc w:val="left"/>
      <w:pPr>
        <w:ind w:left="7512" w:hanging="360"/>
      </w:pPr>
      <w:rPr>
        <w:rFonts w:cs="Times New Roman"/>
      </w:rPr>
    </w:lvl>
    <w:lvl w:ilvl="7" w:tplc="04160019" w:tentative="1">
      <w:start w:val="1"/>
      <w:numFmt w:val="lowerLetter"/>
      <w:lvlText w:val="%8."/>
      <w:lvlJc w:val="left"/>
      <w:pPr>
        <w:ind w:left="8232" w:hanging="360"/>
      </w:pPr>
      <w:rPr>
        <w:rFonts w:cs="Times New Roman"/>
      </w:rPr>
    </w:lvl>
    <w:lvl w:ilvl="8" w:tplc="0416001B" w:tentative="1">
      <w:start w:val="1"/>
      <w:numFmt w:val="lowerRoman"/>
      <w:lvlText w:val="%9."/>
      <w:lvlJc w:val="right"/>
      <w:pPr>
        <w:ind w:left="8952" w:hanging="180"/>
      </w:pPr>
      <w:rPr>
        <w:rFonts w:cs="Times New Roman"/>
      </w:rPr>
    </w:lvl>
  </w:abstractNum>
  <w:abstractNum w:abstractNumId="9">
    <w:nsid w:val="68026E86"/>
    <w:multiLevelType w:val="hybridMultilevel"/>
    <w:tmpl w:val="94502BCE"/>
    <w:lvl w:ilvl="0" w:tplc="04160013">
      <w:start w:val="1"/>
      <w:numFmt w:val="upperRoman"/>
      <w:lvlText w:val="%1."/>
      <w:lvlJc w:val="right"/>
      <w:pPr>
        <w:ind w:left="862" w:hanging="360"/>
      </w:pPr>
      <w:rPr>
        <w:rFonts w:cs="Times New Roman"/>
      </w:rPr>
    </w:lvl>
    <w:lvl w:ilvl="1" w:tplc="04160019">
      <w:start w:val="1"/>
      <w:numFmt w:val="lowerLetter"/>
      <w:lvlText w:val="%2."/>
      <w:lvlJc w:val="left"/>
      <w:pPr>
        <w:ind w:left="1582" w:hanging="360"/>
      </w:pPr>
      <w:rPr>
        <w:rFonts w:cs="Times New Roman"/>
      </w:rPr>
    </w:lvl>
    <w:lvl w:ilvl="2" w:tplc="0416001B">
      <w:start w:val="1"/>
      <w:numFmt w:val="lowerRoman"/>
      <w:lvlText w:val="%3."/>
      <w:lvlJc w:val="right"/>
      <w:pPr>
        <w:ind w:left="2302" w:hanging="180"/>
      </w:pPr>
      <w:rPr>
        <w:rFonts w:cs="Times New Roman"/>
      </w:rPr>
    </w:lvl>
    <w:lvl w:ilvl="3" w:tplc="0416000F">
      <w:start w:val="1"/>
      <w:numFmt w:val="decimal"/>
      <w:lvlText w:val="%4."/>
      <w:lvlJc w:val="left"/>
      <w:pPr>
        <w:ind w:left="3022" w:hanging="360"/>
      </w:pPr>
      <w:rPr>
        <w:rFonts w:cs="Times New Roman"/>
      </w:rPr>
    </w:lvl>
    <w:lvl w:ilvl="4" w:tplc="04160019">
      <w:start w:val="1"/>
      <w:numFmt w:val="lowerLetter"/>
      <w:lvlText w:val="%5."/>
      <w:lvlJc w:val="left"/>
      <w:pPr>
        <w:ind w:left="3742" w:hanging="360"/>
      </w:pPr>
      <w:rPr>
        <w:rFonts w:cs="Times New Roman"/>
      </w:rPr>
    </w:lvl>
    <w:lvl w:ilvl="5" w:tplc="0416001B">
      <w:start w:val="1"/>
      <w:numFmt w:val="lowerRoman"/>
      <w:lvlText w:val="%6."/>
      <w:lvlJc w:val="right"/>
      <w:pPr>
        <w:ind w:left="4462" w:hanging="180"/>
      </w:pPr>
      <w:rPr>
        <w:rFonts w:cs="Times New Roman"/>
      </w:rPr>
    </w:lvl>
    <w:lvl w:ilvl="6" w:tplc="0416000F">
      <w:start w:val="1"/>
      <w:numFmt w:val="decimal"/>
      <w:lvlText w:val="%7."/>
      <w:lvlJc w:val="left"/>
      <w:pPr>
        <w:ind w:left="5182" w:hanging="360"/>
      </w:pPr>
      <w:rPr>
        <w:rFonts w:cs="Times New Roman"/>
      </w:rPr>
    </w:lvl>
    <w:lvl w:ilvl="7" w:tplc="04160019">
      <w:start w:val="1"/>
      <w:numFmt w:val="lowerLetter"/>
      <w:lvlText w:val="%8."/>
      <w:lvlJc w:val="left"/>
      <w:pPr>
        <w:ind w:left="5902" w:hanging="360"/>
      </w:pPr>
      <w:rPr>
        <w:rFonts w:cs="Times New Roman"/>
      </w:rPr>
    </w:lvl>
    <w:lvl w:ilvl="8" w:tplc="0416001B">
      <w:start w:val="1"/>
      <w:numFmt w:val="lowerRoman"/>
      <w:lvlText w:val="%9."/>
      <w:lvlJc w:val="right"/>
      <w:pPr>
        <w:ind w:left="6622" w:hanging="180"/>
      </w:pPr>
      <w:rPr>
        <w:rFonts w:cs="Times New Roman"/>
      </w:rPr>
    </w:lvl>
  </w:abstractNum>
  <w:abstractNum w:abstractNumId="10">
    <w:nsid w:val="6CFC5949"/>
    <w:multiLevelType w:val="hybridMultilevel"/>
    <w:tmpl w:val="B776C3F0"/>
    <w:lvl w:ilvl="0" w:tplc="6EFC389A">
      <w:start w:val="1"/>
      <w:numFmt w:val="decimal"/>
      <w:lvlText w:val="%1."/>
      <w:lvlJc w:val="left"/>
      <w:pPr>
        <w:tabs>
          <w:tab w:val="num" w:pos="360"/>
        </w:tabs>
        <w:ind w:left="283" w:hanging="283"/>
      </w:pPr>
      <w:rPr>
        <w:rFonts w:cs="Times New Roman"/>
      </w:rPr>
    </w:lvl>
    <w:lvl w:ilvl="1" w:tplc="3BC8D1B8">
      <w:start w:val="1"/>
      <w:numFmt w:val="upperRoman"/>
      <w:lvlText w:val="%2."/>
      <w:lvlJc w:val="left"/>
      <w:pPr>
        <w:tabs>
          <w:tab w:val="num" w:pos="720"/>
        </w:tabs>
        <w:ind w:left="510" w:hanging="510"/>
      </w:pPr>
      <w:rPr>
        <w:rFonts w:ascii="Arial" w:hAnsi="Arial" w:cs="Times New Roman" w:hint="default"/>
        <w:b w:val="0"/>
        <w:i w:val="0"/>
        <w:sz w:val="20"/>
      </w:rPr>
    </w:lvl>
    <w:lvl w:ilvl="2" w:tplc="FB1E5DBC">
      <w:start w:val="1"/>
      <w:numFmt w:val="upperRoman"/>
      <w:lvlText w:val="%3."/>
      <w:lvlJc w:val="left"/>
      <w:pPr>
        <w:tabs>
          <w:tab w:val="num" w:pos="2303"/>
        </w:tabs>
        <w:ind w:left="2093" w:hanging="510"/>
      </w:pPr>
      <w:rPr>
        <w:rFonts w:ascii="Arial" w:hAnsi="Arial" w:cs="Times New Roman" w:hint="default"/>
        <w:b w:val="0"/>
        <w:i w:val="0"/>
        <w:sz w:val="20"/>
      </w:rPr>
    </w:lvl>
    <w:lvl w:ilvl="3" w:tplc="50844C58">
      <w:start w:val="1"/>
      <w:numFmt w:val="lowerLetter"/>
      <w:lvlText w:val="%4)"/>
      <w:lvlJc w:val="left"/>
      <w:pPr>
        <w:tabs>
          <w:tab w:val="num" w:pos="2483"/>
        </w:tabs>
        <w:ind w:left="2483"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1">
    <w:nsid w:val="7E740ADC"/>
    <w:multiLevelType w:val="singleLevel"/>
    <w:tmpl w:val="0416000B"/>
    <w:lvl w:ilvl="0">
      <w:start w:val="1"/>
      <w:numFmt w:val="bullet"/>
      <w:lvlText w:val=""/>
      <w:lvlJc w:val="left"/>
      <w:pPr>
        <w:tabs>
          <w:tab w:val="num" w:pos="720"/>
        </w:tabs>
        <w:ind w:left="720" w:hanging="360"/>
      </w:pPr>
      <w:rPr>
        <w:rFonts w:ascii="Wingdings" w:hAnsi="Wingdings" w:hint="default"/>
      </w:rPr>
    </w:lvl>
  </w:abstractNum>
  <w:num w:numId="1">
    <w:abstractNumId w:val="3"/>
  </w:num>
  <w:num w:numId="2">
    <w:abstractNumId w:val="11"/>
  </w:num>
  <w:num w:numId="3">
    <w:abstractNumId w:val="4"/>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6"/>
  </w:num>
  <w:num w:numId="9">
    <w:abstractNumId w:val="0"/>
  </w:num>
  <w:num w:numId="10">
    <w:abstractNumId w:val="8"/>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8F4"/>
    <w:rsid w:val="00025D22"/>
    <w:rsid w:val="00034C85"/>
    <w:rsid w:val="00060049"/>
    <w:rsid w:val="0007305D"/>
    <w:rsid w:val="0008547C"/>
    <w:rsid w:val="000E500F"/>
    <w:rsid w:val="000F3A0F"/>
    <w:rsid w:val="001A1356"/>
    <w:rsid w:val="001C4C3A"/>
    <w:rsid w:val="002406E4"/>
    <w:rsid w:val="00284BEC"/>
    <w:rsid w:val="002B08ED"/>
    <w:rsid w:val="002B2AFC"/>
    <w:rsid w:val="002D2833"/>
    <w:rsid w:val="00312F10"/>
    <w:rsid w:val="00314632"/>
    <w:rsid w:val="00315800"/>
    <w:rsid w:val="00340976"/>
    <w:rsid w:val="00383BC9"/>
    <w:rsid w:val="003A1930"/>
    <w:rsid w:val="003C001E"/>
    <w:rsid w:val="003C143C"/>
    <w:rsid w:val="00437D75"/>
    <w:rsid w:val="00440ED0"/>
    <w:rsid w:val="00441276"/>
    <w:rsid w:val="00443C84"/>
    <w:rsid w:val="0046650D"/>
    <w:rsid w:val="00482924"/>
    <w:rsid w:val="00485A1B"/>
    <w:rsid w:val="0049106B"/>
    <w:rsid w:val="004D1BBE"/>
    <w:rsid w:val="004F776E"/>
    <w:rsid w:val="005075B4"/>
    <w:rsid w:val="005121D2"/>
    <w:rsid w:val="00533B8B"/>
    <w:rsid w:val="00542E2A"/>
    <w:rsid w:val="00553E06"/>
    <w:rsid w:val="005819C3"/>
    <w:rsid w:val="005A4B71"/>
    <w:rsid w:val="005C039C"/>
    <w:rsid w:val="005C63A7"/>
    <w:rsid w:val="005C736C"/>
    <w:rsid w:val="005F64E2"/>
    <w:rsid w:val="006246CD"/>
    <w:rsid w:val="0062641D"/>
    <w:rsid w:val="006621B1"/>
    <w:rsid w:val="0068067D"/>
    <w:rsid w:val="0068799E"/>
    <w:rsid w:val="006A14DD"/>
    <w:rsid w:val="006B01E1"/>
    <w:rsid w:val="006C587E"/>
    <w:rsid w:val="006E019B"/>
    <w:rsid w:val="006E6967"/>
    <w:rsid w:val="0073138A"/>
    <w:rsid w:val="0074227A"/>
    <w:rsid w:val="00743305"/>
    <w:rsid w:val="007A603A"/>
    <w:rsid w:val="007C613A"/>
    <w:rsid w:val="007D44B6"/>
    <w:rsid w:val="007D5DED"/>
    <w:rsid w:val="0081366D"/>
    <w:rsid w:val="008439D3"/>
    <w:rsid w:val="00897B95"/>
    <w:rsid w:val="008D6F89"/>
    <w:rsid w:val="00901C55"/>
    <w:rsid w:val="009063B2"/>
    <w:rsid w:val="009136BB"/>
    <w:rsid w:val="009360B0"/>
    <w:rsid w:val="00954995"/>
    <w:rsid w:val="009571BC"/>
    <w:rsid w:val="00990771"/>
    <w:rsid w:val="009B10B0"/>
    <w:rsid w:val="009B1EB6"/>
    <w:rsid w:val="009C40C8"/>
    <w:rsid w:val="009E0297"/>
    <w:rsid w:val="009E189E"/>
    <w:rsid w:val="009E1BAE"/>
    <w:rsid w:val="009E4685"/>
    <w:rsid w:val="00A211B1"/>
    <w:rsid w:val="00A338FE"/>
    <w:rsid w:val="00A8674E"/>
    <w:rsid w:val="00A91249"/>
    <w:rsid w:val="00AC3C0F"/>
    <w:rsid w:val="00AF3FDC"/>
    <w:rsid w:val="00B34848"/>
    <w:rsid w:val="00B37A5C"/>
    <w:rsid w:val="00B71750"/>
    <w:rsid w:val="00B81B1E"/>
    <w:rsid w:val="00BC1F59"/>
    <w:rsid w:val="00BC5FED"/>
    <w:rsid w:val="00C0148C"/>
    <w:rsid w:val="00C17CF1"/>
    <w:rsid w:val="00C2290B"/>
    <w:rsid w:val="00C22EFD"/>
    <w:rsid w:val="00C23788"/>
    <w:rsid w:val="00C3337E"/>
    <w:rsid w:val="00C75150"/>
    <w:rsid w:val="00CA5D98"/>
    <w:rsid w:val="00CF1BEB"/>
    <w:rsid w:val="00D138F4"/>
    <w:rsid w:val="00D30680"/>
    <w:rsid w:val="00D60A31"/>
    <w:rsid w:val="00D62F5A"/>
    <w:rsid w:val="00D630C5"/>
    <w:rsid w:val="00DC02B7"/>
    <w:rsid w:val="00E3662A"/>
    <w:rsid w:val="00E83BD3"/>
    <w:rsid w:val="00E8652A"/>
    <w:rsid w:val="00ED51FB"/>
    <w:rsid w:val="00F27F4D"/>
    <w:rsid w:val="00F3795B"/>
    <w:rsid w:val="00F766E6"/>
    <w:rsid w:val="00F81FF0"/>
    <w:rsid w:val="00F96E0C"/>
    <w:rsid w:val="00FA4857"/>
    <w:rsid w:val="00FC1F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138F4"/>
    <w:rPr>
      <w:rFonts w:ascii="Arial" w:eastAsia="Times New Roman" w:hAnsi="Arial" w:cs="Arial"/>
      <w:b/>
      <w:bCs/>
      <w:sz w:val="24"/>
      <w:szCs w:val="36"/>
    </w:rPr>
  </w:style>
  <w:style w:type="paragraph" w:styleId="Ttulo1">
    <w:name w:val="heading 1"/>
    <w:basedOn w:val="Normal"/>
    <w:next w:val="Normal"/>
    <w:link w:val="Ttulo1Char"/>
    <w:uiPriority w:val="99"/>
    <w:qFormat/>
    <w:rsid w:val="00D138F4"/>
    <w:pPr>
      <w:keepNext/>
      <w:outlineLvl w:val="0"/>
    </w:pPr>
    <w:rPr>
      <w:rFonts w:ascii="Times New Roman" w:hAnsi="Times New Roman" w:cs="Times New Roman"/>
    </w:rPr>
  </w:style>
  <w:style w:type="paragraph" w:styleId="Ttulo2">
    <w:name w:val="heading 2"/>
    <w:basedOn w:val="Normal"/>
    <w:next w:val="Normal"/>
    <w:link w:val="Ttulo2Char"/>
    <w:uiPriority w:val="99"/>
    <w:qFormat/>
    <w:rsid w:val="00D138F4"/>
    <w:pPr>
      <w:keepNext/>
      <w:jc w:val="center"/>
      <w:outlineLvl w:val="1"/>
    </w:pPr>
    <w:rPr>
      <w:rFonts w:ascii="Times New Roman" w:hAnsi="Times New Roman" w:cs="Times New Roman"/>
    </w:rPr>
  </w:style>
  <w:style w:type="paragraph" w:styleId="Ttulo3">
    <w:name w:val="heading 3"/>
    <w:basedOn w:val="Normal"/>
    <w:next w:val="Normal"/>
    <w:link w:val="Ttulo3Char"/>
    <w:uiPriority w:val="99"/>
    <w:qFormat/>
    <w:rsid w:val="00D138F4"/>
    <w:pPr>
      <w:keepNext/>
      <w:outlineLvl w:val="2"/>
    </w:pPr>
    <w:rPr>
      <w:rFonts w:ascii="Comic Sans MS" w:hAnsi="Comic Sans MS" w:cs="Arial Unicode MS"/>
      <w:b w:val="0"/>
      <w:bCs w:val="0"/>
      <w:sz w:val="28"/>
      <w:szCs w:val="24"/>
    </w:rPr>
  </w:style>
  <w:style w:type="paragraph" w:styleId="Ttulo4">
    <w:name w:val="heading 4"/>
    <w:basedOn w:val="Normal"/>
    <w:next w:val="Normal"/>
    <w:link w:val="Ttulo4Char"/>
    <w:uiPriority w:val="99"/>
    <w:qFormat/>
    <w:rsid w:val="00D138F4"/>
    <w:pPr>
      <w:keepNext/>
      <w:jc w:val="center"/>
      <w:outlineLvl w:val="3"/>
    </w:pPr>
    <w:rPr>
      <w:rFonts w:ascii="Times New Roman" w:hAnsi="Times New Roman" w:cs="Times New Roman"/>
      <w:b w:val="0"/>
      <w:bCs w:val="0"/>
      <w:i/>
      <w:iCs/>
    </w:rPr>
  </w:style>
  <w:style w:type="paragraph" w:styleId="Ttulo5">
    <w:name w:val="heading 5"/>
    <w:basedOn w:val="Normal"/>
    <w:next w:val="Normal"/>
    <w:link w:val="Ttulo5Char"/>
    <w:uiPriority w:val="99"/>
    <w:qFormat/>
    <w:rsid w:val="00D138F4"/>
    <w:pPr>
      <w:keepNext/>
      <w:ind w:firstLine="1620"/>
      <w:jc w:val="center"/>
      <w:outlineLvl w:val="4"/>
    </w:pPr>
    <w:rPr>
      <w:rFonts w:ascii="Monotype Corsiva" w:hAnsi="Monotype Corsiva" w:cs="Arial Unicode MS"/>
      <w:b w:val="0"/>
      <w:bCs w:val="0"/>
      <w:sz w:val="36"/>
      <w:szCs w:val="24"/>
    </w:rPr>
  </w:style>
  <w:style w:type="paragraph" w:styleId="Ttulo6">
    <w:name w:val="heading 6"/>
    <w:basedOn w:val="Normal"/>
    <w:next w:val="Normal"/>
    <w:link w:val="Ttulo6Char"/>
    <w:uiPriority w:val="99"/>
    <w:qFormat/>
    <w:rsid w:val="00D138F4"/>
    <w:pPr>
      <w:spacing w:before="240" w:after="60"/>
      <w:outlineLvl w:val="5"/>
    </w:pPr>
    <w:rPr>
      <w:rFonts w:ascii="Times New Roman" w:hAnsi="Times New Roman" w:cs="Times New Roman"/>
      <w:b w:val="0"/>
      <w:bCs w:val="0"/>
      <w:sz w:val="22"/>
      <w:szCs w:val="22"/>
    </w:rPr>
  </w:style>
  <w:style w:type="paragraph" w:styleId="Ttulo7">
    <w:name w:val="heading 7"/>
    <w:basedOn w:val="Normal"/>
    <w:next w:val="Normal"/>
    <w:link w:val="Ttulo7Char"/>
    <w:uiPriority w:val="99"/>
    <w:qFormat/>
    <w:rsid w:val="00D138F4"/>
    <w:pPr>
      <w:keepNext/>
      <w:outlineLvl w:val="6"/>
    </w:pPr>
    <w:rPr>
      <w:rFonts w:ascii="Comic Sans MS" w:hAnsi="Comic Sans MS" w:cs="Times New Roman"/>
      <w:b w:val="0"/>
      <w:bCs w:val="0"/>
      <w:sz w:val="28"/>
      <w:szCs w:val="20"/>
    </w:rPr>
  </w:style>
  <w:style w:type="paragraph" w:styleId="Ttulo8">
    <w:name w:val="heading 8"/>
    <w:basedOn w:val="Normal"/>
    <w:next w:val="Normal"/>
    <w:link w:val="Ttulo8Char"/>
    <w:uiPriority w:val="99"/>
    <w:qFormat/>
    <w:rsid w:val="00D138F4"/>
    <w:pPr>
      <w:keepNext/>
      <w:jc w:val="center"/>
      <w:outlineLvl w:val="7"/>
    </w:pPr>
    <w:rPr>
      <w:rFonts w:ascii="Monotype Corsiva" w:hAnsi="Monotype Corsiva" w:cs="Times New Roman"/>
      <w:bCs w:val="0"/>
      <w:sz w:val="36"/>
      <w:szCs w:val="24"/>
    </w:rPr>
  </w:style>
  <w:style w:type="paragraph" w:styleId="Ttulo9">
    <w:name w:val="heading 9"/>
    <w:basedOn w:val="Normal"/>
    <w:next w:val="Normal"/>
    <w:link w:val="Ttulo9Char"/>
    <w:uiPriority w:val="99"/>
    <w:qFormat/>
    <w:rsid w:val="00D138F4"/>
    <w:pPr>
      <w:keepNext/>
      <w:ind w:firstLine="2835"/>
      <w:jc w:val="both"/>
      <w:outlineLvl w:val="8"/>
    </w:pPr>
    <w:rPr>
      <w:rFonts w:ascii="Comic Sans MS" w:hAnsi="Comic Sans MS" w:cs="Times New Roman"/>
      <w:b w:val="0"/>
      <w:bCs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D138F4"/>
    <w:rPr>
      <w:rFonts w:ascii="Times New Roman" w:hAnsi="Times New Roman" w:cs="Times New Roman"/>
      <w:b/>
      <w:bCs/>
      <w:sz w:val="36"/>
      <w:szCs w:val="36"/>
      <w:lang w:eastAsia="pt-BR"/>
    </w:rPr>
  </w:style>
  <w:style w:type="character" w:customStyle="1" w:styleId="Ttulo2Char">
    <w:name w:val="Título 2 Char"/>
    <w:link w:val="Ttulo2"/>
    <w:uiPriority w:val="99"/>
    <w:locked/>
    <w:rsid w:val="00D138F4"/>
    <w:rPr>
      <w:rFonts w:ascii="Times New Roman" w:hAnsi="Times New Roman" w:cs="Times New Roman"/>
      <w:b/>
      <w:bCs/>
      <w:sz w:val="36"/>
      <w:szCs w:val="36"/>
      <w:lang w:eastAsia="pt-BR"/>
    </w:rPr>
  </w:style>
  <w:style w:type="character" w:customStyle="1" w:styleId="Ttulo3Char">
    <w:name w:val="Título 3 Char"/>
    <w:link w:val="Ttulo3"/>
    <w:uiPriority w:val="99"/>
    <w:locked/>
    <w:rsid w:val="00D138F4"/>
    <w:rPr>
      <w:rFonts w:ascii="Comic Sans MS" w:hAnsi="Comic Sans MS" w:cs="Arial Unicode MS"/>
      <w:sz w:val="24"/>
      <w:szCs w:val="24"/>
      <w:lang w:eastAsia="pt-BR"/>
    </w:rPr>
  </w:style>
  <w:style w:type="character" w:customStyle="1" w:styleId="Ttulo4Char">
    <w:name w:val="Título 4 Char"/>
    <w:link w:val="Ttulo4"/>
    <w:uiPriority w:val="99"/>
    <w:locked/>
    <w:rsid w:val="00D138F4"/>
    <w:rPr>
      <w:rFonts w:ascii="Times New Roman" w:hAnsi="Times New Roman" w:cs="Times New Roman"/>
      <w:i/>
      <w:iCs/>
      <w:sz w:val="36"/>
      <w:szCs w:val="36"/>
      <w:lang w:eastAsia="pt-BR"/>
    </w:rPr>
  </w:style>
  <w:style w:type="character" w:customStyle="1" w:styleId="Ttulo5Char">
    <w:name w:val="Título 5 Char"/>
    <w:link w:val="Ttulo5"/>
    <w:uiPriority w:val="99"/>
    <w:locked/>
    <w:rsid w:val="00D138F4"/>
    <w:rPr>
      <w:rFonts w:ascii="Monotype Corsiva" w:hAnsi="Monotype Corsiva" w:cs="Arial Unicode MS"/>
      <w:sz w:val="24"/>
      <w:szCs w:val="24"/>
      <w:lang w:eastAsia="pt-BR"/>
    </w:rPr>
  </w:style>
  <w:style w:type="character" w:customStyle="1" w:styleId="Ttulo6Char">
    <w:name w:val="Título 6 Char"/>
    <w:link w:val="Ttulo6"/>
    <w:uiPriority w:val="99"/>
    <w:locked/>
    <w:rsid w:val="00D138F4"/>
    <w:rPr>
      <w:rFonts w:ascii="Times New Roman" w:hAnsi="Times New Roman" w:cs="Times New Roman"/>
      <w:lang w:eastAsia="pt-BR"/>
    </w:rPr>
  </w:style>
  <w:style w:type="character" w:customStyle="1" w:styleId="Ttulo7Char">
    <w:name w:val="Título 7 Char"/>
    <w:link w:val="Ttulo7"/>
    <w:uiPriority w:val="99"/>
    <w:locked/>
    <w:rsid w:val="00D138F4"/>
    <w:rPr>
      <w:rFonts w:ascii="Comic Sans MS" w:hAnsi="Comic Sans MS" w:cs="Times New Roman"/>
      <w:sz w:val="20"/>
      <w:szCs w:val="20"/>
      <w:lang w:eastAsia="pt-BR"/>
    </w:rPr>
  </w:style>
  <w:style w:type="character" w:customStyle="1" w:styleId="Ttulo8Char">
    <w:name w:val="Título 8 Char"/>
    <w:link w:val="Ttulo8"/>
    <w:uiPriority w:val="99"/>
    <w:locked/>
    <w:rsid w:val="00D138F4"/>
    <w:rPr>
      <w:rFonts w:ascii="Monotype Corsiva" w:hAnsi="Monotype Corsiva" w:cs="Times New Roman"/>
      <w:b/>
      <w:sz w:val="24"/>
      <w:szCs w:val="24"/>
      <w:lang w:eastAsia="pt-BR"/>
    </w:rPr>
  </w:style>
  <w:style w:type="character" w:customStyle="1" w:styleId="Ttulo9Char">
    <w:name w:val="Título 9 Char"/>
    <w:link w:val="Ttulo9"/>
    <w:uiPriority w:val="99"/>
    <w:locked/>
    <w:rsid w:val="00D138F4"/>
    <w:rPr>
      <w:rFonts w:ascii="Comic Sans MS" w:hAnsi="Comic Sans MS" w:cs="Times New Roman"/>
      <w:sz w:val="20"/>
      <w:szCs w:val="20"/>
      <w:lang w:eastAsia="pt-BR"/>
    </w:rPr>
  </w:style>
  <w:style w:type="paragraph" w:styleId="Cabealho">
    <w:name w:val="header"/>
    <w:basedOn w:val="Normal"/>
    <w:link w:val="CabealhoChar"/>
    <w:uiPriority w:val="99"/>
    <w:rsid w:val="00D138F4"/>
    <w:pPr>
      <w:tabs>
        <w:tab w:val="center" w:pos="4419"/>
        <w:tab w:val="right" w:pos="8838"/>
      </w:tabs>
    </w:pPr>
  </w:style>
  <w:style w:type="character" w:customStyle="1" w:styleId="CabealhoChar">
    <w:name w:val="Cabeçalho Char"/>
    <w:link w:val="Cabealho"/>
    <w:uiPriority w:val="99"/>
    <w:locked/>
    <w:rsid w:val="00D138F4"/>
    <w:rPr>
      <w:rFonts w:ascii="Arial" w:hAnsi="Arial" w:cs="Arial"/>
      <w:b/>
      <w:bCs/>
      <w:sz w:val="36"/>
      <w:szCs w:val="36"/>
      <w:lang w:eastAsia="pt-BR"/>
    </w:rPr>
  </w:style>
  <w:style w:type="paragraph" w:styleId="Rodap">
    <w:name w:val="footer"/>
    <w:basedOn w:val="Normal"/>
    <w:link w:val="RodapChar"/>
    <w:uiPriority w:val="99"/>
    <w:rsid w:val="00D138F4"/>
    <w:pPr>
      <w:tabs>
        <w:tab w:val="center" w:pos="4419"/>
        <w:tab w:val="right" w:pos="8838"/>
      </w:tabs>
    </w:pPr>
  </w:style>
  <w:style w:type="character" w:customStyle="1" w:styleId="RodapChar">
    <w:name w:val="Rodapé Char"/>
    <w:link w:val="Rodap"/>
    <w:uiPriority w:val="99"/>
    <w:locked/>
    <w:rsid w:val="00D138F4"/>
    <w:rPr>
      <w:rFonts w:ascii="Arial" w:hAnsi="Arial" w:cs="Arial"/>
      <w:b/>
      <w:bCs/>
      <w:sz w:val="36"/>
      <w:szCs w:val="36"/>
      <w:lang w:eastAsia="pt-BR"/>
    </w:rPr>
  </w:style>
  <w:style w:type="paragraph" w:styleId="Corpodetexto">
    <w:name w:val="Body Text"/>
    <w:basedOn w:val="Normal"/>
    <w:link w:val="CorpodetextoChar"/>
    <w:uiPriority w:val="99"/>
    <w:rsid w:val="00D138F4"/>
    <w:pPr>
      <w:jc w:val="both"/>
    </w:pPr>
    <w:rPr>
      <w:rFonts w:ascii="Times New Roman" w:hAnsi="Times New Roman" w:cs="Times New Roman"/>
      <w:b w:val="0"/>
      <w:bCs w:val="0"/>
    </w:rPr>
  </w:style>
  <w:style w:type="character" w:customStyle="1" w:styleId="CorpodetextoChar">
    <w:name w:val="Corpo de texto Char"/>
    <w:link w:val="Corpodetexto"/>
    <w:uiPriority w:val="99"/>
    <w:locked/>
    <w:rsid w:val="00D138F4"/>
    <w:rPr>
      <w:rFonts w:ascii="Times New Roman" w:hAnsi="Times New Roman" w:cs="Times New Roman"/>
      <w:sz w:val="36"/>
      <w:szCs w:val="36"/>
      <w:lang w:eastAsia="pt-BR"/>
    </w:rPr>
  </w:style>
  <w:style w:type="paragraph" w:styleId="Corpodetexto2">
    <w:name w:val="Body Text 2"/>
    <w:basedOn w:val="Normal"/>
    <w:link w:val="Corpodetexto2Char"/>
    <w:uiPriority w:val="99"/>
    <w:rsid w:val="00D138F4"/>
    <w:pPr>
      <w:jc w:val="center"/>
    </w:pPr>
    <w:rPr>
      <w:rFonts w:ascii="Times New Roman" w:hAnsi="Times New Roman" w:cs="Times New Roman"/>
      <w:i/>
      <w:iCs/>
      <w:sz w:val="28"/>
      <w:szCs w:val="24"/>
    </w:rPr>
  </w:style>
  <w:style w:type="character" w:customStyle="1" w:styleId="Corpodetexto2Char">
    <w:name w:val="Corpo de texto 2 Char"/>
    <w:link w:val="Corpodetexto2"/>
    <w:uiPriority w:val="99"/>
    <w:locked/>
    <w:rsid w:val="00D138F4"/>
    <w:rPr>
      <w:rFonts w:ascii="Times New Roman" w:hAnsi="Times New Roman" w:cs="Times New Roman"/>
      <w:b/>
      <w:bCs/>
      <w:i/>
      <w:iCs/>
      <w:sz w:val="24"/>
      <w:szCs w:val="24"/>
      <w:lang w:eastAsia="pt-BR"/>
    </w:rPr>
  </w:style>
  <w:style w:type="paragraph" w:styleId="Recuodecorpodetexto2">
    <w:name w:val="Body Text Indent 2"/>
    <w:basedOn w:val="Normal"/>
    <w:link w:val="Recuodecorpodetexto2Char"/>
    <w:uiPriority w:val="99"/>
    <w:rsid w:val="00D138F4"/>
    <w:pPr>
      <w:ind w:firstLine="2835"/>
      <w:jc w:val="both"/>
    </w:pPr>
    <w:rPr>
      <w:rFonts w:ascii="Footlight MT Light" w:hAnsi="Footlight MT Light" w:cs="Times New Roman"/>
      <w:bCs w:val="0"/>
      <w:sz w:val="32"/>
      <w:szCs w:val="20"/>
    </w:rPr>
  </w:style>
  <w:style w:type="character" w:customStyle="1" w:styleId="Recuodecorpodetexto2Char">
    <w:name w:val="Recuo de corpo de texto 2 Char"/>
    <w:link w:val="Recuodecorpodetexto2"/>
    <w:uiPriority w:val="99"/>
    <w:locked/>
    <w:rsid w:val="00D138F4"/>
    <w:rPr>
      <w:rFonts w:ascii="Footlight MT Light" w:hAnsi="Footlight MT Light" w:cs="Times New Roman"/>
      <w:b/>
      <w:sz w:val="20"/>
      <w:szCs w:val="20"/>
      <w:lang w:eastAsia="pt-BR"/>
    </w:rPr>
  </w:style>
  <w:style w:type="paragraph" w:styleId="Recuodecorpodetexto">
    <w:name w:val="Body Text Indent"/>
    <w:basedOn w:val="Normal"/>
    <w:link w:val="RecuodecorpodetextoChar"/>
    <w:uiPriority w:val="99"/>
    <w:rsid w:val="00D138F4"/>
    <w:pPr>
      <w:ind w:firstLine="1800"/>
      <w:jc w:val="both"/>
    </w:pPr>
    <w:rPr>
      <w:rFonts w:ascii="Comic Sans MS" w:hAnsi="Comic Sans MS" w:cs="Times New Roman"/>
      <w:b w:val="0"/>
      <w:bCs w:val="0"/>
      <w:szCs w:val="24"/>
    </w:rPr>
  </w:style>
  <w:style w:type="character" w:customStyle="1" w:styleId="RecuodecorpodetextoChar">
    <w:name w:val="Recuo de corpo de texto Char"/>
    <w:link w:val="Recuodecorpodetexto"/>
    <w:uiPriority w:val="99"/>
    <w:locked/>
    <w:rsid w:val="00D138F4"/>
    <w:rPr>
      <w:rFonts w:ascii="Comic Sans MS" w:hAnsi="Comic Sans MS" w:cs="Times New Roman"/>
      <w:sz w:val="24"/>
      <w:szCs w:val="24"/>
      <w:lang w:eastAsia="pt-BR"/>
    </w:rPr>
  </w:style>
  <w:style w:type="paragraph" w:styleId="Corpodetexto3">
    <w:name w:val="Body Text 3"/>
    <w:basedOn w:val="Normal"/>
    <w:link w:val="Corpodetexto3Char"/>
    <w:uiPriority w:val="99"/>
    <w:rsid w:val="00D138F4"/>
    <w:pPr>
      <w:spacing w:line="360" w:lineRule="auto"/>
      <w:jc w:val="both"/>
    </w:pPr>
    <w:rPr>
      <w:rFonts w:ascii="Times New Roman" w:eastAsia="Arial Unicode MS" w:hAnsi="Times New Roman" w:cs="Times New Roman"/>
    </w:rPr>
  </w:style>
  <w:style w:type="character" w:customStyle="1" w:styleId="Corpodetexto3Char">
    <w:name w:val="Corpo de texto 3 Char"/>
    <w:link w:val="Corpodetexto3"/>
    <w:uiPriority w:val="99"/>
    <w:locked/>
    <w:rsid w:val="00D138F4"/>
    <w:rPr>
      <w:rFonts w:ascii="Times New Roman" w:eastAsia="Arial Unicode MS" w:hAnsi="Times New Roman" w:cs="Times New Roman"/>
      <w:b/>
      <w:bCs/>
      <w:sz w:val="36"/>
      <w:szCs w:val="36"/>
      <w:lang w:eastAsia="pt-BR"/>
    </w:rPr>
  </w:style>
  <w:style w:type="paragraph" w:styleId="Recuodecorpodetexto3">
    <w:name w:val="Body Text Indent 3"/>
    <w:basedOn w:val="Normal"/>
    <w:link w:val="Recuodecorpodetexto3Char"/>
    <w:uiPriority w:val="99"/>
    <w:rsid w:val="00D138F4"/>
    <w:pPr>
      <w:spacing w:line="360" w:lineRule="auto"/>
      <w:ind w:firstLine="1440"/>
      <w:jc w:val="both"/>
    </w:pPr>
    <w:rPr>
      <w:rFonts w:ascii="Times New Roman" w:eastAsia="Arial Unicode MS" w:hAnsi="Times New Roman" w:cs="Times New Roman"/>
      <w:b w:val="0"/>
      <w:color w:val="000080"/>
    </w:rPr>
  </w:style>
  <w:style w:type="character" w:customStyle="1" w:styleId="Recuodecorpodetexto3Char">
    <w:name w:val="Recuo de corpo de texto 3 Char"/>
    <w:link w:val="Recuodecorpodetexto3"/>
    <w:uiPriority w:val="99"/>
    <w:locked/>
    <w:rsid w:val="00D138F4"/>
    <w:rPr>
      <w:rFonts w:ascii="Times New Roman" w:eastAsia="Arial Unicode MS" w:hAnsi="Times New Roman" w:cs="Times New Roman"/>
      <w:bCs/>
      <w:color w:val="000080"/>
      <w:sz w:val="36"/>
      <w:szCs w:val="36"/>
      <w:lang w:eastAsia="pt-BR"/>
    </w:rPr>
  </w:style>
  <w:style w:type="paragraph" w:styleId="NormalWeb">
    <w:name w:val="Normal (Web)"/>
    <w:basedOn w:val="Normal"/>
    <w:uiPriority w:val="99"/>
    <w:rsid w:val="00D138F4"/>
    <w:pPr>
      <w:spacing w:before="100" w:beforeAutospacing="1" w:after="100" w:afterAutospacing="1"/>
    </w:pPr>
    <w:rPr>
      <w:rFonts w:ascii="Arial Unicode MS" w:eastAsia="Arial Unicode MS" w:hAnsi="Arial Unicode MS" w:cs="Arial Unicode MS"/>
      <w:b w:val="0"/>
      <w:bCs w:val="0"/>
      <w:szCs w:val="24"/>
    </w:rPr>
  </w:style>
  <w:style w:type="paragraph" w:styleId="Pr-formataoHTML">
    <w:name w:val="HTML Preformatted"/>
    <w:basedOn w:val="Normal"/>
    <w:link w:val="Pr-formataoHTMLChar"/>
    <w:uiPriority w:val="99"/>
    <w:rsid w:val="00D1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sz w:val="20"/>
      <w:szCs w:val="20"/>
    </w:rPr>
  </w:style>
  <w:style w:type="character" w:customStyle="1" w:styleId="HTMLPreformattedChar">
    <w:name w:val="HTML Preformatted Char"/>
    <w:uiPriority w:val="99"/>
    <w:locked/>
    <w:rsid w:val="00D138F4"/>
    <w:rPr>
      <w:rFonts w:ascii="Courier New" w:hAnsi="Courier New" w:cs="Times New Roman"/>
      <w:lang w:val="pt-BR" w:eastAsia="pt-BR"/>
    </w:rPr>
  </w:style>
  <w:style w:type="character" w:customStyle="1" w:styleId="Pr-formataoHTMLChar">
    <w:name w:val="Pré-formatação HTML Char"/>
    <w:link w:val="Pr-formataoHTML"/>
    <w:uiPriority w:val="99"/>
    <w:locked/>
    <w:rsid w:val="00D138F4"/>
    <w:rPr>
      <w:rFonts w:ascii="Courier New" w:hAnsi="Courier New" w:cs="Courier New"/>
      <w:sz w:val="20"/>
      <w:szCs w:val="20"/>
      <w:lang w:eastAsia="pt-BR"/>
    </w:rPr>
  </w:style>
  <w:style w:type="character" w:styleId="Forte">
    <w:name w:val="Strong"/>
    <w:uiPriority w:val="99"/>
    <w:qFormat/>
    <w:rsid w:val="00D138F4"/>
    <w:rPr>
      <w:rFonts w:cs="Times New Roman"/>
      <w:b/>
    </w:rPr>
  </w:style>
  <w:style w:type="paragraph" w:customStyle="1" w:styleId="c0">
    <w:name w:val="c0"/>
    <w:basedOn w:val="Normal"/>
    <w:uiPriority w:val="99"/>
    <w:rsid w:val="00D138F4"/>
    <w:pPr>
      <w:spacing w:before="100" w:beforeAutospacing="1" w:after="100" w:afterAutospacing="1"/>
    </w:pPr>
    <w:rPr>
      <w:rFonts w:ascii="Times New Roman" w:eastAsia="Calibri" w:hAnsi="Times New Roman" w:cs="Times New Roman"/>
      <w:b w:val="0"/>
      <w:bCs w:val="0"/>
      <w:szCs w:val="24"/>
    </w:rPr>
  </w:style>
  <w:style w:type="character" w:customStyle="1" w:styleId="CharChar1">
    <w:name w:val="Char Char1"/>
    <w:uiPriority w:val="99"/>
    <w:rsid w:val="00D138F4"/>
    <w:rPr>
      <w:rFonts w:ascii="Courier New" w:hAnsi="Courier New"/>
      <w:lang w:val="pt-BR" w:eastAsia="pt-BR"/>
    </w:rPr>
  </w:style>
  <w:style w:type="paragraph" w:styleId="Ttulo">
    <w:name w:val="Title"/>
    <w:basedOn w:val="Normal"/>
    <w:link w:val="TtuloChar"/>
    <w:uiPriority w:val="99"/>
    <w:qFormat/>
    <w:rsid w:val="00D138F4"/>
    <w:pPr>
      <w:jc w:val="center"/>
    </w:pPr>
    <w:rPr>
      <w:rFonts w:ascii="Times New Roman" w:hAnsi="Times New Roman" w:cs="Times New Roman"/>
      <w:bCs w:val="0"/>
      <w:sz w:val="28"/>
      <w:szCs w:val="20"/>
    </w:rPr>
  </w:style>
  <w:style w:type="character" w:customStyle="1" w:styleId="TtuloChar">
    <w:name w:val="Título Char"/>
    <w:link w:val="Ttulo"/>
    <w:uiPriority w:val="99"/>
    <w:locked/>
    <w:rsid w:val="00D138F4"/>
    <w:rPr>
      <w:rFonts w:ascii="Times New Roman" w:hAnsi="Times New Roman" w:cs="Times New Roman"/>
      <w:b/>
      <w:sz w:val="20"/>
      <w:szCs w:val="20"/>
      <w:lang w:eastAsia="pt-BR"/>
    </w:rPr>
  </w:style>
  <w:style w:type="table" w:styleId="Tabelacomgrade">
    <w:name w:val="Table Grid"/>
    <w:basedOn w:val="Tabelanormal"/>
    <w:uiPriority w:val="99"/>
    <w:rsid w:val="00D138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uiPriority w:val="99"/>
    <w:rsid w:val="00D138F4"/>
    <w:pPr>
      <w:spacing w:before="100" w:after="100"/>
      <w:ind w:left="360" w:right="360"/>
    </w:pPr>
    <w:rPr>
      <w:rFonts w:ascii="Times New Roman" w:hAnsi="Times New Roman" w:cs="Times New Roman"/>
      <w:b w:val="0"/>
      <w:bCs w:val="0"/>
      <w:szCs w:val="20"/>
    </w:rPr>
  </w:style>
  <w:style w:type="character" w:customStyle="1" w:styleId="CharChar6">
    <w:name w:val="Char Char6"/>
    <w:uiPriority w:val="99"/>
    <w:rsid w:val="00D138F4"/>
    <w:rPr>
      <w:rFonts w:ascii="Arial Unicode MS" w:eastAsia="Arial Unicode MS" w:hAnsi="Arial Unicode MS"/>
      <w:lang w:val="pt-BR" w:eastAsia="pt-BR"/>
    </w:rPr>
  </w:style>
  <w:style w:type="paragraph" w:customStyle="1" w:styleId="cm6">
    <w:name w:val="cm6"/>
    <w:basedOn w:val="Normal"/>
    <w:uiPriority w:val="99"/>
    <w:rsid w:val="00D138F4"/>
    <w:pPr>
      <w:spacing w:before="100" w:beforeAutospacing="1" w:after="100" w:afterAutospacing="1"/>
    </w:pPr>
    <w:rPr>
      <w:rFonts w:ascii="Times New Roman" w:hAnsi="Times New Roman" w:cs="Times New Roman"/>
      <w:b w:val="0"/>
      <w:bCs w:val="0"/>
      <w:szCs w:val="24"/>
    </w:rPr>
  </w:style>
  <w:style w:type="paragraph" w:customStyle="1" w:styleId="Default">
    <w:name w:val="Default"/>
    <w:uiPriority w:val="99"/>
    <w:rsid w:val="00D138F4"/>
    <w:pPr>
      <w:autoSpaceDE w:val="0"/>
      <w:autoSpaceDN w:val="0"/>
      <w:adjustRightInd w:val="0"/>
    </w:pPr>
    <w:rPr>
      <w:rFonts w:ascii="Arial" w:eastAsia="Times New Roman" w:hAnsi="Arial" w:cs="Arial"/>
      <w:color w:val="000000"/>
      <w:sz w:val="24"/>
      <w:szCs w:val="24"/>
      <w:lang w:eastAsia="en-US"/>
    </w:rPr>
  </w:style>
  <w:style w:type="paragraph" w:customStyle="1" w:styleId="western">
    <w:name w:val="western"/>
    <w:basedOn w:val="Normal"/>
    <w:uiPriority w:val="99"/>
    <w:rsid w:val="00D138F4"/>
    <w:pPr>
      <w:spacing w:before="100" w:after="100"/>
    </w:pPr>
    <w:rPr>
      <w:rFonts w:ascii="Arial Unicode MS" w:eastAsia="Arial Unicode MS" w:hAnsi="Times New Roman" w:cs="Comic Sans MS"/>
      <w:b w:val="0"/>
      <w:szCs w:val="18"/>
    </w:rPr>
  </w:style>
  <w:style w:type="character" w:customStyle="1" w:styleId="CharChar2">
    <w:name w:val="Char Char2"/>
    <w:uiPriority w:val="99"/>
    <w:rsid w:val="00D138F4"/>
    <w:rPr>
      <w:rFonts w:ascii="Courier New" w:hAnsi="Courier New"/>
    </w:rPr>
  </w:style>
  <w:style w:type="paragraph" w:styleId="Textoembloco">
    <w:name w:val="Block Text"/>
    <w:basedOn w:val="Normal"/>
    <w:uiPriority w:val="99"/>
    <w:rsid w:val="00D138F4"/>
    <w:pPr>
      <w:ind w:left="2694" w:right="-518"/>
      <w:jc w:val="both"/>
    </w:pPr>
    <w:rPr>
      <w:rFonts w:ascii="Comic Sans MS" w:hAnsi="Comic Sans MS" w:cs="Times New Roman"/>
      <w:bCs w:val="0"/>
      <w:szCs w:val="20"/>
    </w:rPr>
  </w:style>
  <w:style w:type="paragraph" w:customStyle="1" w:styleId="NoSpacing1">
    <w:name w:val="No Spacing1"/>
    <w:uiPriority w:val="99"/>
    <w:rsid w:val="00D138F4"/>
    <w:rPr>
      <w:rFonts w:eastAsia="Times New Roman"/>
      <w:sz w:val="22"/>
      <w:szCs w:val="22"/>
      <w:lang w:eastAsia="en-US"/>
    </w:rPr>
  </w:style>
  <w:style w:type="paragraph" w:customStyle="1" w:styleId="style2">
    <w:name w:val="style2"/>
    <w:basedOn w:val="Normal"/>
    <w:uiPriority w:val="99"/>
    <w:rsid w:val="00D138F4"/>
    <w:pPr>
      <w:spacing w:before="100" w:beforeAutospacing="1" w:after="100" w:afterAutospacing="1"/>
    </w:pPr>
    <w:rPr>
      <w:b w:val="0"/>
      <w:bCs w:val="0"/>
      <w:color w:val="980000"/>
      <w:sz w:val="21"/>
      <w:szCs w:val="21"/>
    </w:rPr>
  </w:style>
  <w:style w:type="paragraph" w:customStyle="1" w:styleId="ListParagraph1">
    <w:name w:val="List Paragraph1"/>
    <w:basedOn w:val="Normal"/>
    <w:uiPriority w:val="99"/>
    <w:rsid w:val="00D138F4"/>
    <w:pPr>
      <w:spacing w:after="200" w:line="276" w:lineRule="auto"/>
      <w:ind w:left="720"/>
    </w:pPr>
    <w:rPr>
      <w:rFonts w:ascii="Calibri" w:hAnsi="Calibri" w:cs="Calibri"/>
      <w:b w:val="0"/>
      <w:bCs w:val="0"/>
      <w:sz w:val="22"/>
      <w:szCs w:val="22"/>
      <w:lang w:eastAsia="en-US"/>
    </w:rPr>
  </w:style>
  <w:style w:type="paragraph" w:styleId="Textodebalo">
    <w:name w:val="Balloon Text"/>
    <w:basedOn w:val="Normal"/>
    <w:link w:val="TextodebaloChar"/>
    <w:uiPriority w:val="99"/>
    <w:rsid w:val="00D138F4"/>
    <w:rPr>
      <w:rFonts w:ascii="Segoe UI" w:hAnsi="Segoe UI" w:cs="Segoe UI"/>
      <w:sz w:val="18"/>
      <w:szCs w:val="18"/>
    </w:rPr>
  </w:style>
  <w:style w:type="character" w:customStyle="1" w:styleId="TextodebaloChar">
    <w:name w:val="Texto de balão Char"/>
    <w:link w:val="Textodebalo"/>
    <w:uiPriority w:val="99"/>
    <w:locked/>
    <w:rsid w:val="00D138F4"/>
    <w:rPr>
      <w:rFonts w:ascii="Segoe UI" w:hAnsi="Segoe UI" w:cs="Segoe UI"/>
      <w:b/>
      <w:bCs/>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17560">
      <w:marLeft w:val="0"/>
      <w:marRight w:val="0"/>
      <w:marTop w:val="0"/>
      <w:marBottom w:val="0"/>
      <w:divBdr>
        <w:top w:val="none" w:sz="0" w:space="0" w:color="auto"/>
        <w:left w:val="none" w:sz="0" w:space="0" w:color="auto"/>
        <w:bottom w:val="none" w:sz="0" w:space="0" w:color="auto"/>
        <w:right w:val="none" w:sz="0" w:space="0" w:color="auto"/>
      </w:divBdr>
    </w:div>
    <w:div w:id="683017561">
      <w:marLeft w:val="0"/>
      <w:marRight w:val="0"/>
      <w:marTop w:val="0"/>
      <w:marBottom w:val="0"/>
      <w:divBdr>
        <w:top w:val="none" w:sz="0" w:space="0" w:color="auto"/>
        <w:left w:val="none" w:sz="0" w:space="0" w:color="auto"/>
        <w:bottom w:val="none" w:sz="0" w:space="0" w:color="auto"/>
        <w:right w:val="none" w:sz="0" w:space="0" w:color="auto"/>
      </w:divBdr>
    </w:div>
    <w:div w:id="6830175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678</Words>
  <Characters>3667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subject/>
  <dc:creator>Ane France</dc:creator>
  <cp:keywords/>
  <dc:description/>
  <cp:lastModifiedBy>Usuário</cp:lastModifiedBy>
  <cp:revision>4</cp:revision>
  <dcterms:created xsi:type="dcterms:W3CDTF">2014-10-01T23:11:00Z</dcterms:created>
  <dcterms:modified xsi:type="dcterms:W3CDTF">2015-08-04T13:46:00Z</dcterms:modified>
</cp:coreProperties>
</file>