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9B" w:rsidRDefault="0032569B" w:rsidP="00D138F4">
      <w:pPr>
        <w:jc w:val="center"/>
        <w:rPr>
          <w:rFonts w:ascii="Times New Roman" w:hAnsi="Times New Roman"/>
          <w:b w:val="0"/>
          <w:bCs w:val="0"/>
          <w:szCs w:val="24"/>
        </w:rPr>
      </w:pPr>
    </w:p>
    <w:p w:rsidR="0032569B" w:rsidRPr="000E500F" w:rsidRDefault="0032569B" w:rsidP="003F24B9">
      <w:pPr>
        <w:spacing w:after="200" w:line="276" w:lineRule="auto"/>
        <w:jc w:val="center"/>
        <w:rPr>
          <w:rFonts w:ascii="Times New Roman" w:hAnsi="Times New Roman" w:cs="Times New Roman"/>
          <w:bCs w:val="0"/>
          <w:szCs w:val="24"/>
        </w:rPr>
      </w:pPr>
      <w:r w:rsidRPr="000E500F">
        <w:rPr>
          <w:rFonts w:ascii="Times New Roman" w:hAnsi="Times New Roman" w:cs="Times New Roman"/>
          <w:bCs w:val="0"/>
          <w:szCs w:val="24"/>
        </w:rPr>
        <w:t>LEI ORDINÁRIA N° 1.7</w:t>
      </w:r>
      <w:r>
        <w:rPr>
          <w:rFonts w:ascii="Times New Roman" w:hAnsi="Times New Roman" w:cs="Times New Roman"/>
          <w:bCs w:val="0"/>
          <w:szCs w:val="24"/>
        </w:rPr>
        <w:t>57</w:t>
      </w:r>
      <w:r w:rsidRPr="000E500F">
        <w:rPr>
          <w:rFonts w:ascii="Times New Roman" w:hAnsi="Times New Roman" w:cs="Times New Roman"/>
          <w:bCs w:val="0"/>
          <w:szCs w:val="24"/>
        </w:rPr>
        <w:t>/2014</w:t>
      </w:r>
    </w:p>
    <w:p w:rsidR="0032569B" w:rsidRDefault="0032569B" w:rsidP="00D138F4">
      <w:pPr>
        <w:jc w:val="center"/>
        <w:rPr>
          <w:rFonts w:ascii="Times New Roman" w:hAnsi="Times New Roman"/>
          <w:b w:val="0"/>
          <w:bCs w:val="0"/>
          <w:szCs w:val="24"/>
        </w:rPr>
      </w:pPr>
    </w:p>
    <w:p w:rsidR="0032569B" w:rsidRPr="006B01E1" w:rsidRDefault="0032569B" w:rsidP="00D138F4">
      <w:pPr>
        <w:pStyle w:val="ListParagraph1"/>
        <w:ind w:left="2700"/>
        <w:jc w:val="both"/>
        <w:rPr>
          <w:rFonts w:ascii="Times New Roman" w:hAnsi="Times New Roman" w:cs="Times New Roman"/>
          <w:bCs/>
          <w:i/>
          <w:sz w:val="24"/>
          <w:szCs w:val="24"/>
        </w:rPr>
      </w:pPr>
      <w:bookmarkStart w:id="0" w:name="_GoBack"/>
      <w:r w:rsidRPr="006B01E1">
        <w:rPr>
          <w:rFonts w:ascii="Times New Roman" w:hAnsi="Times New Roman" w:cs="Times New Roman"/>
          <w:bCs/>
          <w:i/>
          <w:sz w:val="24"/>
          <w:szCs w:val="24"/>
        </w:rPr>
        <w:t xml:space="preserve">Dispõe sobre a autorização para participação do município de Lima Duarte no Consórcio </w:t>
      </w:r>
      <w:proofErr w:type="spellStart"/>
      <w:r w:rsidRPr="006B01E1">
        <w:rPr>
          <w:rFonts w:ascii="Times New Roman" w:hAnsi="Times New Roman" w:cs="Times New Roman"/>
          <w:bCs/>
          <w:i/>
          <w:sz w:val="24"/>
          <w:szCs w:val="24"/>
        </w:rPr>
        <w:t>Multifinalitário</w:t>
      </w:r>
      <w:proofErr w:type="spellEnd"/>
      <w:r w:rsidRPr="006B01E1">
        <w:rPr>
          <w:rFonts w:ascii="Times New Roman" w:hAnsi="Times New Roman" w:cs="Times New Roman"/>
          <w:bCs/>
          <w:i/>
          <w:sz w:val="24"/>
          <w:szCs w:val="24"/>
        </w:rPr>
        <w:t xml:space="preserve"> do Vale do Paraibuna – CI</w:t>
      </w:r>
      <w:r w:rsidR="0001104A">
        <w:rPr>
          <w:rFonts w:ascii="Times New Roman" w:hAnsi="Times New Roman" w:cs="Times New Roman"/>
          <w:bCs/>
          <w:i/>
          <w:sz w:val="24"/>
          <w:szCs w:val="24"/>
        </w:rPr>
        <w:t>MPAR e dá outras providências.</w:t>
      </w:r>
    </w:p>
    <w:bookmarkEnd w:id="0"/>
    <w:p w:rsidR="0032569B" w:rsidRPr="006B01E1" w:rsidRDefault="0032569B" w:rsidP="00D138F4">
      <w:pPr>
        <w:pStyle w:val="Recuodecorpodetexto"/>
        <w:rPr>
          <w:rFonts w:ascii="Times New Roman" w:hAnsi="Times New Roman"/>
        </w:rPr>
      </w:pPr>
    </w:p>
    <w:p w:rsidR="0032569B" w:rsidRDefault="0032569B" w:rsidP="002860B0">
      <w:pPr>
        <w:pStyle w:val="Recuodecorpodetexto"/>
        <w:ind w:firstLine="0"/>
        <w:rPr>
          <w:rFonts w:ascii="Times New Roman" w:hAnsi="Times New Roman"/>
        </w:rPr>
      </w:pPr>
      <w:r w:rsidRPr="006B01E1">
        <w:rPr>
          <w:rFonts w:ascii="Times New Roman" w:hAnsi="Times New Roman"/>
          <w:bCs/>
        </w:rPr>
        <w:t>A CÂMARA MUNICIPAL DE LIMA DUARTE</w:t>
      </w:r>
      <w:r w:rsidRPr="006B01E1">
        <w:rPr>
          <w:rFonts w:ascii="Times New Roman" w:hAnsi="Times New Roman"/>
        </w:rPr>
        <w:t xml:space="preserve"> aprova e o Prefeito Municipal sanciona a seguinte Lei:</w:t>
      </w:r>
    </w:p>
    <w:p w:rsidR="0032569B" w:rsidRPr="006B01E1" w:rsidRDefault="0032569B" w:rsidP="00D138F4">
      <w:pPr>
        <w:pStyle w:val="Recuodecorpodetexto"/>
        <w:rPr>
          <w:rFonts w:ascii="Times New Roman" w:hAnsi="Times New Roman"/>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bCs w:val="0"/>
          <w:color w:val="000000"/>
          <w:szCs w:val="24"/>
        </w:rPr>
        <w:t>Art. 1º</w:t>
      </w:r>
      <w:r w:rsidRPr="006B01E1">
        <w:rPr>
          <w:rFonts w:ascii="Times New Roman" w:hAnsi="Times New Roman" w:cs="Times New Roman"/>
          <w:b w:val="0"/>
          <w:color w:val="000000"/>
          <w:szCs w:val="24"/>
        </w:rPr>
        <w:t xml:space="preserve"> Fica autorizada a participação do município de Lima Duarte no CONSÓRCIO INTERMUNICIPAL MULTIFINALITÁRIO DO VALE DO PARAIBUNA - CIMPAR, a ser firmado com os seguintes municípios: </w:t>
      </w:r>
      <w:proofErr w:type="spellStart"/>
      <w:r w:rsidRPr="006B01E1">
        <w:rPr>
          <w:rFonts w:ascii="Times New Roman" w:hAnsi="Times New Roman" w:cs="Times New Roman"/>
          <w:b w:val="0"/>
          <w:color w:val="000000"/>
          <w:szCs w:val="24"/>
        </w:rPr>
        <w:t>Aracitaba</w:t>
      </w:r>
      <w:proofErr w:type="spellEnd"/>
      <w:r w:rsidRPr="006B01E1">
        <w:rPr>
          <w:rFonts w:ascii="Times New Roman" w:hAnsi="Times New Roman" w:cs="Times New Roman"/>
          <w:b w:val="0"/>
          <w:color w:val="000000"/>
          <w:szCs w:val="24"/>
        </w:rPr>
        <w:t xml:space="preserve">, Belmiro Braga, Bias Fortes, Bicas, Bom Jardim de Minas, Chácara, Chiador, Coronel Pacheco, Descoberto, </w:t>
      </w:r>
      <w:proofErr w:type="spellStart"/>
      <w:r w:rsidRPr="006B01E1">
        <w:rPr>
          <w:rFonts w:ascii="Times New Roman" w:hAnsi="Times New Roman" w:cs="Times New Roman"/>
          <w:b w:val="0"/>
          <w:color w:val="000000"/>
          <w:szCs w:val="24"/>
        </w:rPr>
        <w:t>Ewbank</w:t>
      </w:r>
      <w:proofErr w:type="spellEnd"/>
      <w:r w:rsidRPr="006B01E1">
        <w:rPr>
          <w:rFonts w:ascii="Times New Roman" w:hAnsi="Times New Roman" w:cs="Times New Roman"/>
          <w:b w:val="0"/>
          <w:color w:val="000000"/>
          <w:szCs w:val="24"/>
        </w:rPr>
        <w:t xml:space="preserve"> da Câmara, </w:t>
      </w:r>
      <w:proofErr w:type="spellStart"/>
      <w:r w:rsidRPr="006B01E1">
        <w:rPr>
          <w:rFonts w:ascii="Times New Roman" w:hAnsi="Times New Roman" w:cs="Times New Roman"/>
          <w:b w:val="0"/>
          <w:color w:val="000000"/>
          <w:szCs w:val="24"/>
        </w:rPr>
        <w:t>Goianá</w:t>
      </w:r>
      <w:proofErr w:type="spellEnd"/>
      <w:r w:rsidRPr="006B01E1">
        <w:rPr>
          <w:rFonts w:ascii="Times New Roman" w:hAnsi="Times New Roman" w:cs="Times New Roman"/>
          <w:b w:val="0"/>
          <w:color w:val="000000"/>
          <w:szCs w:val="24"/>
        </w:rPr>
        <w:t xml:space="preserve">, Guarani, </w:t>
      </w:r>
      <w:proofErr w:type="spellStart"/>
      <w:r w:rsidRPr="006B01E1">
        <w:rPr>
          <w:rFonts w:ascii="Times New Roman" w:hAnsi="Times New Roman" w:cs="Times New Roman"/>
          <w:b w:val="0"/>
          <w:color w:val="000000"/>
          <w:szCs w:val="24"/>
        </w:rPr>
        <w:t>Guarará</w:t>
      </w:r>
      <w:proofErr w:type="spellEnd"/>
      <w:r w:rsidRPr="006B01E1">
        <w:rPr>
          <w:rFonts w:ascii="Times New Roman" w:hAnsi="Times New Roman" w:cs="Times New Roman"/>
          <w:b w:val="0"/>
          <w:color w:val="000000"/>
          <w:szCs w:val="24"/>
        </w:rPr>
        <w:t xml:space="preserve">, Itamarati de Minas, Juiz de Fora, Lima Duarte, Mar de Espanha, Maripá de Minas, Matias Barbosa, Olaria, Oliveira Fortes, Paiva, Passa Vinte, Pedro Teixeira, </w:t>
      </w:r>
      <w:proofErr w:type="spellStart"/>
      <w:r w:rsidRPr="006B01E1">
        <w:rPr>
          <w:rFonts w:ascii="Times New Roman" w:hAnsi="Times New Roman" w:cs="Times New Roman"/>
          <w:b w:val="0"/>
          <w:color w:val="000000"/>
          <w:szCs w:val="24"/>
        </w:rPr>
        <w:t>Pequeri</w:t>
      </w:r>
      <w:proofErr w:type="spellEnd"/>
      <w:r w:rsidRPr="006B01E1">
        <w:rPr>
          <w:rFonts w:ascii="Times New Roman" w:hAnsi="Times New Roman" w:cs="Times New Roman"/>
          <w:b w:val="0"/>
          <w:color w:val="000000"/>
          <w:szCs w:val="24"/>
        </w:rPr>
        <w:t xml:space="preserve">, Piau, </w:t>
      </w:r>
      <w:proofErr w:type="spellStart"/>
      <w:r w:rsidRPr="006B01E1">
        <w:rPr>
          <w:rFonts w:ascii="Times New Roman" w:hAnsi="Times New Roman" w:cs="Times New Roman"/>
          <w:b w:val="0"/>
          <w:color w:val="000000"/>
          <w:szCs w:val="24"/>
        </w:rPr>
        <w:t>Piraúba</w:t>
      </w:r>
      <w:proofErr w:type="spellEnd"/>
      <w:r w:rsidRPr="006B01E1">
        <w:rPr>
          <w:rFonts w:ascii="Times New Roman" w:hAnsi="Times New Roman" w:cs="Times New Roman"/>
          <w:b w:val="0"/>
          <w:color w:val="000000"/>
          <w:szCs w:val="24"/>
        </w:rPr>
        <w:t xml:space="preserve">, Rio Novo, Rio Pomba, Rio Preto, Rochedo de Minas, Santana do Deserto, Santa Bárbara do Monte Verde, Santa Rita de Jacutinga, Santo Antônio do Aventureiro, Santos Dumont, São João Nepomuceno, Senador Cortes, </w:t>
      </w:r>
      <w:proofErr w:type="spellStart"/>
      <w:r w:rsidRPr="006B01E1">
        <w:rPr>
          <w:rFonts w:ascii="Times New Roman" w:hAnsi="Times New Roman" w:cs="Times New Roman"/>
          <w:b w:val="0"/>
          <w:color w:val="000000"/>
          <w:szCs w:val="24"/>
        </w:rPr>
        <w:t>Silverânia</w:t>
      </w:r>
      <w:proofErr w:type="spellEnd"/>
      <w:r w:rsidRPr="006B01E1">
        <w:rPr>
          <w:rFonts w:ascii="Times New Roman" w:hAnsi="Times New Roman" w:cs="Times New Roman"/>
          <w:b w:val="0"/>
          <w:color w:val="000000"/>
          <w:szCs w:val="24"/>
        </w:rPr>
        <w:t xml:space="preserve">, Simão Pereira e Tabuleiro, com a finalidade de prestar atividades de planejamento, fiscalização e regulação nas áreas de gestão de Iluminação Pública, Serviços de Inspeção Municipal, Meio Ambiente, Resíduos Sólidos, Saneamento Básico, Recursos Hídricos, Educação, Habitação de Interesse Social, Infraestrutura Urbana, Cultura, etc., visando à melhoria da qualidade de vida </w:t>
      </w:r>
      <w:proofErr w:type="gramStart"/>
      <w:r w:rsidRPr="006B01E1">
        <w:rPr>
          <w:rFonts w:ascii="Times New Roman" w:hAnsi="Times New Roman" w:cs="Times New Roman"/>
          <w:b w:val="0"/>
          <w:color w:val="000000"/>
          <w:szCs w:val="24"/>
        </w:rPr>
        <w:t>da</w:t>
      </w:r>
      <w:proofErr w:type="gramEnd"/>
      <w:r w:rsidRPr="006B01E1">
        <w:rPr>
          <w:rFonts w:ascii="Times New Roman" w:hAnsi="Times New Roman" w:cs="Times New Roman"/>
          <w:b w:val="0"/>
          <w:color w:val="000000"/>
          <w:szCs w:val="24"/>
        </w:rPr>
        <w:t xml:space="preserve"> </w:t>
      </w:r>
      <w:proofErr w:type="gramStart"/>
      <w:r w:rsidRPr="006B01E1">
        <w:rPr>
          <w:rFonts w:ascii="Times New Roman" w:hAnsi="Times New Roman" w:cs="Times New Roman"/>
          <w:b w:val="0"/>
          <w:color w:val="000000"/>
          <w:szCs w:val="24"/>
        </w:rPr>
        <w:t>população</w:t>
      </w:r>
      <w:proofErr w:type="gramEnd"/>
      <w:r w:rsidRPr="006B01E1">
        <w:rPr>
          <w:rFonts w:ascii="Times New Roman" w:hAnsi="Times New Roman" w:cs="Times New Roman"/>
          <w:b w:val="0"/>
          <w:color w:val="000000"/>
          <w:szCs w:val="24"/>
        </w:rPr>
        <w:t xml:space="preserve">, pelo Contrato de Consórcio Público por seus estatutos e pelos demais atos ou normas que venha a adotar. </w:t>
      </w:r>
    </w:p>
    <w:p w:rsidR="0032569B" w:rsidRPr="002860B0" w:rsidRDefault="0032569B" w:rsidP="00D138F4">
      <w:pPr>
        <w:autoSpaceDE w:val="0"/>
        <w:autoSpaceDN w:val="0"/>
        <w:adjustRightInd w:val="0"/>
        <w:jc w:val="both"/>
        <w:rPr>
          <w:rFonts w:ascii="Times New Roman" w:hAnsi="Times New Roman" w:cs="Times New Roman"/>
          <w:b w:val="0"/>
          <w:szCs w:val="24"/>
        </w:rPr>
      </w:pPr>
    </w:p>
    <w:p w:rsidR="0032569B" w:rsidRPr="002860B0" w:rsidRDefault="0032569B" w:rsidP="002860B0">
      <w:pPr>
        <w:ind w:right="142"/>
        <w:jc w:val="both"/>
        <w:rPr>
          <w:rFonts w:ascii="Times New Roman" w:hAnsi="Times New Roman" w:cs="Times New Roman"/>
          <w:b w:val="0"/>
          <w:szCs w:val="24"/>
        </w:rPr>
      </w:pPr>
      <w:r w:rsidRPr="002860B0">
        <w:rPr>
          <w:rFonts w:ascii="Times New Roman" w:hAnsi="Times New Roman" w:cs="Times New Roman"/>
          <w:b w:val="0"/>
          <w:szCs w:val="24"/>
        </w:rPr>
        <w:t>§1º. A autorização prevista neste artigo não dispensa a ratificação, por lei, de Protocolos de Intenções a serem firmados pelo Poder Executivo para a constituição do Consórcio Público, nos termos da Lei Federal 11.107/2005.</w:t>
      </w:r>
    </w:p>
    <w:p w:rsidR="0032569B" w:rsidRPr="006B01E1" w:rsidRDefault="0032569B" w:rsidP="00D138F4">
      <w:pPr>
        <w:ind w:right="142"/>
        <w:jc w:val="both"/>
        <w:rPr>
          <w:rFonts w:ascii="Times New Roman" w:hAnsi="Times New Roman" w:cs="Times New Roman"/>
          <w:b w:val="0"/>
          <w:szCs w:val="24"/>
        </w:rPr>
      </w:pPr>
    </w:p>
    <w:p w:rsidR="0032569B" w:rsidRPr="006B01E1" w:rsidRDefault="0032569B" w:rsidP="00D138F4">
      <w:pPr>
        <w:ind w:right="142"/>
        <w:jc w:val="both"/>
        <w:rPr>
          <w:rFonts w:ascii="Times New Roman" w:hAnsi="Times New Roman" w:cs="Times New Roman"/>
          <w:b w:val="0"/>
          <w:szCs w:val="24"/>
        </w:rPr>
      </w:pPr>
      <w:r w:rsidRPr="006B01E1">
        <w:rPr>
          <w:rFonts w:ascii="Times New Roman" w:hAnsi="Times New Roman" w:cs="Times New Roman"/>
          <w:b w:val="0"/>
          <w:szCs w:val="24"/>
        </w:rPr>
        <w:t>§2º. As Minutas dos Protocolos de Intenções deverão ser encaminhadas ao Poder Legislativo Municipal para conhecimento e acompanhamento.</w:t>
      </w:r>
    </w:p>
    <w:p w:rsidR="0032569B" w:rsidRPr="006B01E1" w:rsidRDefault="0032569B" w:rsidP="00D138F4">
      <w:pPr>
        <w:ind w:right="142"/>
        <w:jc w:val="both"/>
        <w:rPr>
          <w:rFonts w:ascii="Times New Roman" w:hAnsi="Times New Roman" w:cs="Times New Roman"/>
          <w:b w:val="0"/>
          <w:szCs w:val="24"/>
        </w:rPr>
      </w:pPr>
    </w:p>
    <w:p w:rsidR="0032569B" w:rsidRPr="006B01E1" w:rsidRDefault="0032569B" w:rsidP="00D138F4">
      <w:pPr>
        <w:ind w:right="142"/>
        <w:jc w:val="both"/>
        <w:rPr>
          <w:rFonts w:ascii="Times New Roman" w:hAnsi="Times New Roman" w:cs="Times New Roman"/>
          <w:b w:val="0"/>
          <w:szCs w:val="24"/>
        </w:rPr>
      </w:pPr>
      <w:r w:rsidRPr="006B01E1">
        <w:rPr>
          <w:rFonts w:ascii="Times New Roman" w:hAnsi="Times New Roman" w:cs="Times New Roman"/>
          <w:b w:val="0"/>
          <w:szCs w:val="24"/>
        </w:rPr>
        <w:t>§3º. Os Protocolos de Intenções deverão ser publicados na Imprensa Oficial quando se converterá em contrato de Consórcio Público.</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bCs w:val="0"/>
          <w:color w:val="000000"/>
          <w:szCs w:val="24"/>
        </w:rPr>
        <w:t>Art. 2º</w:t>
      </w:r>
      <w:r w:rsidRPr="006B01E1">
        <w:rPr>
          <w:rFonts w:ascii="Times New Roman" w:hAnsi="Times New Roman" w:cs="Times New Roman"/>
          <w:b w:val="0"/>
          <w:color w:val="000000"/>
          <w:szCs w:val="24"/>
        </w:rPr>
        <w:t xml:space="preserve"> Fica o chefe do Poder Executivo autorizado a subscrever Contrato de Consórcio com natureza jurídica de associação pública com natureza autárquica nos moldes da Lei 11.107/05.</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p>
    <w:p w:rsidR="0032569B" w:rsidRPr="002860B0" w:rsidRDefault="0032569B" w:rsidP="00D138F4">
      <w:pPr>
        <w:autoSpaceDE w:val="0"/>
        <w:autoSpaceDN w:val="0"/>
        <w:adjustRightInd w:val="0"/>
        <w:jc w:val="both"/>
        <w:rPr>
          <w:rFonts w:ascii="Times New Roman" w:hAnsi="Times New Roman" w:cs="Times New Roman"/>
          <w:b w:val="0"/>
          <w:szCs w:val="24"/>
        </w:rPr>
      </w:pPr>
      <w:r w:rsidRPr="002860B0">
        <w:rPr>
          <w:rFonts w:ascii="Times New Roman" w:hAnsi="Times New Roman" w:cs="Times New Roman"/>
          <w:b w:val="0"/>
          <w:bCs w:val="0"/>
          <w:szCs w:val="24"/>
        </w:rPr>
        <w:t>Art. 3º</w:t>
      </w:r>
      <w:r w:rsidRPr="002860B0">
        <w:rPr>
          <w:rFonts w:ascii="Times New Roman" w:hAnsi="Times New Roman" w:cs="Times New Roman"/>
          <w:b w:val="0"/>
          <w:szCs w:val="24"/>
        </w:rPr>
        <w:t xml:space="preserve"> Fica autorizada a cessão de servidores municipais ao consórcio visando à economia de gastos públicos, desde que ocorra por ato devidamente justificado do Chefe do Poder Executivo e, com anuência expressa do servidor.</w:t>
      </w:r>
    </w:p>
    <w:p w:rsidR="0032569B" w:rsidRPr="002860B0" w:rsidRDefault="0032569B" w:rsidP="00D138F4">
      <w:pPr>
        <w:autoSpaceDE w:val="0"/>
        <w:autoSpaceDN w:val="0"/>
        <w:adjustRightInd w:val="0"/>
        <w:spacing w:before="240"/>
        <w:jc w:val="both"/>
        <w:rPr>
          <w:rFonts w:ascii="Times New Roman" w:hAnsi="Times New Roman" w:cs="Times New Roman"/>
          <w:b w:val="0"/>
          <w:szCs w:val="24"/>
        </w:rPr>
      </w:pPr>
      <w:r w:rsidRPr="002860B0">
        <w:rPr>
          <w:rFonts w:ascii="Times New Roman" w:hAnsi="Times New Roman" w:cs="Times New Roman"/>
          <w:b w:val="0"/>
          <w:szCs w:val="24"/>
        </w:rPr>
        <w:lastRenderedPageBreak/>
        <w:t xml:space="preserve">Parágrafo único. A cessão prevista no caput obedecerá </w:t>
      </w:r>
      <w:proofErr w:type="gramStart"/>
      <w:r w:rsidRPr="002860B0">
        <w:rPr>
          <w:rFonts w:ascii="Times New Roman" w:hAnsi="Times New Roman" w:cs="Times New Roman"/>
          <w:b w:val="0"/>
          <w:szCs w:val="24"/>
        </w:rPr>
        <w:t>as</w:t>
      </w:r>
      <w:proofErr w:type="gramEnd"/>
      <w:r w:rsidRPr="002860B0">
        <w:rPr>
          <w:rFonts w:ascii="Times New Roman" w:hAnsi="Times New Roman" w:cs="Times New Roman"/>
          <w:b w:val="0"/>
          <w:szCs w:val="24"/>
        </w:rPr>
        <w:t xml:space="preserve"> formalidades estabelecidas na legislação vigente e, o ato administrativo que o efetivou deverá ser encaminhado ao Poder Legislativo no prazo máximo de 10 (dez) dias de sua assinatura, para conhecimento.</w:t>
      </w:r>
    </w:p>
    <w:p w:rsidR="0032569B" w:rsidRDefault="0032569B" w:rsidP="00D138F4">
      <w:pPr>
        <w:autoSpaceDE w:val="0"/>
        <w:autoSpaceDN w:val="0"/>
        <w:adjustRightInd w:val="0"/>
        <w:jc w:val="both"/>
        <w:rPr>
          <w:rFonts w:ascii="Times New Roman" w:hAnsi="Times New Roman" w:cs="Times New Roman"/>
          <w:b w:val="0"/>
          <w:bCs w:val="0"/>
          <w:color w:val="000000"/>
          <w:szCs w:val="24"/>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bCs w:val="0"/>
          <w:color w:val="000000"/>
          <w:szCs w:val="24"/>
        </w:rPr>
        <w:t>Art. 4º</w:t>
      </w:r>
      <w:r w:rsidRPr="006B01E1">
        <w:rPr>
          <w:rFonts w:ascii="Times New Roman" w:hAnsi="Times New Roman" w:cs="Times New Roman"/>
          <w:b w:val="0"/>
          <w:color w:val="000000"/>
          <w:szCs w:val="24"/>
        </w:rPr>
        <w:t xml:space="preserve"> O Poder Executivo Municipal deverá consignar nas leis orçamentárias dos próximos exercícios, dotações específicas para atender à celebração de contrato de rateio e demais despesas decorrentes da participação do Município no consórcio público de que trata esta lei.</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color w:val="000000"/>
          <w:szCs w:val="24"/>
        </w:rPr>
        <w:t>§1º</w:t>
      </w:r>
      <w:r>
        <w:rPr>
          <w:rFonts w:ascii="Times New Roman" w:hAnsi="Times New Roman" w:cs="Times New Roman"/>
          <w:b w:val="0"/>
          <w:color w:val="000000"/>
          <w:szCs w:val="24"/>
        </w:rPr>
        <w:t xml:space="preserve">. </w:t>
      </w:r>
      <w:r w:rsidRPr="006B01E1">
        <w:rPr>
          <w:rFonts w:ascii="Times New Roman" w:hAnsi="Times New Roman" w:cs="Times New Roman"/>
          <w:b w:val="0"/>
          <w:color w:val="000000"/>
          <w:szCs w:val="24"/>
        </w:rPr>
        <w:t xml:space="preserve"> O contrato de rateio será formalizado em cada exercício financeiro e seu prazo de vigência não será superior ao das dotações consignadas no orçamento correspondente.</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color w:val="000000"/>
          <w:szCs w:val="24"/>
        </w:rPr>
        <w:t xml:space="preserve"> </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color w:val="000000"/>
          <w:szCs w:val="24"/>
        </w:rPr>
        <w:t>§2º</w:t>
      </w:r>
      <w:r>
        <w:rPr>
          <w:rFonts w:ascii="Times New Roman" w:hAnsi="Times New Roman" w:cs="Times New Roman"/>
          <w:b w:val="0"/>
          <w:color w:val="000000"/>
          <w:szCs w:val="24"/>
        </w:rPr>
        <w:t>.</w:t>
      </w:r>
      <w:r w:rsidRPr="006B01E1">
        <w:rPr>
          <w:rFonts w:ascii="Times New Roman" w:hAnsi="Times New Roman" w:cs="Times New Roman"/>
          <w:b w:val="0"/>
          <w:color w:val="000000"/>
          <w:szCs w:val="24"/>
        </w:rPr>
        <w:t xml:space="preserve">  É vedada a aplicação dos recursos entregues por meio de contrato de rateio para o atendimento de despesas genéricas, inclusive transferências ou operações de crédito. </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color w:val="000000"/>
          <w:szCs w:val="24"/>
        </w:rPr>
        <w:t>§3º</w:t>
      </w:r>
      <w:r>
        <w:rPr>
          <w:rFonts w:ascii="Times New Roman" w:hAnsi="Times New Roman" w:cs="Times New Roman"/>
          <w:b w:val="0"/>
          <w:color w:val="000000"/>
          <w:szCs w:val="24"/>
        </w:rPr>
        <w:t>.</w:t>
      </w:r>
      <w:r w:rsidRPr="006B01E1">
        <w:rPr>
          <w:rFonts w:ascii="Times New Roman" w:hAnsi="Times New Roman" w:cs="Times New Roman"/>
          <w:b w:val="0"/>
          <w:color w:val="000000"/>
          <w:szCs w:val="24"/>
        </w:rPr>
        <w:t xml:space="preserve"> Com o objetivo de permitir o atendimento dos dispositivos da Lei Complementar 101, de 04 de maio de 2000, o consórcio público deverá fornecer informações necessárias para que sejam consolidadas, nas contas dos entes consorciados, todas as despesas realizadas com os recursos entregues em virtude do contrato de rateio, de forma que possam ser contabilizadas nas contas de cada ente da Federação na conformidade dos elementos econômicos e das atividades ou projetos atendidos. </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bCs w:val="0"/>
          <w:color w:val="000000"/>
          <w:szCs w:val="24"/>
        </w:rPr>
        <w:t>Art. 5º</w:t>
      </w:r>
      <w:r w:rsidRPr="006B01E1">
        <w:rPr>
          <w:rFonts w:ascii="Times New Roman" w:hAnsi="Times New Roman" w:cs="Times New Roman"/>
          <w:b w:val="0"/>
          <w:color w:val="000000"/>
          <w:szCs w:val="24"/>
        </w:rPr>
        <w:t xml:space="preserve"> O Poder Executivo deverá elaborar contrato de programa disciplinando os serviços e as obrigações entre municípios e com o consórcio público.</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bCs w:val="0"/>
          <w:color w:val="000000"/>
          <w:szCs w:val="24"/>
        </w:rPr>
        <w:t>Art. 6º</w:t>
      </w:r>
      <w:r w:rsidRPr="006B01E1">
        <w:rPr>
          <w:rFonts w:ascii="Times New Roman" w:hAnsi="Times New Roman" w:cs="Times New Roman"/>
          <w:b w:val="0"/>
          <w:color w:val="000000"/>
          <w:szCs w:val="24"/>
        </w:rPr>
        <w:t xml:space="preserve"> A fiscalização dos atos do Poder Executivo no que seja pertinente a sua participação no Consócio em epígrafe se dará nos termo da Lei Orgânica Municipal.</w:t>
      </w: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p>
    <w:p w:rsidR="0032569B" w:rsidRPr="006B01E1" w:rsidRDefault="0032569B" w:rsidP="00D138F4">
      <w:pPr>
        <w:autoSpaceDE w:val="0"/>
        <w:autoSpaceDN w:val="0"/>
        <w:adjustRightInd w:val="0"/>
        <w:jc w:val="both"/>
        <w:rPr>
          <w:rFonts w:ascii="Times New Roman" w:hAnsi="Times New Roman" w:cs="Times New Roman"/>
          <w:b w:val="0"/>
          <w:color w:val="000000"/>
          <w:szCs w:val="24"/>
        </w:rPr>
      </w:pPr>
      <w:r w:rsidRPr="006B01E1">
        <w:rPr>
          <w:rFonts w:ascii="Times New Roman" w:hAnsi="Times New Roman" w:cs="Times New Roman"/>
          <w:b w:val="0"/>
          <w:bCs w:val="0"/>
          <w:color w:val="000000"/>
          <w:szCs w:val="24"/>
        </w:rPr>
        <w:t>Art. 7º</w:t>
      </w:r>
      <w:r w:rsidRPr="006B01E1">
        <w:rPr>
          <w:rFonts w:ascii="Times New Roman" w:hAnsi="Times New Roman" w:cs="Times New Roman"/>
          <w:b w:val="0"/>
          <w:color w:val="000000"/>
          <w:szCs w:val="24"/>
        </w:rPr>
        <w:t xml:space="preserve"> Esta lei entra em vigor na data de sua publicação. </w:t>
      </w:r>
    </w:p>
    <w:p w:rsidR="0032569B" w:rsidRDefault="0032569B" w:rsidP="00D138F4">
      <w:pPr>
        <w:rPr>
          <w:rFonts w:ascii="Times New Roman" w:hAnsi="Times New Roman"/>
          <w:b w:val="0"/>
          <w:bCs w:val="0"/>
          <w:szCs w:val="24"/>
        </w:rPr>
      </w:pPr>
    </w:p>
    <w:p w:rsidR="0032569B" w:rsidRDefault="0032569B" w:rsidP="00D138F4">
      <w:pPr>
        <w:jc w:val="center"/>
        <w:rPr>
          <w:rFonts w:ascii="Times New Roman" w:hAnsi="Times New Roman"/>
          <w:b w:val="0"/>
          <w:bCs w:val="0"/>
          <w:szCs w:val="24"/>
        </w:rPr>
      </w:pPr>
    </w:p>
    <w:p w:rsidR="0032569B" w:rsidRDefault="0032569B" w:rsidP="002860B0">
      <w:pPr>
        <w:spacing w:before="120" w:after="120"/>
        <w:jc w:val="both"/>
        <w:rPr>
          <w:rFonts w:ascii="Times New Roman" w:hAnsi="Times New Roman" w:cs="Times New Roman"/>
          <w:b w:val="0"/>
          <w:szCs w:val="24"/>
        </w:rPr>
      </w:pPr>
      <w:r>
        <w:rPr>
          <w:rFonts w:ascii="Times New Roman" w:hAnsi="Times New Roman" w:cs="Times New Roman"/>
          <w:b w:val="0"/>
          <w:szCs w:val="24"/>
        </w:rPr>
        <w:t>Lima Duarte, 08 de julho de 2014.</w:t>
      </w:r>
    </w:p>
    <w:p w:rsidR="0032569B" w:rsidRDefault="0032569B" w:rsidP="002860B0">
      <w:pPr>
        <w:spacing w:before="120" w:after="120"/>
        <w:jc w:val="both"/>
        <w:rPr>
          <w:rFonts w:ascii="Times New Roman" w:hAnsi="Times New Roman" w:cs="Times New Roman"/>
          <w:b w:val="0"/>
          <w:szCs w:val="24"/>
        </w:rPr>
      </w:pPr>
    </w:p>
    <w:tbl>
      <w:tblPr>
        <w:tblW w:w="0" w:type="auto"/>
        <w:tblLook w:val="00A0" w:firstRow="1" w:lastRow="0" w:firstColumn="1" w:lastColumn="0" w:noHBand="0" w:noVBand="0"/>
      </w:tblPr>
      <w:tblGrid>
        <w:gridCol w:w="4359"/>
        <w:gridCol w:w="4362"/>
      </w:tblGrid>
      <w:tr w:rsidR="0032569B" w:rsidTr="002860B0">
        <w:tc>
          <w:tcPr>
            <w:tcW w:w="4605" w:type="dxa"/>
          </w:tcPr>
          <w:p w:rsidR="0032569B" w:rsidRDefault="0032569B">
            <w:pPr>
              <w:jc w:val="center"/>
              <w:rPr>
                <w:rFonts w:ascii="Times New Roman" w:hAnsi="Times New Roman" w:cs="Times New Roman"/>
                <w:b w:val="0"/>
                <w:szCs w:val="24"/>
              </w:rPr>
            </w:pPr>
          </w:p>
          <w:p w:rsidR="0032569B" w:rsidRDefault="0032569B">
            <w:pPr>
              <w:jc w:val="center"/>
              <w:rPr>
                <w:rFonts w:ascii="Times New Roman" w:hAnsi="Times New Roman" w:cs="Times New Roman"/>
                <w:b w:val="0"/>
                <w:szCs w:val="24"/>
              </w:rPr>
            </w:pPr>
            <w:proofErr w:type="spellStart"/>
            <w:r>
              <w:rPr>
                <w:rFonts w:ascii="Times New Roman" w:hAnsi="Times New Roman" w:cs="Times New Roman"/>
                <w:b w:val="0"/>
                <w:szCs w:val="24"/>
              </w:rPr>
              <w:t>Arzenclever</w:t>
            </w:r>
            <w:proofErr w:type="spellEnd"/>
            <w:r>
              <w:rPr>
                <w:rFonts w:ascii="Times New Roman" w:hAnsi="Times New Roman" w:cs="Times New Roman"/>
                <w:b w:val="0"/>
                <w:szCs w:val="24"/>
              </w:rPr>
              <w:t xml:space="preserve"> </w:t>
            </w:r>
            <w:proofErr w:type="spellStart"/>
            <w:r>
              <w:rPr>
                <w:rFonts w:ascii="Times New Roman" w:hAnsi="Times New Roman" w:cs="Times New Roman"/>
                <w:b w:val="0"/>
                <w:szCs w:val="24"/>
              </w:rPr>
              <w:t>Geraldino</w:t>
            </w:r>
            <w:proofErr w:type="spellEnd"/>
            <w:r>
              <w:rPr>
                <w:rFonts w:ascii="Times New Roman" w:hAnsi="Times New Roman" w:cs="Times New Roman"/>
                <w:b w:val="0"/>
                <w:szCs w:val="24"/>
              </w:rPr>
              <w:t xml:space="preserve"> Silva</w:t>
            </w:r>
          </w:p>
          <w:p w:rsidR="0032569B" w:rsidRDefault="0032569B">
            <w:pPr>
              <w:jc w:val="center"/>
              <w:rPr>
                <w:rFonts w:ascii="Times New Roman" w:hAnsi="Times New Roman" w:cs="Times New Roman"/>
                <w:b w:val="0"/>
                <w:szCs w:val="24"/>
              </w:rPr>
            </w:pPr>
            <w:r>
              <w:rPr>
                <w:rFonts w:ascii="Times New Roman" w:hAnsi="Times New Roman" w:cs="Times New Roman"/>
                <w:b w:val="0"/>
                <w:szCs w:val="24"/>
              </w:rPr>
              <w:t>Prefeito Municipal</w:t>
            </w:r>
          </w:p>
        </w:tc>
        <w:tc>
          <w:tcPr>
            <w:tcW w:w="4605" w:type="dxa"/>
          </w:tcPr>
          <w:p w:rsidR="0032569B" w:rsidRDefault="0032569B">
            <w:pPr>
              <w:ind w:hanging="210"/>
              <w:jc w:val="center"/>
              <w:rPr>
                <w:rFonts w:ascii="Times New Roman" w:hAnsi="Times New Roman" w:cs="Times New Roman"/>
                <w:b w:val="0"/>
                <w:szCs w:val="24"/>
              </w:rPr>
            </w:pPr>
          </w:p>
          <w:p w:rsidR="0032569B" w:rsidRDefault="0032569B">
            <w:pPr>
              <w:ind w:hanging="210"/>
              <w:jc w:val="center"/>
              <w:rPr>
                <w:rFonts w:ascii="Times New Roman" w:hAnsi="Times New Roman" w:cs="Times New Roman"/>
                <w:b w:val="0"/>
                <w:szCs w:val="24"/>
              </w:rPr>
            </w:pPr>
            <w:proofErr w:type="spellStart"/>
            <w:r>
              <w:rPr>
                <w:rFonts w:ascii="Times New Roman" w:hAnsi="Times New Roman" w:cs="Times New Roman"/>
                <w:b w:val="0"/>
                <w:szCs w:val="24"/>
              </w:rPr>
              <w:t>Diomar</w:t>
            </w:r>
            <w:proofErr w:type="spellEnd"/>
            <w:r>
              <w:rPr>
                <w:rFonts w:ascii="Times New Roman" w:hAnsi="Times New Roman" w:cs="Times New Roman"/>
                <w:b w:val="0"/>
                <w:szCs w:val="24"/>
              </w:rPr>
              <w:t xml:space="preserve"> Fagundes Alves</w:t>
            </w:r>
          </w:p>
          <w:p w:rsidR="0032569B" w:rsidRDefault="0032569B">
            <w:pPr>
              <w:ind w:hanging="210"/>
              <w:jc w:val="center"/>
              <w:rPr>
                <w:rFonts w:ascii="Times New Roman" w:hAnsi="Times New Roman" w:cs="Times New Roman"/>
                <w:b w:val="0"/>
                <w:szCs w:val="24"/>
              </w:rPr>
            </w:pPr>
            <w:r>
              <w:rPr>
                <w:rFonts w:ascii="Times New Roman" w:hAnsi="Times New Roman" w:cs="Times New Roman"/>
                <w:b w:val="0"/>
                <w:szCs w:val="24"/>
              </w:rPr>
              <w:t>Secretário de Administração</w:t>
            </w:r>
          </w:p>
        </w:tc>
      </w:tr>
    </w:tbl>
    <w:p w:rsidR="0032569B" w:rsidRDefault="0032569B" w:rsidP="002860B0">
      <w:pPr>
        <w:jc w:val="center"/>
        <w:rPr>
          <w:rFonts w:ascii="Times New Roman" w:hAnsi="Times New Roman" w:cs="Times New Roman"/>
          <w:b w:val="0"/>
          <w:szCs w:val="24"/>
        </w:rPr>
      </w:pPr>
    </w:p>
    <w:p w:rsidR="0032569B" w:rsidRDefault="0032569B" w:rsidP="002860B0">
      <w:pPr>
        <w:pStyle w:val="Corpodetexto2"/>
        <w:rPr>
          <w:b w:val="0"/>
          <w:sz w:val="24"/>
        </w:rPr>
      </w:pPr>
      <w:r>
        <w:rPr>
          <w:b w:val="0"/>
          <w:sz w:val="24"/>
        </w:rPr>
        <w:t>Publicado por afixação no quadro de avisos da Prefeitura Municipal de Lima Duarte – em 08/07/2014 – Prefeitura Municipal de Lima Duarte.</w:t>
      </w:r>
    </w:p>
    <w:p w:rsidR="0032569B" w:rsidRDefault="0032569B" w:rsidP="002860B0"/>
    <w:p w:rsidR="0032569B" w:rsidRDefault="0032569B" w:rsidP="00D138F4">
      <w:pPr>
        <w:jc w:val="center"/>
        <w:rPr>
          <w:rFonts w:ascii="Times New Roman" w:hAnsi="Times New Roman"/>
          <w:b w:val="0"/>
          <w:bCs w:val="0"/>
          <w:szCs w:val="24"/>
        </w:rPr>
      </w:pPr>
    </w:p>
    <w:p w:rsidR="0032569B" w:rsidRDefault="0032569B" w:rsidP="00D138F4">
      <w:pPr>
        <w:jc w:val="center"/>
        <w:rPr>
          <w:rFonts w:ascii="Times New Roman" w:hAnsi="Times New Roman"/>
          <w:b w:val="0"/>
          <w:bCs w:val="0"/>
          <w:szCs w:val="24"/>
        </w:rPr>
      </w:pPr>
    </w:p>
    <w:p w:rsidR="0032569B" w:rsidRDefault="0032569B" w:rsidP="00D138F4">
      <w:pPr>
        <w:jc w:val="center"/>
        <w:rPr>
          <w:rFonts w:ascii="Times New Roman" w:hAnsi="Times New Roman"/>
          <w:b w:val="0"/>
          <w:bCs w:val="0"/>
          <w:szCs w:val="24"/>
        </w:rPr>
      </w:pPr>
    </w:p>
    <w:p w:rsidR="0032569B" w:rsidRDefault="0032569B" w:rsidP="002860B0">
      <w:pPr>
        <w:rPr>
          <w:rFonts w:ascii="Times New Roman" w:hAnsi="Times New Roman"/>
          <w:b w:val="0"/>
          <w:bCs w:val="0"/>
          <w:szCs w:val="24"/>
        </w:rPr>
      </w:pPr>
    </w:p>
    <w:sectPr w:rsidR="0032569B" w:rsidSect="00314632">
      <w:headerReference w:type="default" r:id="rId8"/>
      <w:footerReference w:type="default" r:id="rId9"/>
      <w:pgSz w:w="11907" w:h="16840" w:code="9"/>
      <w:pgMar w:top="2381" w:right="1701" w:bottom="1021"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49" w:rsidRDefault="00601049" w:rsidP="00314632">
      <w:r>
        <w:separator/>
      </w:r>
    </w:p>
  </w:endnote>
  <w:endnote w:type="continuationSeparator" w:id="0">
    <w:p w:rsidR="00601049" w:rsidRDefault="00601049" w:rsidP="0031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69B" w:rsidRDefault="0001104A">
    <w:pPr>
      <w:pStyle w:val="Rodap"/>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alt="rodepe" style="width:323.05pt;height:36.9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49" w:rsidRDefault="00601049" w:rsidP="00314632">
      <w:r>
        <w:separator/>
      </w:r>
    </w:p>
  </w:footnote>
  <w:footnote w:type="continuationSeparator" w:id="0">
    <w:p w:rsidR="00601049" w:rsidRDefault="00601049" w:rsidP="0031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69B" w:rsidRDefault="00601049">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49" type="#_x0000_t75" alt="brasaosite" style="position:absolute;left:0;text-align:left;margin-left:61.1pt;margin-top:202.75pt;width:319.7pt;height:346.15pt;z-index:-1;visibility:visible">
          <v:imagedata r:id="rId1" o:title="" gain="19661f" blacklevel="22938f"/>
        </v:shape>
      </w:pict>
    </w:r>
    <w:r>
      <w:rPr>
        <w:noProof/>
      </w:rPr>
      <w:pict>
        <v:shape id="Imagem 2" o:spid="_x0000_i1025" type="#_x0000_t75" alt="cabeçalho" style="width:241.65pt;height:82.65pt;visibility:visible">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66C"/>
    <w:multiLevelType w:val="hybridMultilevel"/>
    <w:tmpl w:val="079C266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nsid w:val="0E5D32EB"/>
    <w:multiLevelType w:val="hybridMultilevel"/>
    <w:tmpl w:val="3AD45FE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30654B8E"/>
    <w:multiLevelType w:val="hybridMultilevel"/>
    <w:tmpl w:val="AC0CBE7C"/>
    <w:lvl w:ilvl="0" w:tplc="04160013">
      <w:start w:val="1"/>
      <w:numFmt w:val="upperRoman"/>
      <w:lvlText w:val="%1."/>
      <w:lvlJc w:val="right"/>
      <w:pPr>
        <w:tabs>
          <w:tab w:val="num" w:pos="1287"/>
        </w:tabs>
        <w:ind w:left="1287" w:hanging="180"/>
      </w:pPr>
      <w:rPr>
        <w:rFonts w:cs="Times New Roman"/>
      </w:rPr>
    </w:lvl>
    <w:lvl w:ilvl="1" w:tplc="04160019" w:tentative="1">
      <w:start w:val="1"/>
      <w:numFmt w:val="lowerLetter"/>
      <w:lvlText w:val="%2."/>
      <w:lvlJc w:val="left"/>
      <w:pPr>
        <w:tabs>
          <w:tab w:val="num" w:pos="2007"/>
        </w:tabs>
        <w:ind w:left="2007" w:hanging="360"/>
      </w:pPr>
      <w:rPr>
        <w:rFonts w:cs="Times New Roman"/>
      </w:rPr>
    </w:lvl>
    <w:lvl w:ilvl="2" w:tplc="0416001B" w:tentative="1">
      <w:start w:val="1"/>
      <w:numFmt w:val="lowerRoman"/>
      <w:lvlText w:val="%3."/>
      <w:lvlJc w:val="right"/>
      <w:pPr>
        <w:tabs>
          <w:tab w:val="num" w:pos="2727"/>
        </w:tabs>
        <w:ind w:left="2727" w:hanging="180"/>
      </w:pPr>
      <w:rPr>
        <w:rFonts w:cs="Times New Roman"/>
      </w:rPr>
    </w:lvl>
    <w:lvl w:ilvl="3" w:tplc="0416000F" w:tentative="1">
      <w:start w:val="1"/>
      <w:numFmt w:val="decimal"/>
      <w:lvlText w:val="%4."/>
      <w:lvlJc w:val="left"/>
      <w:pPr>
        <w:tabs>
          <w:tab w:val="num" w:pos="3447"/>
        </w:tabs>
        <w:ind w:left="3447" w:hanging="360"/>
      </w:pPr>
      <w:rPr>
        <w:rFonts w:cs="Times New Roman"/>
      </w:rPr>
    </w:lvl>
    <w:lvl w:ilvl="4" w:tplc="04160019" w:tentative="1">
      <w:start w:val="1"/>
      <w:numFmt w:val="lowerLetter"/>
      <w:lvlText w:val="%5."/>
      <w:lvlJc w:val="left"/>
      <w:pPr>
        <w:tabs>
          <w:tab w:val="num" w:pos="4167"/>
        </w:tabs>
        <w:ind w:left="4167" w:hanging="360"/>
      </w:pPr>
      <w:rPr>
        <w:rFonts w:cs="Times New Roman"/>
      </w:rPr>
    </w:lvl>
    <w:lvl w:ilvl="5" w:tplc="0416001B" w:tentative="1">
      <w:start w:val="1"/>
      <w:numFmt w:val="lowerRoman"/>
      <w:lvlText w:val="%6."/>
      <w:lvlJc w:val="right"/>
      <w:pPr>
        <w:tabs>
          <w:tab w:val="num" w:pos="4887"/>
        </w:tabs>
        <w:ind w:left="4887" w:hanging="180"/>
      </w:pPr>
      <w:rPr>
        <w:rFonts w:cs="Times New Roman"/>
      </w:rPr>
    </w:lvl>
    <w:lvl w:ilvl="6" w:tplc="0416000F" w:tentative="1">
      <w:start w:val="1"/>
      <w:numFmt w:val="decimal"/>
      <w:lvlText w:val="%7."/>
      <w:lvlJc w:val="left"/>
      <w:pPr>
        <w:tabs>
          <w:tab w:val="num" w:pos="5607"/>
        </w:tabs>
        <w:ind w:left="5607" w:hanging="360"/>
      </w:pPr>
      <w:rPr>
        <w:rFonts w:cs="Times New Roman"/>
      </w:rPr>
    </w:lvl>
    <w:lvl w:ilvl="7" w:tplc="04160019" w:tentative="1">
      <w:start w:val="1"/>
      <w:numFmt w:val="lowerLetter"/>
      <w:lvlText w:val="%8."/>
      <w:lvlJc w:val="left"/>
      <w:pPr>
        <w:tabs>
          <w:tab w:val="num" w:pos="6327"/>
        </w:tabs>
        <w:ind w:left="6327" w:hanging="360"/>
      </w:pPr>
      <w:rPr>
        <w:rFonts w:cs="Times New Roman"/>
      </w:rPr>
    </w:lvl>
    <w:lvl w:ilvl="8" w:tplc="0416001B" w:tentative="1">
      <w:start w:val="1"/>
      <w:numFmt w:val="lowerRoman"/>
      <w:lvlText w:val="%9."/>
      <w:lvlJc w:val="right"/>
      <w:pPr>
        <w:tabs>
          <w:tab w:val="num" w:pos="7047"/>
        </w:tabs>
        <w:ind w:left="7047" w:hanging="180"/>
      </w:pPr>
      <w:rPr>
        <w:rFonts w:cs="Times New Roman"/>
      </w:rPr>
    </w:lvl>
  </w:abstractNum>
  <w:abstractNum w:abstractNumId="3">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
    <w:nsid w:val="43F665E3"/>
    <w:multiLevelType w:val="hybridMultilevel"/>
    <w:tmpl w:val="E4FEA63E"/>
    <w:lvl w:ilvl="0" w:tplc="E4C044D4">
      <w:start w:val="1"/>
      <w:numFmt w:val="decimal"/>
      <w:lvlText w:val="%1."/>
      <w:lvlJc w:val="left"/>
      <w:pPr>
        <w:tabs>
          <w:tab w:val="num" w:pos="1635"/>
        </w:tabs>
        <w:ind w:left="1635" w:hanging="127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6">
    <w:nsid w:val="520C6C0F"/>
    <w:multiLevelType w:val="hybridMultilevel"/>
    <w:tmpl w:val="A12A43D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8">
    <w:nsid w:val="5DF7250B"/>
    <w:multiLevelType w:val="hybridMultilevel"/>
    <w:tmpl w:val="DD14E3E0"/>
    <w:lvl w:ilvl="0" w:tplc="E8A2419E">
      <w:start w:val="1"/>
      <w:numFmt w:val="decimal"/>
      <w:lvlText w:val="%1-"/>
      <w:lvlJc w:val="left"/>
      <w:pPr>
        <w:ind w:left="3192" w:hanging="360"/>
      </w:pPr>
      <w:rPr>
        <w:rFonts w:cs="Times New Roman" w:hint="default"/>
      </w:rPr>
    </w:lvl>
    <w:lvl w:ilvl="1" w:tplc="04160019" w:tentative="1">
      <w:start w:val="1"/>
      <w:numFmt w:val="lowerLetter"/>
      <w:lvlText w:val="%2."/>
      <w:lvlJc w:val="left"/>
      <w:pPr>
        <w:ind w:left="3912" w:hanging="360"/>
      </w:pPr>
      <w:rPr>
        <w:rFonts w:cs="Times New Roman"/>
      </w:rPr>
    </w:lvl>
    <w:lvl w:ilvl="2" w:tplc="0416001B" w:tentative="1">
      <w:start w:val="1"/>
      <w:numFmt w:val="lowerRoman"/>
      <w:lvlText w:val="%3."/>
      <w:lvlJc w:val="right"/>
      <w:pPr>
        <w:ind w:left="4632" w:hanging="180"/>
      </w:pPr>
      <w:rPr>
        <w:rFonts w:cs="Times New Roman"/>
      </w:rPr>
    </w:lvl>
    <w:lvl w:ilvl="3" w:tplc="0416000F" w:tentative="1">
      <w:start w:val="1"/>
      <w:numFmt w:val="decimal"/>
      <w:lvlText w:val="%4."/>
      <w:lvlJc w:val="left"/>
      <w:pPr>
        <w:ind w:left="5352" w:hanging="360"/>
      </w:pPr>
      <w:rPr>
        <w:rFonts w:cs="Times New Roman"/>
      </w:rPr>
    </w:lvl>
    <w:lvl w:ilvl="4" w:tplc="04160019" w:tentative="1">
      <w:start w:val="1"/>
      <w:numFmt w:val="lowerLetter"/>
      <w:lvlText w:val="%5."/>
      <w:lvlJc w:val="left"/>
      <w:pPr>
        <w:ind w:left="6072" w:hanging="360"/>
      </w:pPr>
      <w:rPr>
        <w:rFonts w:cs="Times New Roman"/>
      </w:rPr>
    </w:lvl>
    <w:lvl w:ilvl="5" w:tplc="0416001B" w:tentative="1">
      <w:start w:val="1"/>
      <w:numFmt w:val="lowerRoman"/>
      <w:lvlText w:val="%6."/>
      <w:lvlJc w:val="right"/>
      <w:pPr>
        <w:ind w:left="6792" w:hanging="180"/>
      </w:pPr>
      <w:rPr>
        <w:rFonts w:cs="Times New Roman"/>
      </w:rPr>
    </w:lvl>
    <w:lvl w:ilvl="6" w:tplc="0416000F" w:tentative="1">
      <w:start w:val="1"/>
      <w:numFmt w:val="decimal"/>
      <w:lvlText w:val="%7."/>
      <w:lvlJc w:val="left"/>
      <w:pPr>
        <w:ind w:left="7512" w:hanging="360"/>
      </w:pPr>
      <w:rPr>
        <w:rFonts w:cs="Times New Roman"/>
      </w:rPr>
    </w:lvl>
    <w:lvl w:ilvl="7" w:tplc="04160019" w:tentative="1">
      <w:start w:val="1"/>
      <w:numFmt w:val="lowerLetter"/>
      <w:lvlText w:val="%8."/>
      <w:lvlJc w:val="left"/>
      <w:pPr>
        <w:ind w:left="8232" w:hanging="360"/>
      </w:pPr>
      <w:rPr>
        <w:rFonts w:cs="Times New Roman"/>
      </w:rPr>
    </w:lvl>
    <w:lvl w:ilvl="8" w:tplc="0416001B" w:tentative="1">
      <w:start w:val="1"/>
      <w:numFmt w:val="lowerRoman"/>
      <w:lvlText w:val="%9."/>
      <w:lvlJc w:val="right"/>
      <w:pPr>
        <w:ind w:left="8952" w:hanging="180"/>
      </w:pPr>
      <w:rPr>
        <w:rFonts w:cs="Times New Roman"/>
      </w:rPr>
    </w:lvl>
  </w:abstractNum>
  <w:abstractNum w:abstractNumId="9">
    <w:nsid w:val="68026E86"/>
    <w:multiLevelType w:val="hybridMultilevel"/>
    <w:tmpl w:val="94502BCE"/>
    <w:lvl w:ilvl="0" w:tplc="04160013">
      <w:start w:val="1"/>
      <w:numFmt w:val="upperRoman"/>
      <w:lvlText w:val="%1."/>
      <w:lvlJc w:val="right"/>
      <w:pPr>
        <w:ind w:left="862" w:hanging="360"/>
      </w:pPr>
      <w:rPr>
        <w:rFonts w:cs="Times New Roman"/>
      </w:rPr>
    </w:lvl>
    <w:lvl w:ilvl="1" w:tplc="04160019">
      <w:start w:val="1"/>
      <w:numFmt w:val="lowerLetter"/>
      <w:lvlText w:val="%2."/>
      <w:lvlJc w:val="left"/>
      <w:pPr>
        <w:ind w:left="1582" w:hanging="360"/>
      </w:pPr>
      <w:rPr>
        <w:rFonts w:cs="Times New Roman"/>
      </w:rPr>
    </w:lvl>
    <w:lvl w:ilvl="2" w:tplc="0416001B">
      <w:start w:val="1"/>
      <w:numFmt w:val="lowerRoman"/>
      <w:lvlText w:val="%3."/>
      <w:lvlJc w:val="right"/>
      <w:pPr>
        <w:ind w:left="2302" w:hanging="180"/>
      </w:pPr>
      <w:rPr>
        <w:rFonts w:cs="Times New Roman"/>
      </w:rPr>
    </w:lvl>
    <w:lvl w:ilvl="3" w:tplc="0416000F">
      <w:start w:val="1"/>
      <w:numFmt w:val="decimal"/>
      <w:lvlText w:val="%4."/>
      <w:lvlJc w:val="left"/>
      <w:pPr>
        <w:ind w:left="3022" w:hanging="360"/>
      </w:pPr>
      <w:rPr>
        <w:rFonts w:cs="Times New Roman"/>
      </w:rPr>
    </w:lvl>
    <w:lvl w:ilvl="4" w:tplc="04160019">
      <w:start w:val="1"/>
      <w:numFmt w:val="lowerLetter"/>
      <w:lvlText w:val="%5."/>
      <w:lvlJc w:val="left"/>
      <w:pPr>
        <w:ind w:left="3742" w:hanging="360"/>
      </w:pPr>
      <w:rPr>
        <w:rFonts w:cs="Times New Roman"/>
      </w:rPr>
    </w:lvl>
    <w:lvl w:ilvl="5" w:tplc="0416001B">
      <w:start w:val="1"/>
      <w:numFmt w:val="lowerRoman"/>
      <w:lvlText w:val="%6."/>
      <w:lvlJc w:val="right"/>
      <w:pPr>
        <w:ind w:left="4462" w:hanging="180"/>
      </w:pPr>
      <w:rPr>
        <w:rFonts w:cs="Times New Roman"/>
      </w:rPr>
    </w:lvl>
    <w:lvl w:ilvl="6" w:tplc="0416000F">
      <w:start w:val="1"/>
      <w:numFmt w:val="decimal"/>
      <w:lvlText w:val="%7."/>
      <w:lvlJc w:val="left"/>
      <w:pPr>
        <w:ind w:left="5182" w:hanging="360"/>
      </w:pPr>
      <w:rPr>
        <w:rFonts w:cs="Times New Roman"/>
      </w:rPr>
    </w:lvl>
    <w:lvl w:ilvl="7" w:tplc="04160019">
      <w:start w:val="1"/>
      <w:numFmt w:val="lowerLetter"/>
      <w:lvlText w:val="%8."/>
      <w:lvlJc w:val="left"/>
      <w:pPr>
        <w:ind w:left="5902" w:hanging="360"/>
      </w:pPr>
      <w:rPr>
        <w:rFonts w:cs="Times New Roman"/>
      </w:rPr>
    </w:lvl>
    <w:lvl w:ilvl="8" w:tplc="0416001B">
      <w:start w:val="1"/>
      <w:numFmt w:val="lowerRoman"/>
      <w:lvlText w:val="%9."/>
      <w:lvlJc w:val="right"/>
      <w:pPr>
        <w:ind w:left="6622" w:hanging="180"/>
      </w:pPr>
      <w:rPr>
        <w:rFonts w:cs="Times New Roman"/>
      </w:rPr>
    </w:lvl>
  </w:abstractNum>
  <w:abstractNum w:abstractNumId="10">
    <w:nsid w:val="6CFC5949"/>
    <w:multiLevelType w:val="hybridMultilevel"/>
    <w:tmpl w:val="B776C3F0"/>
    <w:lvl w:ilvl="0" w:tplc="6EFC389A">
      <w:start w:val="1"/>
      <w:numFmt w:val="decimal"/>
      <w:lvlText w:val="%1."/>
      <w:lvlJc w:val="left"/>
      <w:pPr>
        <w:tabs>
          <w:tab w:val="num" w:pos="360"/>
        </w:tabs>
        <w:ind w:left="283" w:hanging="283"/>
      </w:pPr>
      <w:rPr>
        <w:rFonts w:cs="Times New Roman"/>
      </w:rPr>
    </w:lvl>
    <w:lvl w:ilvl="1" w:tplc="3BC8D1B8">
      <w:start w:val="1"/>
      <w:numFmt w:val="upperRoman"/>
      <w:lvlText w:val="%2."/>
      <w:lvlJc w:val="left"/>
      <w:pPr>
        <w:tabs>
          <w:tab w:val="num" w:pos="720"/>
        </w:tabs>
        <w:ind w:left="510" w:hanging="510"/>
      </w:pPr>
      <w:rPr>
        <w:rFonts w:ascii="Arial" w:hAnsi="Arial" w:cs="Times New Roman" w:hint="default"/>
        <w:b w:val="0"/>
        <w:i w:val="0"/>
        <w:sz w:val="20"/>
      </w:rPr>
    </w:lvl>
    <w:lvl w:ilvl="2" w:tplc="FB1E5DBC">
      <w:start w:val="1"/>
      <w:numFmt w:val="upperRoman"/>
      <w:lvlText w:val="%3."/>
      <w:lvlJc w:val="left"/>
      <w:pPr>
        <w:tabs>
          <w:tab w:val="num" w:pos="2303"/>
        </w:tabs>
        <w:ind w:left="2093" w:hanging="510"/>
      </w:pPr>
      <w:rPr>
        <w:rFonts w:ascii="Arial" w:hAnsi="Arial" w:cs="Times New Roman" w:hint="default"/>
        <w:b w:val="0"/>
        <w:i w:val="0"/>
        <w:sz w:val="20"/>
      </w:rPr>
    </w:lvl>
    <w:lvl w:ilvl="3" w:tplc="50844C58">
      <w:start w:val="1"/>
      <w:numFmt w:val="lowerLetter"/>
      <w:lvlText w:val="%4)"/>
      <w:lvlJc w:val="left"/>
      <w:pPr>
        <w:tabs>
          <w:tab w:val="num" w:pos="2483"/>
        </w:tabs>
        <w:ind w:left="2483"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7E740ADC"/>
    <w:multiLevelType w:val="singleLevel"/>
    <w:tmpl w:val="0416000B"/>
    <w:lvl w:ilvl="0">
      <w:start w:val="1"/>
      <w:numFmt w:val="bullet"/>
      <w:lvlText w:val=""/>
      <w:lvlJc w:val="left"/>
      <w:pPr>
        <w:tabs>
          <w:tab w:val="num" w:pos="720"/>
        </w:tabs>
        <w:ind w:left="720" w:hanging="360"/>
      </w:pPr>
      <w:rPr>
        <w:rFonts w:ascii="Wingdings" w:hAnsi="Wingdings" w:hint="default"/>
      </w:rPr>
    </w:lvl>
  </w:abstractNum>
  <w:num w:numId="1">
    <w:abstractNumId w:val="3"/>
  </w:num>
  <w:num w:numId="2">
    <w:abstractNumId w:val="11"/>
  </w:num>
  <w:num w:numId="3">
    <w:abstractNumId w:val="4"/>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6"/>
  </w:num>
  <w:num w:numId="9">
    <w:abstractNumId w:val="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8F4"/>
    <w:rsid w:val="0001104A"/>
    <w:rsid w:val="00025D22"/>
    <w:rsid w:val="00034C85"/>
    <w:rsid w:val="00060049"/>
    <w:rsid w:val="0007305D"/>
    <w:rsid w:val="0008547C"/>
    <w:rsid w:val="000E500F"/>
    <w:rsid w:val="000F27F9"/>
    <w:rsid w:val="000F3A0F"/>
    <w:rsid w:val="001868E6"/>
    <w:rsid w:val="001A1356"/>
    <w:rsid w:val="001C4C3A"/>
    <w:rsid w:val="002406E4"/>
    <w:rsid w:val="00284BEC"/>
    <w:rsid w:val="002860B0"/>
    <w:rsid w:val="002B08ED"/>
    <w:rsid w:val="002B2AFC"/>
    <w:rsid w:val="002D2833"/>
    <w:rsid w:val="00312F10"/>
    <w:rsid w:val="00314632"/>
    <w:rsid w:val="00315800"/>
    <w:rsid w:val="0032569B"/>
    <w:rsid w:val="00340976"/>
    <w:rsid w:val="0034553A"/>
    <w:rsid w:val="003A1930"/>
    <w:rsid w:val="003C001E"/>
    <w:rsid w:val="003C143C"/>
    <w:rsid w:val="003F24B9"/>
    <w:rsid w:val="00437D75"/>
    <w:rsid w:val="00440ED0"/>
    <w:rsid w:val="00441276"/>
    <w:rsid w:val="00443C84"/>
    <w:rsid w:val="0046650D"/>
    <w:rsid w:val="0048424D"/>
    <w:rsid w:val="00485A1B"/>
    <w:rsid w:val="0049106B"/>
    <w:rsid w:val="004F776E"/>
    <w:rsid w:val="005121D2"/>
    <w:rsid w:val="00533B8B"/>
    <w:rsid w:val="00542E2A"/>
    <w:rsid w:val="00553E06"/>
    <w:rsid w:val="005819C3"/>
    <w:rsid w:val="005A4B71"/>
    <w:rsid w:val="005C63A7"/>
    <w:rsid w:val="005C736C"/>
    <w:rsid w:val="005F64E2"/>
    <w:rsid w:val="00601049"/>
    <w:rsid w:val="006246CD"/>
    <w:rsid w:val="0062641D"/>
    <w:rsid w:val="00642F32"/>
    <w:rsid w:val="006621B1"/>
    <w:rsid w:val="0068067D"/>
    <w:rsid w:val="0068799E"/>
    <w:rsid w:val="006A14DD"/>
    <w:rsid w:val="006B01E1"/>
    <w:rsid w:val="006C587E"/>
    <w:rsid w:val="006E019B"/>
    <w:rsid w:val="006E6967"/>
    <w:rsid w:val="0073138A"/>
    <w:rsid w:val="00743305"/>
    <w:rsid w:val="007A603A"/>
    <w:rsid w:val="007C613A"/>
    <w:rsid w:val="007D44B6"/>
    <w:rsid w:val="007D5DED"/>
    <w:rsid w:val="0081366D"/>
    <w:rsid w:val="008439AC"/>
    <w:rsid w:val="008439D3"/>
    <w:rsid w:val="00897B95"/>
    <w:rsid w:val="008D2F41"/>
    <w:rsid w:val="008D6F89"/>
    <w:rsid w:val="00901C55"/>
    <w:rsid w:val="009063B2"/>
    <w:rsid w:val="009136BB"/>
    <w:rsid w:val="009360B0"/>
    <w:rsid w:val="00954995"/>
    <w:rsid w:val="009571BC"/>
    <w:rsid w:val="00990771"/>
    <w:rsid w:val="009B10B0"/>
    <w:rsid w:val="009B1EB6"/>
    <w:rsid w:val="009C40C8"/>
    <w:rsid w:val="009E0297"/>
    <w:rsid w:val="009E189E"/>
    <w:rsid w:val="009E1BAE"/>
    <w:rsid w:val="009E4685"/>
    <w:rsid w:val="00A211B1"/>
    <w:rsid w:val="00A338FE"/>
    <w:rsid w:val="00A8674E"/>
    <w:rsid w:val="00A91249"/>
    <w:rsid w:val="00AC3C0F"/>
    <w:rsid w:val="00AE7C0D"/>
    <w:rsid w:val="00AE7E31"/>
    <w:rsid w:val="00AF3FDC"/>
    <w:rsid w:val="00B37A5C"/>
    <w:rsid w:val="00B71750"/>
    <w:rsid w:val="00B81B1E"/>
    <w:rsid w:val="00BA7CCE"/>
    <w:rsid w:val="00BC1F59"/>
    <w:rsid w:val="00BC5FED"/>
    <w:rsid w:val="00C0148C"/>
    <w:rsid w:val="00C17CF1"/>
    <w:rsid w:val="00C2290B"/>
    <w:rsid w:val="00C22EFD"/>
    <w:rsid w:val="00C23788"/>
    <w:rsid w:val="00C3337E"/>
    <w:rsid w:val="00C41709"/>
    <w:rsid w:val="00C75150"/>
    <w:rsid w:val="00CA5D98"/>
    <w:rsid w:val="00CF1BEB"/>
    <w:rsid w:val="00D138F4"/>
    <w:rsid w:val="00D30680"/>
    <w:rsid w:val="00D60A31"/>
    <w:rsid w:val="00D62F5A"/>
    <w:rsid w:val="00D630C5"/>
    <w:rsid w:val="00DC02B7"/>
    <w:rsid w:val="00E3662A"/>
    <w:rsid w:val="00E83BD3"/>
    <w:rsid w:val="00E8652A"/>
    <w:rsid w:val="00ED51FB"/>
    <w:rsid w:val="00ED5F05"/>
    <w:rsid w:val="00F27F4D"/>
    <w:rsid w:val="00F3795B"/>
    <w:rsid w:val="00F766E6"/>
    <w:rsid w:val="00F81FF0"/>
    <w:rsid w:val="00F936BF"/>
    <w:rsid w:val="00F96E0C"/>
    <w:rsid w:val="00FA4857"/>
    <w:rsid w:val="00FC1F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138F4"/>
    <w:rPr>
      <w:rFonts w:ascii="Arial" w:eastAsia="Times New Roman" w:hAnsi="Arial" w:cs="Arial"/>
      <w:b/>
      <w:bCs/>
      <w:sz w:val="24"/>
      <w:szCs w:val="36"/>
    </w:rPr>
  </w:style>
  <w:style w:type="paragraph" w:styleId="Ttulo1">
    <w:name w:val="heading 1"/>
    <w:basedOn w:val="Normal"/>
    <w:next w:val="Normal"/>
    <w:link w:val="Ttulo1Char"/>
    <w:uiPriority w:val="99"/>
    <w:qFormat/>
    <w:rsid w:val="00D138F4"/>
    <w:pPr>
      <w:keepNext/>
      <w:outlineLvl w:val="0"/>
    </w:pPr>
    <w:rPr>
      <w:rFonts w:ascii="Times New Roman" w:hAnsi="Times New Roman" w:cs="Times New Roman"/>
    </w:rPr>
  </w:style>
  <w:style w:type="paragraph" w:styleId="Ttulo2">
    <w:name w:val="heading 2"/>
    <w:basedOn w:val="Normal"/>
    <w:next w:val="Normal"/>
    <w:link w:val="Ttulo2Char"/>
    <w:uiPriority w:val="99"/>
    <w:qFormat/>
    <w:rsid w:val="00D138F4"/>
    <w:pPr>
      <w:keepNext/>
      <w:jc w:val="center"/>
      <w:outlineLvl w:val="1"/>
    </w:pPr>
    <w:rPr>
      <w:rFonts w:ascii="Times New Roman" w:hAnsi="Times New Roman" w:cs="Times New Roman"/>
    </w:rPr>
  </w:style>
  <w:style w:type="paragraph" w:styleId="Ttulo3">
    <w:name w:val="heading 3"/>
    <w:basedOn w:val="Normal"/>
    <w:next w:val="Normal"/>
    <w:link w:val="Ttulo3Char"/>
    <w:uiPriority w:val="99"/>
    <w:qFormat/>
    <w:rsid w:val="00D138F4"/>
    <w:pPr>
      <w:keepNext/>
      <w:outlineLvl w:val="2"/>
    </w:pPr>
    <w:rPr>
      <w:rFonts w:ascii="Comic Sans MS" w:hAnsi="Comic Sans MS" w:cs="Arial Unicode MS"/>
      <w:b w:val="0"/>
      <w:bCs w:val="0"/>
      <w:sz w:val="28"/>
      <w:szCs w:val="24"/>
    </w:rPr>
  </w:style>
  <w:style w:type="paragraph" w:styleId="Ttulo4">
    <w:name w:val="heading 4"/>
    <w:basedOn w:val="Normal"/>
    <w:next w:val="Normal"/>
    <w:link w:val="Ttulo4Char"/>
    <w:uiPriority w:val="99"/>
    <w:qFormat/>
    <w:rsid w:val="00D138F4"/>
    <w:pPr>
      <w:keepNext/>
      <w:jc w:val="center"/>
      <w:outlineLvl w:val="3"/>
    </w:pPr>
    <w:rPr>
      <w:rFonts w:ascii="Times New Roman" w:hAnsi="Times New Roman" w:cs="Times New Roman"/>
      <w:b w:val="0"/>
      <w:bCs w:val="0"/>
      <w:i/>
      <w:iCs/>
    </w:rPr>
  </w:style>
  <w:style w:type="paragraph" w:styleId="Ttulo5">
    <w:name w:val="heading 5"/>
    <w:basedOn w:val="Normal"/>
    <w:next w:val="Normal"/>
    <w:link w:val="Ttulo5Char"/>
    <w:uiPriority w:val="99"/>
    <w:qFormat/>
    <w:rsid w:val="00D138F4"/>
    <w:pPr>
      <w:keepNext/>
      <w:ind w:firstLine="1620"/>
      <w:jc w:val="center"/>
      <w:outlineLvl w:val="4"/>
    </w:pPr>
    <w:rPr>
      <w:rFonts w:ascii="Monotype Corsiva" w:hAnsi="Monotype Corsiva" w:cs="Arial Unicode MS"/>
      <w:b w:val="0"/>
      <w:bCs w:val="0"/>
      <w:sz w:val="36"/>
      <w:szCs w:val="24"/>
    </w:rPr>
  </w:style>
  <w:style w:type="paragraph" w:styleId="Ttulo6">
    <w:name w:val="heading 6"/>
    <w:basedOn w:val="Normal"/>
    <w:next w:val="Normal"/>
    <w:link w:val="Ttulo6Char"/>
    <w:uiPriority w:val="99"/>
    <w:qFormat/>
    <w:rsid w:val="00D138F4"/>
    <w:pPr>
      <w:spacing w:before="240" w:after="60"/>
      <w:outlineLvl w:val="5"/>
    </w:pPr>
    <w:rPr>
      <w:rFonts w:ascii="Times New Roman" w:hAnsi="Times New Roman" w:cs="Times New Roman"/>
      <w:b w:val="0"/>
      <w:bCs w:val="0"/>
      <w:sz w:val="22"/>
      <w:szCs w:val="22"/>
    </w:rPr>
  </w:style>
  <w:style w:type="paragraph" w:styleId="Ttulo7">
    <w:name w:val="heading 7"/>
    <w:basedOn w:val="Normal"/>
    <w:next w:val="Normal"/>
    <w:link w:val="Ttulo7Char"/>
    <w:uiPriority w:val="99"/>
    <w:qFormat/>
    <w:rsid w:val="00D138F4"/>
    <w:pPr>
      <w:keepNext/>
      <w:outlineLvl w:val="6"/>
    </w:pPr>
    <w:rPr>
      <w:rFonts w:ascii="Comic Sans MS" w:hAnsi="Comic Sans MS" w:cs="Times New Roman"/>
      <w:b w:val="0"/>
      <w:bCs w:val="0"/>
      <w:sz w:val="28"/>
      <w:szCs w:val="20"/>
    </w:rPr>
  </w:style>
  <w:style w:type="paragraph" w:styleId="Ttulo8">
    <w:name w:val="heading 8"/>
    <w:basedOn w:val="Normal"/>
    <w:next w:val="Normal"/>
    <w:link w:val="Ttulo8Char"/>
    <w:uiPriority w:val="99"/>
    <w:qFormat/>
    <w:rsid w:val="00D138F4"/>
    <w:pPr>
      <w:keepNext/>
      <w:jc w:val="center"/>
      <w:outlineLvl w:val="7"/>
    </w:pPr>
    <w:rPr>
      <w:rFonts w:ascii="Monotype Corsiva" w:hAnsi="Monotype Corsiva" w:cs="Times New Roman"/>
      <w:bCs w:val="0"/>
      <w:sz w:val="36"/>
      <w:szCs w:val="24"/>
    </w:rPr>
  </w:style>
  <w:style w:type="paragraph" w:styleId="Ttulo9">
    <w:name w:val="heading 9"/>
    <w:basedOn w:val="Normal"/>
    <w:next w:val="Normal"/>
    <w:link w:val="Ttulo9Char"/>
    <w:uiPriority w:val="99"/>
    <w:qFormat/>
    <w:rsid w:val="00D138F4"/>
    <w:pPr>
      <w:keepNext/>
      <w:ind w:firstLine="2835"/>
      <w:jc w:val="both"/>
      <w:outlineLvl w:val="8"/>
    </w:pPr>
    <w:rPr>
      <w:rFonts w:ascii="Comic Sans MS" w:hAnsi="Comic Sans MS" w:cs="Times New Roman"/>
      <w:b w:val="0"/>
      <w:bCs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138F4"/>
    <w:rPr>
      <w:rFonts w:ascii="Times New Roman" w:hAnsi="Times New Roman" w:cs="Times New Roman"/>
      <w:b/>
      <w:bCs/>
      <w:sz w:val="36"/>
      <w:szCs w:val="36"/>
      <w:lang w:eastAsia="pt-BR"/>
    </w:rPr>
  </w:style>
  <w:style w:type="character" w:customStyle="1" w:styleId="Ttulo2Char">
    <w:name w:val="Título 2 Char"/>
    <w:link w:val="Ttulo2"/>
    <w:uiPriority w:val="99"/>
    <w:locked/>
    <w:rsid w:val="00D138F4"/>
    <w:rPr>
      <w:rFonts w:ascii="Times New Roman" w:hAnsi="Times New Roman" w:cs="Times New Roman"/>
      <w:b/>
      <w:bCs/>
      <w:sz w:val="36"/>
      <w:szCs w:val="36"/>
      <w:lang w:eastAsia="pt-BR"/>
    </w:rPr>
  </w:style>
  <w:style w:type="character" w:customStyle="1" w:styleId="Ttulo3Char">
    <w:name w:val="Título 3 Char"/>
    <w:link w:val="Ttulo3"/>
    <w:uiPriority w:val="99"/>
    <w:locked/>
    <w:rsid w:val="00D138F4"/>
    <w:rPr>
      <w:rFonts w:ascii="Comic Sans MS" w:hAnsi="Comic Sans MS" w:cs="Arial Unicode MS"/>
      <w:sz w:val="24"/>
      <w:szCs w:val="24"/>
      <w:lang w:eastAsia="pt-BR"/>
    </w:rPr>
  </w:style>
  <w:style w:type="character" w:customStyle="1" w:styleId="Ttulo4Char">
    <w:name w:val="Título 4 Char"/>
    <w:link w:val="Ttulo4"/>
    <w:uiPriority w:val="99"/>
    <w:locked/>
    <w:rsid w:val="00D138F4"/>
    <w:rPr>
      <w:rFonts w:ascii="Times New Roman" w:hAnsi="Times New Roman" w:cs="Times New Roman"/>
      <w:i/>
      <w:iCs/>
      <w:sz w:val="36"/>
      <w:szCs w:val="36"/>
      <w:lang w:eastAsia="pt-BR"/>
    </w:rPr>
  </w:style>
  <w:style w:type="character" w:customStyle="1" w:styleId="Ttulo5Char">
    <w:name w:val="Título 5 Char"/>
    <w:link w:val="Ttulo5"/>
    <w:uiPriority w:val="99"/>
    <w:locked/>
    <w:rsid w:val="00D138F4"/>
    <w:rPr>
      <w:rFonts w:ascii="Monotype Corsiva" w:hAnsi="Monotype Corsiva" w:cs="Arial Unicode MS"/>
      <w:sz w:val="24"/>
      <w:szCs w:val="24"/>
      <w:lang w:eastAsia="pt-BR"/>
    </w:rPr>
  </w:style>
  <w:style w:type="character" w:customStyle="1" w:styleId="Ttulo6Char">
    <w:name w:val="Título 6 Char"/>
    <w:link w:val="Ttulo6"/>
    <w:uiPriority w:val="99"/>
    <w:locked/>
    <w:rsid w:val="00D138F4"/>
    <w:rPr>
      <w:rFonts w:ascii="Times New Roman" w:hAnsi="Times New Roman" w:cs="Times New Roman"/>
      <w:lang w:eastAsia="pt-BR"/>
    </w:rPr>
  </w:style>
  <w:style w:type="character" w:customStyle="1" w:styleId="Ttulo7Char">
    <w:name w:val="Título 7 Char"/>
    <w:link w:val="Ttulo7"/>
    <w:uiPriority w:val="99"/>
    <w:locked/>
    <w:rsid w:val="00D138F4"/>
    <w:rPr>
      <w:rFonts w:ascii="Comic Sans MS" w:hAnsi="Comic Sans MS" w:cs="Times New Roman"/>
      <w:sz w:val="20"/>
      <w:szCs w:val="20"/>
      <w:lang w:eastAsia="pt-BR"/>
    </w:rPr>
  </w:style>
  <w:style w:type="character" w:customStyle="1" w:styleId="Ttulo8Char">
    <w:name w:val="Título 8 Char"/>
    <w:link w:val="Ttulo8"/>
    <w:uiPriority w:val="99"/>
    <w:locked/>
    <w:rsid w:val="00D138F4"/>
    <w:rPr>
      <w:rFonts w:ascii="Monotype Corsiva" w:hAnsi="Monotype Corsiva" w:cs="Times New Roman"/>
      <w:b/>
      <w:sz w:val="24"/>
      <w:szCs w:val="24"/>
      <w:lang w:eastAsia="pt-BR"/>
    </w:rPr>
  </w:style>
  <w:style w:type="character" w:customStyle="1" w:styleId="Ttulo9Char">
    <w:name w:val="Título 9 Char"/>
    <w:link w:val="Ttulo9"/>
    <w:uiPriority w:val="99"/>
    <w:locked/>
    <w:rsid w:val="00D138F4"/>
    <w:rPr>
      <w:rFonts w:ascii="Comic Sans MS" w:hAnsi="Comic Sans MS" w:cs="Times New Roman"/>
      <w:sz w:val="20"/>
      <w:szCs w:val="20"/>
      <w:lang w:eastAsia="pt-BR"/>
    </w:rPr>
  </w:style>
  <w:style w:type="paragraph" w:styleId="Cabealho">
    <w:name w:val="header"/>
    <w:basedOn w:val="Normal"/>
    <w:link w:val="CabealhoChar"/>
    <w:uiPriority w:val="99"/>
    <w:rsid w:val="00D138F4"/>
    <w:pPr>
      <w:tabs>
        <w:tab w:val="center" w:pos="4419"/>
        <w:tab w:val="right" w:pos="8838"/>
      </w:tabs>
    </w:pPr>
  </w:style>
  <w:style w:type="character" w:customStyle="1" w:styleId="CabealhoChar">
    <w:name w:val="Cabeçalho Char"/>
    <w:link w:val="Cabealho"/>
    <w:uiPriority w:val="99"/>
    <w:locked/>
    <w:rsid w:val="00D138F4"/>
    <w:rPr>
      <w:rFonts w:ascii="Arial" w:hAnsi="Arial" w:cs="Arial"/>
      <w:b/>
      <w:bCs/>
      <w:sz w:val="36"/>
      <w:szCs w:val="36"/>
      <w:lang w:eastAsia="pt-BR"/>
    </w:rPr>
  </w:style>
  <w:style w:type="paragraph" w:styleId="Rodap">
    <w:name w:val="footer"/>
    <w:basedOn w:val="Normal"/>
    <w:link w:val="RodapChar"/>
    <w:uiPriority w:val="99"/>
    <w:rsid w:val="00D138F4"/>
    <w:pPr>
      <w:tabs>
        <w:tab w:val="center" w:pos="4419"/>
        <w:tab w:val="right" w:pos="8838"/>
      </w:tabs>
    </w:pPr>
  </w:style>
  <w:style w:type="character" w:customStyle="1" w:styleId="RodapChar">
    <w:name w:val="Rodapé Char"/>
    <w:link w:val="Rodap"/>
    <w:uiPriority w:val="99"/>
    <w:locked/>
    <w:rsid w:val="00D138F4"/>
    <w:rPr>
      <w:rFonts w:ascii="Arial" w:hAnsi="Arial" w:cs="Arial"/>
      <w:b/>
      <w:bCs/>
      <w:sz w:val="36"/>
      <w:szCs w:val="36"/>
      <w:lang w:eastAsia="pt-BR"/>
    </w:rPr>
  </w:style>
  <w:style w:type="paragraph" w:styleId="Corpodetexto">
    <w:name w:val="Body Text"/>
    <w:basedOn w:val="Normal"/>
    <w:link w:val="CorpodetextoChar"/>
    <w:uiPriority w:val="99"/>
    <w:rsid w:val="00D138F4"/>
    <w:pPr>
      <w:jc w:val="both"/>
    </w:pPr>
    <w:rPr>
      <w:rFonts w:ascii="Times New Roman" w:hAnsi="Times New Roman" w:cs="Times New Roman"/>
      <w:b w:val="0"/>
      <w:bCs w:val="0"/>
    </w:rPr>
  </w:style>
  <w:style w:type="character" w:customStyle="1" w:styleId="CorpodetextoChar">
    <w:name w:val="Corpo de texto Char"/>
    <w:link w:val="Corpodetexto"/>
    <w:uiPriority w:val="99"/>
    <w:locked/>
    <w:rsid w:val="00D138F4"/>
    <w:rPr>
      <w:rFonts w:ascii="Times New Roman" w:hAnsi="Times New Roman" w:cs="Times New Roman"/>
      <w:sz w:val="36"/>
      <w:szCs w:val="36"/>
      <w:lang w:eastAsia="pt-BR"/>
    </w:rPr>
  </w:style>
  <w:style w:type="paragraph" w:styleId="Corpodetexto2">
    <w:name w:val="Body Text 2"/>
    <w:basedOn w:val="Normal"/>
    <w:link w:val="Corpodetexto2Char"/>
    <w:uiPriority w:val="99"/>
    <w:rsid w:val="00D138F4"/>
    <w:pPr>
      <w:jc w:val="center"/>
    </w:pPr>
    <w:rPr>
      <w:rFonts w:ascii="Times New Roman" w:hAnsi="Times New Roman" w:cs="Times New Roman"/>
      <w:i/>
      <w:iCs/>
      <w:sz w:val="28"/>
      <w:szCs w:val="24"/>
    </w:rPr>
  </w:style>
  <w:style w:type="character" w:customStyle="1" w:styleId="Corpodetexto2Char">
    <w:name w:val="Corpo de texto 2 Char"/>
    <w:link w:val="Corpodetexto2"/>
    <w:uiPriority w:val="99"/>
    <w:locked/>
    <w:rsid w:val="00D138F4"/>
    <w:rPr>
      <w:rFonts w:ascii="Times New Roman" w:hAnsi="Times New Roman" w:cs="Times New Roman"/>
      <w:b/>
      <w:bCs/>
      <w:i/>
      <w:iCs/>
      <w:sz w:val="24"/>
      <w:szCs w:val="24"/>
      <w:lang w:eastAsia="pt-BR"/>
    </w:rPr>
  </w:style>
  <w:style w:type="paragraph" w:styleId="Recuodecorpodetexto2">
    <w:name w:val="Body Text Indent 2"/>
    <w:basedOn w:val="Normal"/>
    <w:link w:val="Recuodecorpodetexto2Char"/>
    <w:uiPriority w:val="99"/>
    <w:rsid w:val="00D138F4"/>
    <w:pPr>
      <w:ind w:firstLine="2835"/>
      <w:jc w:val="both"/>
    </w:pPr>
    <w:rPr>
      <w:rFonts w:ascii="Footlight MT Light" w:hAnsi="Footlight MT Light" w:cs="Times New Roman"/>
      <w:bCs w:val="0"/>
      <w:sz w:val="32"/>
      <w:szCs w:val="20"/>
    </w:rPr>
  </w:style>
  <w:style w:type="character" w:customStyle="1" w:styleId="Recuodecorpodetexto2Char">
    <w:name w:val="Recuo de corpo de texto 2 Char"/>
    <w:link w:val="Recuodecorpodetexto2"/>
    <w:uiPriority w:val="99"/>
    <w:locked/>
    <w:rsid w:val="00D138F4"/>
    <w:rPr>
      <w:rFonts w:ascii="Footlight MT Light" w:hAnsi="Footlight MT Light" w:cs="Times New Roman"/>
      <w:b/>
      <w:sz w:val="20"/>
      <w:szCs w:val="20"/>
      <w:lang w:eastAsia="pt-BR"/>
    </w:rPr>
  </w:style>
  <w:style w:type="paragraph" w:styleId="Recuodecorpodetexto">
    <w:name w:val="Body Text Indent"/>
    <w:basedOn w:val="Normal"/>
    <w:link w:val="RecuodecorpodetextoChar"/>
    <w:uiPriority w:val="99"/>
    <w:rsid w:val="00D138F4"/>
    <w:pPr>
      <w:ind w:firstLine="1800"/>
      <w:jc w:val="both"/>
    </w:pPr>
    <w:rPr>
      <w:rFonts w:ascii="Comic Sans MS" w:hAnsi="Comic Sans MS" w:cs="Times New Roman"/>
      <w:b w:val="0"/>
      <w:bCs w:val="0"/>
      <w:szCs w:val="24"/>
    </w:rPr>
  </w:style>
  <w:style w:type="character" w:customStyle="1" w:styleId="RecuodecorpodetextoChar">
    <w:name w:val="Recuo de corpo de texto Char"/>
    <w:link w:val="Recuodecorpodetexto"/>
    <w:uiPriority w:val="99"/>
    <w:locked/>
    <w:rsid w:val="00D138F4"/>
    <w:rPr>
      <w:rFonts w:ascii="Comic Sans MS" w:hAnsi="Comic Sans MS" w:cs="Times New Roman"/>
      <w:sz w:val="24"/>
      <w:szCs w:val="24"/>
      <w:lang w:eastAsia="pt-BR"/>
    </w:rPr>
  </w:style>
  <w:style w:type="paragraph" w:styleId="Corpodetexto3">
    <w:name w:val="Body Text 3"/>
    <w:basedOn w:val="Normal"/>
    <w:link w:val="Corpodetexto3Char"/>
    <w:uiPriority w:val="99"/>
    <w:rsid w:val="00D138F4"/>
    <w:pPr>
      <w:spacing w:line="360" w:lineRule="auto"/>
      <w:jc w:val="both"/>
    </w:pPr>
    <w:rPr>
      <w:rFonts w:ascii="Times New Roman" w:eastAsia="Arial Unicode MS" w:hAnsi="Times New Roman" w:cs="Times New Roman"/>
    </w:rPr>
  </w:style>
  <w:style w:type="character" w:customStyle="1" w:styleId="Corpodetexto3Char">
    <w:name w:val="Corpo de texto 3 Char"/>
    <w:link w:val="Corpodetexto3"/>
    <w:uiPriority w:val="99"/>
    <w:locked/>
    <w:rsid w:val="00D138F4"/>
    <w:rPr>
      <w:rFonts w:ascii="Times New Roman" w:eastAsia="Arial Unicode MS" w:hAnsi="Times New Roman" w:cs="Times New Roman"/>
      <w:b/>
      <w:bCs/>
      <w:sz w:val="36"/>
      <w:szCs w:val="36"/>
      <w:lang w:eastAsia="pt-BR"/>
    </w:rPr>
  </w:style>
  <w:style w:type="paragraph" w:styleId="Recuodecorpodetexto3">
    <w:name w:val="Body Text Indent 3"/>
    <w:basedOn w:val="Normal"/>
    <w:link w:val="Recuodecorpodetexto3Char"/>
    <w:uiPriority w:val="99"/>
    <w:rsid w:val="00D138F4"/>
    <w:pPr>
      <w:spacing w:line="360" w:lineRule="auto"/>
      <w:ind w:firstLine="1440"/>
      <w:jc w:val="both"/>
    </w:pPr>
    <w:rPr>
      <w:rFonts w:ascii="Times New Roman" w:eastAsia="Arial Unicode MS" w:hAnsi="Times New Roman" w:cs="Times New Roman"/>
      <w:b w:val="0"/>
      <w:color w:val="000080"/>
    </w:rPr>
  </w:style>
  <w:style w:type="character" w:customStyle="1" w:styleId="Recuodecorpodetexto3Char">
    <w:name w:val="Recuo de corpo de texto 3 Char"/>
    <w:link w:val="Recuodecorpodetexto3"/>
    <w:uiPriority w:val="99"/>
    <w:locked/>
    <w:rsid w:val="00D138F4"/>
    <w:rPr>
      <w:rFonts w:ascii="Times New Roman" w:eastAsia="Arial Unicode MS" w:hAnsi="Times New Roman" w:cs="Times New Roman"/>
      <w:bCs/>
      <w:color w:val="000080"/>
      <w:sz w:val="36"/>
      <w:szCs w:val="36"/>
      <w:lang w:eastAsia="pt-BR"/>
    </w:rPr>
  </w:style>
  <w:style w:type="paragraph" w:styleId="NormalWeb">
    <w:name w:val="Normal (Web)"/>
    <w:basedOn w:val="Normal"/>
    <w:uiPriority w:val="99"/>
    <w:rsid w:val="00D138F4"/>
    <w:pPr>
      <w:spacing w:before="100" w:beforeAutospacing="1" w:after="100" w:afterAutospacing="1"/>
    </w:pPr>
    <w:rPr>
      <w:rFonts w:ascii="Arial Unicode MS" w:eastAsia="Arial Unicode MS" w:hAnsi="Arial Unicode MS" w:cs="Arial Unicode MS"/>
      <w:b w:val="0"/>
      <w:bCs w:val="0"/>
      <w:szCs w:val="24"/>
    </w:rPr>
  </w:style>
  <w:style w:type="paragraph" w:styleId="Pr-formataoHTML">
    <w:name w:val="HTML Preformatted"/>
    <w:basedOn w:val="Normal"/>
    <w:link w:val="Pr-formataoHTMLChar"/>
    <w:uiPriority w:val="99"/>
    <w:rsid w:val="00D1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HTMLPreformattedChar">
    <w:name w:val="HTML Preformatted Char"/>
    <w:uiPriority w:val="99"/>
    <w:locked/>
    <w:rsid w:val="00D138F4"/>
    <w:rPr>
      <w:rFonts w:ascii="Courier New" w:hAnsi="Courier New" w:cs="Times New Roman"/>
      <w:lang w:val="pt-BR" w:eastAsia="pt-BR"/>
    </w:rPr>
  </w:style>
  <w:style w:type="character" w:customStyle="1" w:styleId="Pr-formataoHTMLChar">
    <w:name w:val="Pré-formatação HTML Char"/>
    <w:link w:val="Pr-formataoHTML"/>
    <w:uiPriority w:val="99"/>
    <w:locked/>
    <w:rsid w:val="00D138F4"/>
    <w:rPr>
      <w:rFonts w:ascii="Courier New" w:hAnsi="Courier New" w:cs="Courier New"/>
      <w:sz w:val="20"/>
      <w:szCs w:val="20"/>
      <w:lang w:eastAsia="pt-BR"/>
    </w:rPr>
  </w:style>
  <w:style w:type="character" w:styleId="Forte">
    <w:name w:val="Strong"/>
    <w:uiPriority w:val="99"/>
    <w:qFormat/>
    <w:rsid w:val="00D138F4"/>
    <w:rPr>
      <w:rFonts w:cs="Times New Roman"/>
      <w:b/>
    </w:rPr>
  </w:style>
  <w:style w:type="paragraph" w:customStyle="1" w:styleId="c0">
    <w:name w:val="c0"/>
    <w:basedOn w:val="Normal"/>
    <w:uiPriority w:val="99"/>
    <w:rsid w:val="00D138F4"/>
    <w:pPr>
      <w:spacing w:before="100" w:beforeAutospacing="1" w:after="100" w:afterAutospacing="1"/>
    </w:pPr>
    <w:rPr>
      <w:rFonts w:ascii="Times New Roman" w:eastAsia="Calibri" w:hAnsi="Times New Roman" w:cs="Times New Roman"/>
      <w:b w:val="0"/>
      <w:bCs w:val="0"/>
      <w:szCs w:val="24"/>
    </w:rPr>
  </w:style>
  <w:style w:type="character" w:customStyle="1" w:styleId="CharChar1">
    <w:name w:val="Char Char1"/>
    <w:uiPriority w:val="99"/>
    <w:rsid w:val="00D138F4"/>
    <w:rPr>
      <w:rFonts w:ascii="Courier New" w:hAnsi="Courier New"/>
      <w:lang w:val="pt-BR" w:eastAsia="pt-BR"/>
    </w:rPr>
  </w:style>
  <w:style w:type="paragraph" w:styleId="Ttulo">
    <w:name w:val="Title"/>
    <w:basedOn w:val="Normal"/>
    <w:link w:val="TtuloChar"/>
    <w:uiPriority w:val="99"/>
    <w:qFormat/>
    <w:rsid w:val="00D138F4"/>
    <w:pPr>
      <w:jc w:val="center"/>
    </w:pPr>
    <w:rPr>
      <w:rFonts w:ascii="Times New Roman" w:hAnsi="Times New Roman" w:cs="Times New Roman"/>
      <w:bCs w:val="0"/>
      <w:sz w:val="28"/>
      <w:szCs w:val="20"/>
    </w:rPr>
  </w:style>
  <w:style w:type="character" w:customStyle="1" w:styleId="TtuloChar">
    <w:name w:val="Título Char"/>
    <w:link w:val="Ttulo"/>
    <w:uiPriority w:val="99"/>
    <w:locked/>
    <w:rsid w:val="00D138F4"/>
    <w:rPr>
      <w:rFonts w:ascii="Times New Roman" w:hAnsi="Times New Roman" w:cs="Times New Roman"/>
      <w:b/>
      <w:sz w:val="20"/>
      <w:szCs w:val="20"/>
      <w:lang w:eastAsia="pt-BR"/>
    </w:rPr>
  </w:style>
  <w:style w:type="table" w:styleId="Tabelacomgrade">
    <w:name w:val="Table Grid"/>
    <w:basedOn w:val="Tabelanormal"/>
    <w:uiPriority w:val="99"/>
    <w:rsid w:val="00D138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uiPriority w:val="99"/>
    <w:rsid w:val="00D138F4"/>
    <w:pPr>
      <w:spacing w:before="100" w:after="100"/>
      <w:ind w:left="360" w:right="360"/>
    </w:pPr>
    <w:rPr>
      <w:rFonts w:ascii="Times New Roman" w:hAnsi="Times New Roman" w:cs="Times New Roman"/>
      <w:b w:val="0"/>
      <w:bCs w:val="0"/>
      <w:szCs w:val="20"/>
    </w:rPr>
  </w:style>
  <w:style w:type="character" w:customStyle="1" w:styleId="CharChar6">
    <w:name w:val="Char Char6"/>
    <w:uiPriority w:val="99"/>
    <w:rsid w:val="00D138F4"/>
    <w:rPr>
      <w:rFonts w:ascii="Arial Unicode MS" w:eastAsia="Arial Unicode MS" w:hAnsi="Arial Unicode MS"/>
      <w:lang w:val="pt-BR" w:eastAsia="pt-BR"/>
    </w:rPr>
  </w:style>
  <w:style w:type="paragraph" w:customStyle="1" w:styleId="cm6">
    <w:name w:val="cm6"/>
    <w:basedOn w:val="Normal"/>
    <w:uiPriority w:val="99"/>
    <w:rsid w:val="00D138F4"/>
    <w:pPr>
      <w:spacing w:before="100" w:beforeAutospacing="1" w:after="100" w:afterAutospacing="1"/>
    </w:pPr>
    <w:rPr>
      <w:rFonts w:ascii="Times New Roman" w:hAnsi="Times New Roman" w:cs="Times New Roman"/>
      <w:b w:val="0"/>
      <w:bCs w:val="0"/>
      <w:szCs w:val="24"/>
    </w:rPr>
  </w:style>
  <w:style w:type="paragraph" w:customStyle="1" w:styleId="Default">
    <w:name w:val="Default"/>
    <w:uiPriority w:val="99"/>
    <w:rsid w:val="00D138F4"/>
    <w:pPr>
      <w:autoSpaceDE w:val="0"/>
      <w:autoSpaceDN w:val="0"/>
      <w:adjustRightInd w:val="0"/>
    </w:pPr>
    <w:rPr>
      <w:rFonts w:ascii="Arial" w:eastAsia="Times New Roman" w:hAnsi="Arial" w:cs="Arial"/>
      <w:color w:val="000000"/>
      <w:sz w:val="24"/>
      <w:szCs w:val="24"/>
      <w:lang w:eastAsia="en-US"/>
    </w:rPr>
  </w:style>
  <w:style w:type="paragraph" w:customStyle="1" w:styleId="western">
    <w:name w:val="western"/>
    <w:basedOn w:val="Normal"/>
    <w:uiPriority w:val="99"/>
    <w:rsid w:val="00D138F4"/>
    <w:pPr>
      <w:spacing w:before="100" w:after="100"/>
    </w:pPr>
    <w:rPr>
      <w:rFonts w:ascii="Arial Unicode MS" w:eastAsia="Arial Unicode MS" w:hAnsi="Times New Roman" w:cs="Comic Sans MS"/>
      <w:b w:val="0"/>
      <w:szCs w:val="18"/>
    </w:rPr>
  </w:style>
  <w:style w:type="character" w:customStyle="1" w:styleId="CharChar2">
    <w:name w:val="Char Char2"/>
    <w:uiPriority w:val="99"/>
    <w:rsid w:val="00D138F4"/>
    <w:rPr>
      <w:rFonts w:ascii="Courier New" w:hAnsi="Courier New"/>
    </w:rPr>
  </w:style>
  <w:style w:type="paragraph" w:styleId="Textoembloco">
    <w:name w:val="Block Text"/>
    <w:basedOn w:val="Normal"/>
    <w:uiPriority w:val="99"/>
    <w:rsid w:val="00D138F4"/>
    <w:pPr>
      <w:ind w:left="2694" w:right="-518"/>
      <w:jc w:val="both"/>
    </w:pPr>
    <w:rPr>
      <w:rFonts w:ascii="Comic Sans MS" w:hAnsi="Comic Sans MS" w:cs="Times New Roman"/>
      <w:bCs w:val="0"/>
      <w:szCs w:val="20"/>
    </w:rPr>
  </w:style>
  <w:style w:type="paragraph" w:customStyle="1" w:styleId="NoSpacing1">
    <w:name w:val="No Spacing1"/>
    <w:uiPriority w:val="99"/>
    <w:rsid w:val="00D138F4"/>
    <w:rPr>
      <w:rFonts w:eastAsia="Times New Roman"/>
      <w:sz w:val="22"/>
      <w:szCs w:val="22"/>
      <w:lang w:eastAsia="en-US"/>
    </w:rPr>
  </w:style>
  <w:style w:type="paragraph" w:customStyle="1" w:styleId="style2">
    <w:name w:val="style2"/>
    <w:basedOn w:val="Normal"/>
    <w:uiPriority w:val="99"/>
    <w:rsid w:val="00D138F4"/>
    <w:pPr>
      <w:spacing w:before="100" w:beforeAutospacing="1" w:after="100" w:afterAutospacing="1"/>
    </w:pPr>
    <w:rPr>
      <w:b w:val="0"/>
      <w:bCs w:val="0"/>
      <w:color w:val="980000"/>
      <w:sz w:val="21"/>
      <w:szCs w:val="21"/>
    </w:rPr>
  </w:style>
  <w:style w:type="paragraph" w:customStyle="1" w:styleId="ListParagraph1">
    <w:name w:val="List Paragraph1"/>
    <w:basedOn w:val="Normal"/>
    <w:uiPriority w:val="99"/>
    <w:rsid w:val="00D138F4"/>
    <w:pPr>
      <w:spacing w:after="200" w:line="276" w:lineRule="auto"/>
      <w:ind w:left="720"/>
    </w:pPr>
    <w:rPr>
      <w:rFonts w:ascii="Calibri" w:hAnsi="Calibri" w:cs="Calibri"/>
      <w:b w:val="0"/>
      <w:bCs w:val="0"/>
      <w:sz w:val="22"/>
      <w:szCs w:val="22"/>
      <w:lang w:eastAsia="en-US"/>
    </w:rPr>
  </w:style>
  <w:style w:type="paragraph" w:styleId="Textodebalo">
    <w:name w:val="Balloon Text"/>
    <w:basedOn w:val="Normal"/>
    <w:link w:val="TextodebaloChar"/>
    <w:uiPriority w:val="99"/>
    <w:rsid w:val="00D138F4"/>
    <w:rPr>
      <w:rFonts w:ascii="Segoe UI" w:hAnsi="Segoe UI" w:cs="Segoe UI"/>
      <w:sz w:val="18"/>
      <w:szCs w:val="18"/>
    </w:rPr>
  </w:style>
  <w:style w:type="character" w:customStyle="1" w:styleId="TextodebaloChar">
    <w:name w:val="Texto de balão Char"/>
    <w:link w:val="Textodebalo"/>
    <w:uiPriority w:val="99"/>
    <w:locked/>
    <w:rsid w:val="00D138F4"/>
    <w:rPr>
      <w:rFonts w:ascii="Segoe UI" w:hAnsi="Segoe UI" w:cs="Segoe UI"/>
      <w:b/>
      <w:bCs/>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142093">
      <w:marLeft w:val="0"/>
      <w:marRight w:val="0"/>
      <w:marTop w:val="0"/>
      <w:marBottom w:val="0"/>
      <w:divBdr>
        <w:top w:val="none" w:sz="0" w:space="0" w:color="auto"/>
        <w:left w:val="none" w:sz="0" w:space="0" w:color="auto"/>
        <w:bottom w:val="none" w:sz="0" w:space="0" w:color="auto"/>
        <w:right w:val="none" w:sz="0" w:space="0" w:color="auto"/>
      </w:divBdr>
    </w:div>
    <w:div w:id="1260142094">
      <w:marLeft w:val="0"/>
      <w:marRight w:val="0"/>
      <w:marTop w:val="0"/>
      <w:marBottom w:val="0"/>
      <w:divBdr>
        <w:top w:val="none" w:sz="0" w:space="0" w:color="auto"/>
        <w:left w:val="none" w:sz="0" w:space="0" w:color="auto"/>
        <w:bottom w:val="none" w:sz="0" w:space="0" w:color="auto"/>
        <w:right w:val="none" w:sz="0" w:space="0" w:color="auto"/>
      </w:divBdr>
    </w:div>
    <w:div w:id="1260142095">
      <w:marLeft w:val="0"/>
      <w:marRight w:val="0"/>
      <w:marTop w:val="0"/>
      <w:marBottom w:val="0"/>
      <w:divBdr>
        <w:top w:val="none" w:sz="0" w:space="0" w:color="auto"/>
        <w:left w:val="none" w:sz="0" w:space="0" w:color="auto"/>
        <w:bottom w:val="none" w:sz="0" w:space="0" w:color="auto"/>
        <w:right w:val="none" w:sz="0" w:space="0" w:color="auto"/>
      </w:divBdr>
    </w:div>
    <w:div w:id="1260142096">
      <w:marLeft w:val="0"/>
      <w:marRight w:val="0"/>
      <w:marTop w:val="0"/>
      <w:marBottom w:val="0"/>
      <w:divBdr>
        <w:top w:val="none" w:sz="0" w:space="0" w:color="auto"/>
        <w:left w:val="none" w:sz="0" w:space="0" w:color="auto"/>
        <w:bottom w:val="none" w:sz="0" w:space="0" w:color="auto"/>
        <w:right w:val="none" w:sz="0" w:space="0" w:color="auto"/>
      </w:divBdr>
    </w:div>
    <w:div w:id="1260142097">
      <w:marLeft w:val="0"/>
      <w:marRight w:val="0"/>
      <w:marTop w:val="0"/>
      <w:marBottom w:val="0"/>
      <w:divBdr>
        <w:top w:val="none" w:sz="0" w:space="0" w:color="auto"/>
        <w:left w:val="none" w:sz="0" w:space="0" w:color="auto"/>
        <w:bottom w:val="none" w:sz="0" w:space="0" w:color="auto"/>
        <w:right w:val="none" w:sz="0" w:space="0" w:color="auto"/>
      </w:divBdr>
    </w:div>
    <w:div w:id="1260142098">
      <w:marLeft w:val="0"/>
      <w:marRight w:val="0"/>
      <w:marTop w:val="0"/>
      <w:marBottom w:val="0"/>
      <w:divBdr>
        <w:top w:val="none" w:sz="0" w:space="0" w:color="auto"/>
        <w:left w:val="none" w:sz="0" w:space="0" w:color="auto"/>
        <w:bottom w:val="none" w:sz="0" w:space="0" w:color="auto"/>
        <w:right w:val="none" w:sz="0" w:space="0" w:color="auto"/>
      </w:divBdr>
    </w:div>
    <w:div w:id="1260142099">
      <w:marLeft w:val="0"/>
      <w:marRight w:val="0"/>
      <w:marTop w:val="0"/>
      <w:marBottom w:val="0"/>
      <w:divBdr>
        <w:top w:val="none" w:sz="0" w:space="0" w:color="auto"/>
        <w:left w:val="none" w:sz="0" w:space="0" w:color="auto"/>
        <w:bottom w:val="none" w:sz="0" w:space="0" w:color="auto"/>
        <w:right w:val="none" w:sz="0" w:space="0" w:color="auto"/>
      </w:divBdr>
    </w:div>
    <w:div w:id="1260142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693</Words>
  <Characters>3746</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Ane France</dc:creator>
  <cp:keywords/>
  <dc:description/>
  <cp:lastModifiedBy>Usuário</cp:lastModifiedBy>
  <cp:revision>5</cp:revision>
  <dcterms:created xsi:type="dcterms:W3CDTF">2014-10-01T23:31:00Z</dcterms:created>
  <dcterms:modified xsi:type="dcterms:W3CDTF">2016-08-19T17:28:00Z</dcterms:modified>
</cp:coreProperties>
</file>