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5FE" w:rsidRDefault="003055FE" w:rsidP="00007739">
      <w:pPr>
        <w:pStyle w:val="Ttulo"/>
        <w:spacing w:after="100"/>
        <w:rPr>
          <w:b w:val="0"/>
          <w:sz w:val="24"/>
          <w:szCs w:val="24"/>
        </w:rPr>
      </w:pPr>
    </w:p>
    <w:p w:rsidR="00007739" w:rsidRPr="008B6AF2" w:rsidRDefault="00007739" w:rsidP="00007739">
      <w:pPr>
        <w:pStyle w:val="Ttulo"/>
        <w:spacing w:after="100"/>
        <w:rPr>
          <w:sz w:val="24"/>
          <w:szCs w:val="24"/>
        </w:rPr>
      </w:pPr>
      <w:r w:rsidRPr="008B6AF2">
        <w:rPr>
          <w:b w:val="0"/>
          <w:sz w:val="24"/>
          <w:szCs w:val="24"/>
        </w:rPr>
        <w:t> </w:t>
      </w:r>
      <w:r w:rsidR="003055FE">
        <w:rPr>
          <w:sz w:val="24"/>
          <w:szCs w:val="24"/>
        </w:rPr>
        <w:t>LEI ORDINÁRIA Nº 1.847</w:t>
      </w:r>
      <w:r w:rsidRPr="008B6AF2">
        <w:rPr>
          <w:sz w:val="24"/>
          <w:szCs w:val="24"/>
        </w:rPr>
        <w:t>/2017</w:t>
      </w:r>
    </w:p>
    <w:p w:rsidR="004A0D28" w:rsidRPr="008E1535" w:rsidRDefault="004A0D28" w:rsidP="004A0D28">
      <w:pPr>
        <w:spacing w:after="100"/>
        <w:jc w:val="both"/>
        <w:rPr>
          <w:rFonts w:ascii="Times New Roman" w:hAnsi="Times New Roman" w:cs="Times New Roman"/>
          <w:b w:val="0"/>
          <w:bCs w:val="0"/>
          <w:szCs w:val="24"/>
        </w:rPr>
      </w:pPr>
    </w:p>
    <w:p w:rsidR="004A0D28" w:rsidRPr="008E1535" w:rsidRDefault="004A0D28" w:rsidP="004A0D28">
      <w:pPr>
        <w:pStyle w:val="Recuodecorpodetexto"/>
        <w:spacing w:after="100"/>
        <w:ind w:left="3420"/>
        <w:rPr>
          <w:rFonts w:ascii="Times New Roman" w:hAnsi="Times New Roman" w:cs="Times New Roman"/>
          <w:b w:val="0"/>
          <w:bCs w:val="0"/>
          <w:szCs w:val="24"/>
        </w:rPr>
      </w:pPr>
      <w:r w:rsidRPr="008E1535">
        <w:rPr>
          <w:rFonts w:ascii="Times New Roman" w:hAnsi="Times New Roman" w:cs="Times New Roman"/>
          <w:b w:val="0"/>
          <w:bCs w:val="0"/>
          <w:szCs w:val="24"/>
        </w:rPr>
        <w:t xml:space="preserve">Dispõe sobre o índice de reajuste e a concessão de revisão </w:t>
      </w:r>
      <w:proofErr w:type="gramStart"/>
      <w:r w:rsidRPr="008E1535">
        <w:rPr>
          <w:rFonts w:ascii="Times New Roman" w:hAnsi="Times New Roman" w:cs="Times New Roman"/>
          <w:b w:val="0"/>
          <w:bCs w:val="0"/>
          <w:szCs w:val="24"/>
        </w:rPr>
        <w:t>geral anual da remuneração dos Servidores Públicos Municipais do Poder Legislativo</w:t>
      </w:r>
      <w:proofErr w:type="gramEnd"/>
      <w:r w:rsidRPr="008E1535">
        <w:rPr>
          <w:rFonts w:ascii="Times New Roman" w:hAnsi="Times New Roman" w:cs="Times New Roman"/>
          <w:b w:val="0"/>
          <w:bCs w:val="0"/>
          <w:szCs w:val="24"/>
        </w:rPr>
        <w:t>.</w:t>
      </w:r>
    </w:p>
    <w:p w:rsidR="004A0D28" w:rsidRPr="008E1535" w:rsidRDefault="004A0D28" w:rsidP="004A0D28">
      <w:pPr>
        <w:spacing w:after="100"/>
        <w:jc w:val="both"/>
        <w:rPr>
          <w:rFonts w:ascii="Times New Roman" w:hAnsi="Times New Roman" w:cs="Times New Roman"/>
          <w:b w:val="0"/>
          <w:bCs w:val="0"/>
          <w:szCs w:val="24"/>
        </w:rPr>
      </w:pPr>
    </w:p>
    <w:p w:rsidR="004A0D28" w:rsidRDefault="004A0D28" w:rsidP="003055FE">
      <w:pPr>
        <w:jc w:val="both"/>
        <w:rPr>
          <w:rFonts w:ascii="Times New Roman" w:hAnsi="Times New Roman" w:cs="Times New Roman"/>
          <w:b w:val="0"/>
          <w:szCs w:val="24"/>
        </w:rPr>
      </w:pPr>
      <w:r w:rsidRPr="008E1535">
        <w:rPr>
          <w:rFonts w:ascii="Times New Roman" w:hAnsi="Times New Roman" w:cs="Times New Roman"/>
          <w:b w:val="0"/>
          <w:szCs w:val="24"/>
        </w:rPr>
        <w:t>A Câmara Municipal de Lima Duarte, com fulcro nas regras e princípios atinentes ao devido processo legislativo, com base no disposto no art. 37, inc. X, da Constituição Federal de 1988, no art. 51, inc. IV da Lei Orgânica Municipal e no</w:t>
      </w:r>
      <w:r w:rsidR="003055FE">
        <w:rPr>
          <w:rFonts w:ascii="Times New Roman" w:hAnsi="Times New Roman" w:cs="Times New Roman"/>
          <w:b w:val="0"/>
          <w:szCs w:val="24"/>
        </w:rPr>
        <w:t xml:space="preserve"> §1º do</w:t>
      </w:r>
      <w:r w:rsidRPr="008E1535">
        <w:rPr>
          <w:rFonts w:ascii="Times New Roman" w:hAnsi="Times New Roman" w:cs="Times New Roman"/>
          <w:b w:val="0"/>
          <w:szCs w:val="24"/>
        </w:rPr>
        <w:t xml:space="preserve"> art. 30 e </w:t>
      </w:r>
      <w:r w:rsidR="003055FE">
        <w:rPr>
          <w:rFonts w:ascii="Times New Roman" w:hAnsi="Times New Roman" w:cs="Times New Roman"/>
          <w:b w:val="0"/>
          <w:szCs w:val="24"/>
        </w:rPr>
        <w:t xml:space="preserve">§5º do art. </w:t>
      </w:r>
      <w:r w:rsidRPr="008E1535">
        <w:rPr>
          <w:rFonts w:ascii="Times New Roman" w:hAnsi="Times New Roman" w:cs="Times New Roman"/>
          <w:b w:val="0"/>
          <w:szCs w:val="24"/>
        </w:rPr>
        <w:t>40, ambos da Lei Municipal nº 1.825/2016, aprova e o Prefeito Municipal sanciona a seguinte Lei:</w:t>
      </w:r>
    </w:p>
    <w:p w:rsidR="0022157D" w:rsidRPr="008E1535" w:rsidRDefault="0022157D" w:rsidP="004A0D28">
      <w:pPr>
        <w:ind w:firstLine="539"/>
        <w:jc w:val="both"/>
        <w:rPr>
          <w:rFonts w:ascii="Times New Roman" w:hAnsi="Times New Roman" w:cs="Times New Roman"/>
          <w:b w:val="0"/>
          <w:bCs w:val="0"/>
          <w:szCs w:val="24"/>
        </w:rPr>
      </w:pPr>
    </w:p>
    <w:p w:rsidR="004A0D28" w:rsidRDefault="004A0D28" w:rsidP="003055FE">
      <w:pPr>
        <w:jc w:val="both"/>
        <w:rPr>
          <w:rFonts w:ascii="Times New Roman" w:hAnsi="Times New Roman" w:cs="Times New Roman"/>
          <w:b w:val="0"/>
          <w:szCs w:val="24"/>
        </w:rPr>
      </w:pPr>
      <w:r w:rsidRPr="008E1535">
        <w:rPr>
          <w:rFonts w:ascii="Times New Roman" w:hAnsi="Times New Roman" w:cs="Times New Roman"/>
          <w:b w:val="0"/>
          <w:szCs w:val="24"/>
        </w:rPr>
        <w:t xml:space="preserve">Art. 1º Esta lei dispõe sobre o índice de reajuste e a concessão de revisão geral </w:t>
      </w:r>
      <w:proofErr w:type="gramStart"/>
      <w:r w:rsidRPr="008E1535">
        <w:rPr>
          <w:rFonts w:ascii="Times New Roman" w:hAnsi="Times New Roman" w:cs="Times New Roman"/>
          <w:b w:val="0"/>
          <w:szCs w:val="24"/>
        </w:rPr>
        <w:t>anual das remunerações e da gratificação de função dos Servidores Públicos Municipais do Poder Legislativo</w:t>
      </w:r>
      <w:proofErr w:type="gramEnd"/>
      <w:r w:rsidRPr="008E1535">
        <w:rPr>
          <w:rFonts w:ascii="Times New Roman" w:hAnsi="Times New Roman" w:cs="Times New Roman"/>
          <w:b w:val="0"/>
          <w:szCs w:val="24"/>
        </w:rPr>
        <w:t>.</w:t>
      </w:r>
    </w:p>
    <w:p w:rsidR="0022157D" w:rsidRPr="008E1535" w:rsidRDefault="0022157D" w:rsidP="004A0D28">
      <w:pPr>
        <w:ind w:firstLine="539"/>
        <w:jc w:val="both"/>
        <w:rPr>
          <w:rFonts w:ascii="Times New Roman" w:hAnsi="Times New Roman" w:cs="Times New Roman"/>
          <w:b w:val="0"/>
          <w:bCs w:val="0"/>
          <w:szCs w:val="24"/>
        </w:rPr>
      </w:pPr>
    </w:p>
    <w:p w:rsidR="004A0D28" w:rsidRPr="008E1535" w:rsidRDefault="004A0D28" w:rsidP="003055FE">
      <w:pPr>
        <w:jc w:val="both"/>
        <w:rPr>
          <w:rFonts w:ascii="Times New Roman" w:hAnsi="Times New Roman" w:cs="Times New Roman"/>
          <w:b w:val="0"/>
          <w:bCs w:val="0"/>
          <w:szCs w:val="24"/>
        </w:rPr>
      </w:pPr>
      <w:r w:rsidRPr="008E1535">
        <w:rPr>
          <w:rFonts w:ascii="Times New Roman" w:hAnsi="Times New Roman" w:cs="Times New Roman"/>
          <w:b w:val="0"/>
          <w:szCs w:val="24"/>
        </w:rPr>
        <w:t>Art. 2º Ficam reajustadas em 6,58% (seis vírgula cinquenta e oito por cento) as remunerações dos Servidores Públicos Municipais do Poder Legislativo.</w:t>
      </w:r>
    </w:p>
    <w:p w:rsidR="004A0D28" w:rsidRPr="008E1535" w:rsidRDefault="004A0D28" w:rsidP="003055FE">
      <w:pPr>
        <w:jc w:val="both"/>
        <w:rPr>
          <w:rFonts w:ascii="Times New Roman" w:hAnsi="Times New Roman" w:cs="Times New Roman"/>
          <w:b w:val="0"/>
          <w:bCs w:val="0"/>
          <w:szCs w:val="24"/>
        </w:rPr>
      </w:pPr>
      <w:r w:rsidRPr="008E1535">
        <w:rPr>
          <w:rFonts w:ascii="Times New Roman" w:hAnsi="Times New Roman" w:cs="Times New Roman"/>
          <w:b w:val="0"/>
          <w:szCs w:val="24"/>
        </w:rPr>
        <w:t>§ 1º O percentual fixado no caput deste artigo terá como base de cálculo a última remuneração do servidor do ano de 2016.</w:t>
      </w:r>
    </w:p>
    <w:p w:rsidR="004A0D28" w:rsidRDefault="004A0D28" w:rsidP="003055FE">
      <w:pPr>
        <w:jc w:val="both"/>
        <w:rPr>
          <w:rFonts w:ascii="Times New Roman" w:hAnsi="Times New Roman" w:cs="Times New Roman"/>
          <w:b w:val="0"/>
          <w:szCs w:val="24"/>
        </w:rPr>
      </w:pPr>
      <w:r w:rsidRPr="008E1535">
        <w:rPr>
          <w:rFonts w:ascii="Times New Roman" w:hAnsi="Times New Roman" w:cs="Times New Roman"/>
          <w:b w:val="0"/>
          <w:szCs w:val="24"/>
        </w:rPr>
        <w:t>§ 2º O percentual de 6,58% (seis vírgula cinquenta e oito por cento) é resultante da variação do Índice Nacional de Preço ao Consumidor – INPC, do Instituto Brasileiro de Geografia e Estatística - IBGE, apurado de 1º de janeiro a 31 de dezembro de 2016.</w:t>
      </w:r>
    </w:p>
    <w:p w:rsidR="0022157D" w:rsidRPr="008E1535" w:rsidRDefault="0022157D" w:rsidP="004A0D28">
      <w:pPr>
        <w:ind w:firstLine="539"/>
        <w:jc w:val="both"/>
        <w:rPr>
          <w:rFonts w:ascii="Times New Roman" w:hAnsi="Times New Roman" w:cs="Times New Roman"/>
          <w:b w:val="0"/>
          <w:bCs w:val="0"/>
          <w:szCs w:val="24"/>
        </w:rPr>
      </w:pPr>
    </w:p>
    <w:p w:rsidR="004A0D28" w:rsidRPr="008E1535" w:rsidRDefault="004A0D28" w:rsidP="003055FE">
      <w:pPr>
        <w:jc w:val="both"/>
        <w:rPr>
          <w:rFonts w:ascii="Times New Roman" w:hAnsi="Times New Roman" w:cs="Times New Roman"/>
          <w:b w:val="0"/>
          <w:bCs w:val="0"/>
          <w:szCs w:val="24"/>
        </w:rPr>
      </w:pPr>
      <w:r w:rsidRPr="008E1535">
        <w:rPr>
          <w:rFonts w:ascii="Times New Roman" w:hAnsi="Times New Roman" w:cs="Times New Roman"/>
          <w:b w:val="0"/>
          <w:szCs w:val="24"/>
        </w:rPr>
        <w:t>Art. 3º Ficam reajustadas em 6,58% (seis vírgula cinquenta e oito por cento) a gratificação de função dos Servidores Públicos Municipais do Poder Legislativo.</w:t>
      </w:r>
    </w:p>
    <w:p w:rsidR="004A0D28" w:rsidRPr="008E1535" w:rsidRDefault="004A0D28" w:rsidP="003055FE">
      <w:pPr>
        <w:jc w:val="both"/>
        <w:rPr>
          <w:rFonts w:ascii="Times New Roman" w:hAnsi="Times New Roman" w:cs="Times New Roman"/>
          <w:b w:val="0"/>
          <w:bCs w:val="0"/>
          <w:szCs w:val="24"/>
        </w:rPr>
      </w:pPr>
      <w:r w:rsidRPr="008E1535">
        <w:rPr>
          <w:rFonts w:ascii="Times New Roman" w:hAnsi="Times New Roman" w:cs="Times New Roman"/>
          <w:b w:val="0"/>
          <w:szCs w:val="24"/>
        </w:rPr>
        <w:t>§ 1º O percentual fixado no caput deste artigo terá como base de cálculo o valor pago no mês de dezembro do ano de 2016 a título de gratificação de função.</w:t>
      </w:r>
    </w:p>
    <w:p w:rsidR="004A0D28" w:rsidRDefault="004A0D28" w:rsidP="003055FE">
      <w:pPr>
        <w:jc w:val="both"/>
        <w:rPr>
          <w:rFonts w:ascii="Times New Roman" w:hAnsi="Times New Roman" w:cs="Times New Roman"/>
          <w:b w:val="0"/>
          <w:szCs w:val="24"/>
        </w:rPr>
      </w:pPr>
      <w:r w:rsidRPr="008E1535">
        <w:rPr>
          <w:rFonts w:ascii="Times New Roman" w:hAnsi="Times New Roman" w:cs="Times New Roman"/>
          <w:b w:val="0"/>
          <w:szCs w:val="24"/>
        </w:rPr>
        <w:t>§ 2º O percentual de 6,58% (seis vírgula cinquenta e oito por cento) é resultante da variação do Índice Nacional de Preço ao Consumidor – INPC, do Instituto Brasileiro de Geografia e Estatística - IBGE, apurado de 1º de janeiro a 31 de dezembro de 2016.</w:t>
      </w:r>
    </w:p>
    <w:p w:rsidR="0022157D" w:rsidRPr="008E1535" w:rsidRDefault="0022157D" w:rsidP="004A0D28">
      <w:pPr>
        <w:ind w:firstLine="539"/>
        <w:jc w:val="both"/>
        <w:rPr>
          <w:rFonts w:ascii="Times New Roman" w:hAnsi="Times New Roman" w:cs="Times New Roman"/>
          <w:b w:val="0"/>
          <w:bCs w:val="0"/>
          <w:szCs w:val="24"/>
        </w:rPr>
      </w:pPr>
    </w:p>
    <w:p w:rsidR="004A0D28" w:rsidRDefault="004A0D28" w:rsidP="003055FE">
      <w:pPr>
        <w:jc w:val="both"/>
        <w:rPr>
          <w:rFonts w:ascii="Times New Roman" w:hAnsi="Times New Roman" w:cs="Times New Roman"/>
          <w:b w:val="0"/>
          <w:szCs w:val="24"/>
        </w:rPr>
      </w:pPr>
      <w:r w:rsidRPr="008E1535">
        <w:rPr>
          <w:rFonts w:ascii="Times New Roman" w:hAnsi="Times New Roman" w:cs="Times New Roman"/>
          <w:b w:val="0"/>
          <w:szCs w:val="24"/>
        </w:rPr>
        <w:t>Art. 4º Nos casos em que a remuneração do servidor, após a aplicação do percentual a que se refere esta lei, for inferior ao salário mínimo nacional, será este mínimo assegurado com base no art. 7º, inc. IV e seguintes, da Constituição Federal de 1988.</w:t>
      </w:r>
    </w:p>
    <w:p w:rsidR="0022157D" w:rsidRPr="008E1535" w:rsidRDefault="0022157D" w:rsidP="004A0D28">
      <w:pPr>
        <w:ind w:firstLine="539"/>
        <w:jc w:val="both"/>
        <w:rPr>
          <w:rFonts w:ascii="Times New Roman" w:hAnsi="Times New Roman" w:cs="Times New Roman"/>
          <w:b w:val="0"/>
          <w:bCs w:val="0"/>
          <w:szCs w:val="24"/>
        </w:rPr>
      </w:pPr>
    </w:p>
    <w:p w:rsidR="004A0D28" w:rsidRDefault="004A0D28" w:rsidP="003055FE">
      <w:pPr>
        <w:jc w:val="both"/>
        <w:rPr>
          <w:rFonts w:ascii="Times New Roman" w:hAnsi="Times New Roman" w:cs="Times New Roman"/>
          <w:b w:val="0"/>
          <w:szCs w:val="24"/>
        </w:rPr>
      </w:pPr>
      <w:r w:rsidRPr="008E1535">
        <w:rPr>
          <w:rFonts w:ascii="Times New Roman" w:hAnsi="Times New Roman" w:cs="Times New Roman"/>
          <w:b w:val="0"/>
          <w:szCs w:val="24"/>
        </w:rPr>
        <w:t>Art. 5º Não se aplica a revisão prevista no art. 1º desta lei aos cargos públicos que tiveram seus vencimentos revistos no mês de janeiro de 2017, para fins de adequação ao salário mínimo, nos termos do Decreto nº 8.948, de 29 de dezembro de 2016, que regulamentou a Lei Federal nº 13.152, de 29 de julho de 2015.</w:t>
      </w:r>
    </w:p>
    <w:p w:rsidR="0022157D" w:rsidRPr="008E1535" w:rsidRDefault="0022157D" w:rsidP="004A0D28">
      <w:pPr>
        <w:ind w:firstLine="539"/>
        <w:jc w:val="both"/>
        <w:rPr>
          <w:rFonts w:ascii="Times New Roman" w:hAnsi="Times New Roman" w:cs="Times New Roman"/>
          <w:b w:val="0"/>
          <w:bCs w:val="0"/>
          <w:szCs w:val="24"/>
        </w:rPr>
      </w:pPr>
    </w:p>
    <w:p w:rsidR="004A0D28" w:rsidRDefault="004A0D28" w:rsidP="003055FE">
      <w:pPr>
        <w:jc w:val="both"/>
        <w:rPr>
          <w:rFonts w:ascii="Times New Roman" w:hAnsi="Times New Roman" w:cs="Times New Roman"/>
          <w:b w:val="0"/>
          <w:color w:val="000000" w:themeColor="text1"/>
          <w:szCs w:val="24"/>
        </w:rPr>
      </w:pPr>
      <w:r w:rsidRPr="008E1535">
        <w:rPr>
          <w:rFonts w:ascii="Times New Roman" w:hAnsi="Times New Roman" w:cs="Times New Roman"/>
          <w:b w:val="0"/>
          <w:szCs w:val="24"/>
        </w:rPr>
        <w:t xml:space="preserve">Art. 6º As despesas decorrentes do reajuste a que se refere esta lei correrão às contas das seguintes dotações orçamentárias: </w:t>
      </w:r>
      <w:r w:rsidRPr="008E1535">
        <w:rPr>
          <w:rFonts w:ascii="Times New Roman" w:hAnsi="Times New Roman" w:cs="Times New Roman"/>
          <w:b w:val="0"/>
          <w:color w:val="000000" w:themeColor="text1"/>
          <w:szCs w:val="24"/>
        </w:rPr>
        <w:t>1.01.00.01.031.010.2.0002.3.1.90.11/3.1.90.13, 1.01.00.01.031.010.2.0003.3.1.90.11/</w:t>
      </w:r>
      <w:proofErr w:type="gramStart"/>
      <w:r w:rsidRPr="008E1535">
        <w:rPr>
          <w:rFonts w:ascii="Times New Roman" w:hAnsi="Times New Roman" w:cs="Times New Roman"/>
          <w:b w:val="0"/>
          <w:color w:val="000000" w:themeColor="text1"/>
          <w:szCs w:val="24"/>
        </w:rPr>
        <w:t>3.1.90.13</w:t>
      </w:r>
      <w:proofErr w:type="gramEnd"/>
    </w:p>
    <w:p w:rsidR="0022157D" w:rsidRPr="008E1535" w:rsidRDefault="0022157D" w:rsidP="004A0D28">
      <w:pPr>
        <w:ind w:firstLine="539"/>
        <w:jc w:val="both"/>
        <w:rPr>
          <w:rFonts w:ascii="Times New Roman" w:hAnsi="Times New Roman" w:cs="Times New Roman"/>
          <w:b w:val="0"/>
          <w:bCs w:val="0"/>
          <w:color w:val="000000" w:themeColor="text1"/>
          <w:szCs w:val="24"/>
        </w:rPr>
      </w:pPr>
    </w:p>
    <w:p w:rsidR="004A0D28" w:rsidRPr="008E1535" w:rsidRDefault="004A0D28" w:rsidP="003055FE">
      <w:pPr>
        <w:jc w:val="both"/>
        <w:rPr>
          <w:rFonts w:ascii="Times New Roman" w:hAnsi="Times New Roman" w:cs="Times New Roman"/>
          <w:b w:val="0"/>
          <w:bCs w:val="0"/>
          <w:szCs w:val="24"/>
        </w:rPr>
      </w:pPr>
      <w:r w:rsidRPr="008E1535">
        <w:rPr>
          <w:rFonts w:ascii="Times New Roman" w:hAnsi="Times New Roman" w:cs="Times New Roman"/>
          <w:b w:val="0"/>
          <w:szCs w:val="24"/>
        </w:rPr>
        <w:lastRenderedPageBreak/>
        <w:t>Art. 7º Esta lei entra em vigor na data de sua publicação, retroagindo seus efeitos a 1º de janeiro de 2017.</w:t>
      </w:r>
    </w:p>
    <w:p w:rsidR="004A0D28" w:rsidRPr="008E1535" w:rsidRDefault="004A0D28" w:rsidP="004B67C9">
      <w:pPr>
        <w:jc w:val="center"/>
        <w:rPr>
          <w:rFonts w:ascii="Times New Roman" w:hAnsi="Times New Roman" w:cs="Times New Roman"/>
          <w:b w:val="0"/>
          <w:szCs w:val="24"/>
        </w:rPr>
      </w:pPr>
    </w:p>
    <w:p w:rsidR="004A0D28" w:rsidRDefault="004A0D28" w:rsidP="004B67C9">
      <w:pPr>
        <w:jc w:val="center"/>
        <w:rPr>
          <w:rFonts w:ascii="Times New Roman" w:hAnsi="Times New Roman" w:cs="Times New Roman"/>
          <w:b w:val="0"/>
          <w:szCs w:val="24"/>
        </w:rPr>
      </w:pPr>
    </w:p>
    <w:p w:rsidR="000D45AA" w:rsidRPr="008B6AF2" w:rsidRDefault="000D45AA" w:rsidP="000D45AA">
      <w:pPr>
        <w:pStyle w:val="Pr-formataoHTML"/>
        <w:spacing w:after="100"/>
        <w:jc w:val="center"/>
        <w:rPr>
          <w:rFonts w:ascii="Times New Roman" w:hAnsi="Times New Roman" w:cs="Times New Roman"/>
          <w:sz w:val="24"/>
          <w:szCs w:val="24"/>
        </w:rPr>
      </w:pPr>
      <w:r w:rsidRPr="008B6AF2">
        <w:rPr>
          <w:rFonts w:ascii="Times New Roman" w:hAnsi="Times New Roman" w:cs="Times New Roman"/>
          <w:sz w:val="24"/>
          <w:szCs w:val="24"/>
        </w:rPr>
        <w:t xml:space="preserve">Lima Duarte, </w:t>
      </w:r>
      <w:r w:rsidR="003055FE">
        <w:rPr>
          <w:rFonts w:ascii="Times New Roman" w:hAnsi="Times New Roman" w:cs="Times New Roman"/>
          <w:sz w:val="24"/>
          <w:szCs w:val="24"/>
        </w:rPr>
        <w:t>03</w:t>
      </w:r>
      <w:r w:rsidRPr="008B6AF2">
        <w:rPr>
          <w:rFonts w:ascii="Times New Roman" w:hAnsi="Times New Roman" w:cs="Times New Roman"/>
          <w:sz w:val="24"/>
          <w:szCs w:val="24"/>
        </w:rPr>
        <w:t xml:space="preserve"> de </w:t>
      </w:r>
      <w:r w:rsidR="003055FE">
        <w:rPr>
          <w:rFonts w:ascii="Times New Roman" w:hAnsi="Times New Roman" w:cs="Times New Roman"/>
          <w:sz w:val="24"/>
          <w:szCs w:val="24"/>
        </w:rPr>
        <w:t>maio</w:t>
      </w:r>
      <w:r w:rsidRPr="008B6AF2">
        <w:rPr>
          <w:rFonts w:ascii="Times New Roman" w:hAnsi="Times New Roman" w:cs="Times New Roman"/>
          <w:sz w:val="24"/>
          <w:szCs w:val="24"/>
        </w:rPr>
        <w:t xml:space="preserve"> de 2017.</w:t>
      </w:r>
    </w:p>
    <w:p w:rsidR="000D45AA" w:rsidRPr="008B6AF2" w:rsidRDefault="000D45AA" w:rsidP="000D45AA">
      <w:pPr>
        <w:pStyle w:val="Pr-formataoHTML"/>
        <w:spacing w:after="100"/>
        <w:jc w:val="center"/>
        <w:rPr>
          <w:rFonts w:ascii="Times New Roman" w:hAnsi="Times New Roman" w:cs="Times New Roman"/>
          <w:sz w:val="24"/>
          <w:szCs w:val="24"/>
        </w:rPr>
      </w:pPr>
    </w:p>
    <w:p w:rsidR="003055FE" w:rsidRDefault="000D45AA" w:rsidP="000D45AA">
      <w:pPr>
        <w:spacing w:after="100"/>
        <w:jc w:val="center"/>
        <w:rPr>
          <w:rFonts w:ascii="Times New Roman" w:hAnsi="Times New Roman" w:cs="Times New Roman"/>
          <w:b w:val="0"/>
          <w:szCs w:val="24"/>
        </w:rPr>
      </w:pPr>
      <w:r w:rsidRPr="008B6AF2">
        <w:rPr>
          <w:rFonts w:ascii="Times New Roman" w:hAnsi="Times New Roman" w:cs="Times New Roman"/>
          <w:b w:val="0"/>
          <w:szCs w:val="24"/>
        </w:rPr>
        <w:t>Geraldo Gomes de Souza</w:t>
      </w:r>
    </w:p>
    <w:p w:rsidR="000D45AA" w:rsidRDefault="000D45AA" w:rsidP="000D45AA">
      <w:pPr>
        <w:spacing w:after="100"/>
        <w:jc w:val="center"/>
        <w:rPr>
          <w:rFonts w:ascii="Times New Roman" w:hAnsi="Times New Roman" w:cs="Times New Roman"/>
          <w:b w:val="0"/>
          <w:szCs w:val="24"/>
        </w:rPr>
      </w:pPr>
      <w:r w:rsidRPr="008B6AF2">
        <w:rPr>
          <w:rFonts w:ascii="Times New Roman" w:hAnsi="Times New Roman" w:cs="Times New Roman"/>
          <w:b w:val="0"/>
          <w:szCs w:val="24"/>
        </w:rPr>
        <w:t>Prefeito Municipal</w:t>
      </w: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Default="003055FE" w:rsidP="000D45AA">
      <w:pPr>
        <w:spacing w:after="100"/>
        <w:jc w:val="center"/>
        <w:rPr>
          <w:rFonts w:ascii="Times New Roman" w:hAnsi="Times New Roman" w:cs="Times New Roman"/>
          <w:b w:val="0"/>
          <w:szCs w:val="24"/>
        </w:rPr>
      </w:pPr>
    </w:p>
    <w:p w:rsidR="003055FE" w:rsidRPr="008B6AF2" w:rsidRDefault="003055FE" w:rsidP="000D45AA">
      <w:pPr>
        <w:spacing w:after="100"/>
        <w:jc w:val="center"/>
        <w:rPr>
          <w:rFonts w:ascii="Times New Roman" w:hAnsi="Times New Roman" w:cs="Times New Roman"/>
          <w:b w:val="0"/>
          <w:szCs w:val="24"/>
        </w:rPr>
      </w:pPr>
    </w:p>
    <w:p w:rsidR="000D45AA" w:rsidRPr="008B6AF2" w:rsidRDefault="000D45AA" w:rsidP="000D45AA">
      <w:pPr>
        <w:pStyle w:val="Corpodetexto2"/>
        <w:spacing w:after="100" w:line="240" w:lineRule="auto"/>
        <w:rPr>
          <w:rFonts w:ascii="Times New Roman" w:hAnsi="Times New Roman" w:cs="Times New Roman"/>
          <w:szCs w:val="24"/>
        </w:rPr>
      </w:pPr>
      <w:r>
        <w:rPr>
          <w:rFonts w:ascii="Times New Roman" w:hAnsi="Times New Roman" w:cs="Times New Roman"/>
          <w:b w:val="0"/>
          <w:szCs w:val="24"/>
        </w:rPr>
        <w:t>P</w:t>
      </w:r>
      <w:r w:rsidRPr="008B6AF2">
        <w:rPr>
          <w:rFonts w:ascii="Times New Roman" w:hAnsi="Times New Roman" w:cs="Times New Roman"/>
          <w:b w:val="0"/>
          <w:szCs w:val="24"/>
        </w:rPr>
        <w:t xml:space="preserve">ublicado por afixação no quadro de avisos da Prefeitura Municipal de Lima Duarte – em </w:t>
      </w:r>
      <w:r w:rsidR="003055FE">
        <w:rPr>
          <w:rFonts w:ascii="Times New Roman" w:hAnsi="Times New Roman" w:cs="Times New Roman"/>
          <w:b w:val="0"/>
          <w:szCs w:val="24"/>
        </w:rPr>
        <w:t>03</w:t>
      </w:r>
      <w:r w:rsidRPr="008B6AF2">
        <w:rPr>
          <w:rFonts w:ascii="Times New Roman" w:hAnsi="Times New Roman" w:cs="Times New Roman"/>
          <w:b w:val="0"/>
          <w:szCs w:val="24"/>
        </w:rPr>
        <w:t>/0</w:t>
      </w:r>
      <w:r w:rsidR="003055FE">
        <w:rPr>
          <w:rFonts w:ascii="Times New Roman" w:hAnsi="Times New Roman" w:cs="Times New Roman"/>
          <w:b w:val="0"/>
          <w:szCs w:val="24"/>
        </w:rPr>
        <w:t>5</w:t>
      </w:r>
      <w:bookmarkStart w:id="0" w:name="_GoBack"/>
      <w:bookmarkEnd w:id="0"/>
      <w:r w:rsidRPr="008B6AF2">
        <w:rPr>
          <w:rFonts w:ascii="Times New Roman" w:hAnsi="Times New Roman" w:cs="Times New Roman"/>
          <w:b w:val="0"/>
          <w:szCs w:val="24"/>
        </w:rPr>
        <w:t>/201</w:t>
      </w:r>
      <w:r>
        <w:rPr>
          <w:rFonts w:ascii="Times New Roman" w:hAnsi="Times New Roman" w:cs="Times New Roman"/>
          <w:b w:val="0"/>
          <w:szCs w:val="24"/>
        </w:rPr>
        <w:t>7</w:t>
      </w:r>
      <w:r w:rsidRPr="008B6AF2">
        <w:rPr>
          <w:rFonts w:ascii="Times New Roman" w:hAnsi="Times New Roman" w:cs="Times New Roman"/>
          <w:b w:val="0"/>
          <w:szCs w:val="24"/>
        </w:rPr>
        <w:t xml:space="preserve"> – Prefeitura Municipal de Lima Duarte.</w:t>
      </w:r>
      <w:r w:rsidRPr="008B6AF2">
        <w:rPr>
          <w:rFonts w:ascii="Times New Roman" w:hAnsi="Times New Roman" w:cs="Times New Roman"/>
          <w:szCs w:val="24"/>
        </w:rPr>
        <w:t xml:space="preserve"> </w:t>
      </w:r>
    </w:p>
    <w:p w:rsidR="00171199" w:rsidRPr="008E1535" w:rsidRDefault="00171199" w:rsidP="00171199">
      <w:pPr>
        <w:jc w:val="center"/>
        <w:rPr>
          <w:rFonts w:ascii="Times New Roman" w:hAnsi="Times New Roman" w:cs="Times New Roman"/>
          <w:b w:val="0"/>
          <w:szCs w:val="24"/>
        </w:rPr>
      </w:pPr>
    </w:p>
    <w:sectPr w:rsidR="00171199" w:rsidRPr="008E1535" w:rsidSect="003B4F7E">
      <w:headerReference w:type="default" r:id="rId9"/>
      <w:footerReference w:type="default" r:id="rId10"/>
      <w:pgSz w:w="11907" w:h="16840" w:code="9"/>
      <w:pgMar w:top="1134" w:right="1134" w:bottom="1134" w:left="1701"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7F6" w:rsidRDefault="006F27F6">
      <w:r>
        <w:separator/>
      </w:r>
    </w:p>
  </w:endnote>
  <w:endnote w:type="continuationSeparator" w:id="0">
    <w:p w:rsidR="006F27F6" w:rsidRDefault="006F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079" w:rsidRPr="003B4F7E" w:rsidRDefault="004E1079" w:rsidP="003D1A5D">
    <w:pPr>
      <w:jc w:val="center"/>
      <w:rPr>
        <w:rFonts w:ascii="Times New Roman" w:hAnsi="Times New Roman" w:cs="Times New Roman"/>
        <w:b w:val="0"/>
        <w:bCs w:val="0"/>
        <w:sz w:val="20"/>
        <w:szCs w:val="20"/>
      </w:rPr>
    </w:pPr>
    <w:r w:rsidRPr="003B4F7E">
      <w:rPr>
        <w:rFonts w:ascii="Times New Roman" w:hAnsi="Times New Roman" w:cs="Times New Roman"/>
        <w:b w:val="0"/>
        <w:bCs w:val="0"/>
        <w:sz w:val="20"/>
        <w:szCs w:val="20"/>
      </w:rPr>
      <w:t>Rua Antônio Carlos, nº 51- Centro – CEP 36.140-000 - Lima Duarte – MG</w:t>
    </w:r>
  </w:p>
  <w:p w:rsidR="004E1079" w:rsidRPr="003B4F7E" w:rsidRDefault="004E1079" w:rsidP="003D1A5D">
    <w:pPr>
      <w:jc w:val="center"/>
      <w:rPr>
        <w:rFonts w:ascii="Times New Roman" w:hAnsi="Times New Roman" w:cs="Times New Roman"/>
        <w:b w:val="0"/>
        <w:bCs w:val="0"/>
        <w:sz w:val="20"/>
        <w:szCs w:val="20"/>
      </w:rPr>
    </w:pPr>
    <w:r w:rsidRPr="003B4F7E">
      <w:rPr>
        <w:rFonts w:ascii="Times New Roman" w:hAnsi="Times New Roman" w:cs="Times New Roman"/>
        <w:b w:val="0"/>
        <w:bCs w:val="0"/>
        <w:sz w:val="20"/>
        <w:szCs w:val="20"/>
      </w:rPr>
      <w:t xml:space="preserve">Telefax: (32)3281-1165 – </w:t>
    </w:r>
    <w:proofErr w:type="spellStart"/>
    <w:r w:rsidRPr="003B4F7E">
      <w:rPr>
        <w:rFonts w:ascii="Times New Roman" w:hAnsi="Times New Roman" w:cs="Times New Roman"/>
        <w:b w:val="0"/>
        <w:bCs w:val="0"/>
        <w:sz w:val="20"/>
        <w:szCs w:val="20"/>
      </w:rPr>
      <w:t>Email</w:t>
    </w:r>
    <w:proofErr w:type="spellEnd"/>
    <w:r w:rsidRPr="003B4F7E">
      <w:rPr>
        <w:rFonts w:ascii="Times New Roman" w:hAnsi="Times New Roman" w:cs="Times New Roman"/>
        <w:b w:val="0"/>
        <w:bCs w:val="0"/>
        <w:sz w:val="20"/>
        <w:szCs w:val="20"/>
      </w:rPr>
      <w:t xml:space="preserve">: </w:t>
    </w:r>
    <w:hyperlink r:id="rId1" w:history="1">
      <w:r w:rsidRPr="003B4F7E">
        <w:rPr>
          <w:rStyle w:val="Hyperlink"/>
          <w:rFonts w:ascii="Times New Roman" w:hAnsi="Times New Roman" w:cs="Times New Roman"/>
          <w:b w:val="0"/>
          <w:bCs w:val="0"/>
          <w:color w:val="auto"/>
          <w:sz w:val="20"/>
          <w:szCs w:val="20"/>
        </w:rPr>
        <w:t>cmlimaduarte@yahoo.com</w:t>
      </w:r>
    </w:hyperlink>
  </w:p>
  <w:p w:rsidR="004E1079" w:rsidRPr="003B4F7E" w:rsidRDefault="004E1079" w:rsidP="003D1A5D">
    <w:pPr>
      <w:jc w:val="center"/>
      <w:rPr>
        <w:rFonts w:ascii="Times New Roman" w:hAnsi="Times New Roman" w:cs="Times New Roman"/>
        <w:b w:val="0"/>
        <w:bCs w:val="0"/>
        <w:sz w:val="20"/>
        <w:szCs w:val="20"/>
      </w:rPr>
    </w:pPr>
    <w:r w:rsidRPr="003B4F7E">
      <w:rPr>
        <w:rFonts w:ascii="Times New Roman" w:hAnsi="Times New Roman" w:cs="Times New Roman"/>
        <w:b w:val="0"/>
        <w:bCs w:val="0"/>
        <w:sz w:val="20"/>
        <w:szCs w:val="20"/>
      </w:rPr>
      <w:t>Página na Internet: http://www.limaduarte.mg.leg.br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7F6" w:rsidRDefault="006F27F6">
      <w:r>
        <w:separator/>
      </w:r>
    </w:p>
  </w:footnote>
  <w:footnote w:type="continuationSeparator" w:id="0">
    <w:p w:rsidR="006F27F6" w:rsidRDefault="006F2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079" w:rsidRDefault="004E1079">
    <w:pPr>
      <w:pStyle w:val="Cabealho"/>
      <w:jc w:val="center"/>
    </w:pPr>
    <w:r>
      <w:rPr>
        <w:noProof/>
      </w:rPr>
      <w:drawing>
        <wp:inline distT="0" distB="0" distL="0" distR="0" wp14:anchorId="1B84A1A8" wp14:editId="4A3A59E9">
          <wp:extent cx="3076575" cy="1095375"/>
          <wp:effectExtent l="0" t="0" r="9525" b="9525"/>
          <wp:docPr id="1" name="Imagem 1"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10466"/>
    <w:multiLevelType w:val="hybridMultilevel"/>
    <w:tmpl w:val="CC64A592"/>
    <w:lvl w:ilvl="0" w:tplc="9440ED64">
      <w:start w:val="1"/>
      <w:numFmt w:val="upperRoman"/>
      <w:lvlText w:val="%1-"/>
      <w:lvlJc w:val="left"/>
      <w:pPr>
        <w:ind w:left="1287" w:hanging="720"/>
      </w:pPr>
      <w:rPr>
        <w:rFonts w:hint="default"/>
        <w:b w:val="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5E3D2152"/>
    <w:multiLevelType w:val="hybridMultilevel"/>
    <w:tmpl w:val="657CB530"/>
    <w:lvl w:ilvl="0" w:tplc="9A10C94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AF"/>
    <w:rsid w:val="00007739"/>
    <w:rsid w:val="00032716"/>
    <w:rsid w:val="00044DE0"/>
    <w:rsid w:val="00071DE1"/>
    <w:rsid w:val="00073A7D"/>
    <w:rsid w:val="000A1EEB"/>
    <w:rsid w:val="000A2BE4"/>
    <w:rsid w:val="000B42C7"/>
    <w:rsid w:val="000D45AA"/>
    <w:rsid w:val="000E4A75"/>
    <w:rsid w:val="000F6260"/>
    <w:rsid w:val="001075EE"/>
    <w:rsid w:val="00107A60"/>
    <w:rsid w:val="001238E6"/>
    <w:rsid w:val="00124E0D"/>
    <w:rsid w:val="0013730E"/>
    <w:rsid w:val="00171199"/>
    <w:rsid w:val="00196EAC"/>
    <w:rsid w:val="001C4031"/>
    <w:rsid w:val="001D7E72"/>
    <w:rsid w:val="001F2178"/>
    <w:rsid w:val="00214937"/>
    <w:rsid w:val="0022157D"/>
    <w:rsid w:val="002233F7"/>
    <w:rsid w:val="002931F2"/>
    <w:rsid w:val="002B6AFB"/>
    <w:rsid w:val="002F166E"/>
    <w:rsid w:val="003055FE"/>
    <w:rsid w:val="0031497A"/>
    <w:rsid w:val="00394380"/>
    <w:rsid w:val="003B4D44"/>
    <w:rsid w:val="003B4F7E"/>
    <w:rsid w:val="003D1A5D"/>
    <w:rsid w:val="00402290"/>
    <w:rsid w:val="004244AF"/>
    <w:rsid w:val="0043257A"/>
    <w:rsid w:val="00455616"/>
    <w:rsid w:val="0047507C"/>
    <w:rsid w:val="004911AC"/>
    <w:rsid w:val="004A0D28"/>
    <w:rsid w:val="004B3245"/>
    <w:rsid w:val="004B67C9"/>
    <w:rsid w:val="004E1079"/>
    <w:rsid w:val="00517ECD"/>
    <w:rsid w:val="00525FF1"/>
    <w:rsid w:val="00544093"/>
    <w:rsid w:val="00593CD9"/>
    <w:rsid w:val="005E4B53"/>
    <w:rsid w:val="00623ACB"/>
    <w:rsid w:val="0062566B"/>
    <w:rsid w:val="00664D83"/>
    <w:rsid w:val="006A399A"/>
    <w:rsid w:val="006B4871"/>
    <w:rsid w:val="006B6382"/>
    <w:rsid w:val="006C03B5"/>
    <w:rsid w:val="006F27F6"/>
    <w:rsid w:val="00761EF5"/>
    <w:rsid w:val="00795822"/>
    <w:rsid w:val="007959E1"/>
    <w:rsid w:val="0080710A"/>
    <w:rsid w:val="00810EFC"/>
    <w:rsid w:val="008327D9"/>
    <w:rsid w:val="00853EE1"/>
    <w:rsid w:val="00861B92"/>
    <w:rsid w:val="008743AA"/>
    <w:rsid w:val="00883C6C"/>
    <w:rsid w:val="00894A8F"/>
    <w:rsid w:val="008C0370"/>
    <w:rsid w:val="008D0BE2"/>
    <w:rsid w:val="008E1535"/>
    <w:rsid w:val="0092316A"/>
    <w:rsid w:val="0097557A"/>
    <w:rsid w:val="009F5A39"/>
    <w:rsid w:val="00A275AD"/>
    <w:rsid w:val="00A56E6F"/>
    <w:rsid w:val="00A85070"/>
    <w:rsid w:val="00A878EA"/>
    <w:rsid w:val="00A90675"/>
    <w:rsid w:val="00A94F13"/>
    <w:rsid w:val="00AE5FB8"/>
    <w:rsid w:val="00AE6F9D"/>
    <w:rsid w:val="00B92114"/>
    <w:rsid w:val="00BA4C6E"/>
    <w:rsid w:val="00BB4E92"/>
    <w:rsid w:val="00C02549"/>
    <w:rsid w:val="00C06BA7"/>
    <w:rsid w:val="00C1396B"/>
    <w:rsid w:val="00C47B49"/>
    <w:rsid w:val="00C9106E"/>
    <w:rsid w:val="00CA4784"/>
    <w:rsid w:val="00CB5439"/>
    <w:rsid w:val="00CC2784"/>
    <w:rsid w:val="00D1101A"/>
    <w:rsid w:val="00D22371"/>
    <w:rsid w:val="00D579E6"/>
    <w:rsid w:val="00D701A0"/>
    <w:rsid w:val="00E06923"/>
    <w:rsid w:val="00E433E1"/>
    <w:rsid w:val="00E91958"/>
    <w:rsid w:val="00F118A9"/>
    <w:rsid w:val="00F168AF"/>
    <w:rsid w:val="00F7028C"/>
    <w:rsid w:val="00FC2343"/>
    <w:rsid w:val="00FF2870"/>
    <w:rsid w:val="00FF2D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8AF"/>
    <w:pPr>
      <w:spacing w:after="0" w:line="240" w:lineRule="auto"/>
    </w:pPr>
    <w:rPr>
      <w:rFonts w:ascii="Arial" w:eastAsia="Times New Roman" w:hAnsi="Arial" w:cs="Arial"/>
      <w:b/>
      <w:bCs/>
      <w:sz w:val="24"/>
      <w:szCs w:val="36"/>
      <w:lang w:eastAsia="pt-BR"/>
    </w:rPr>
  </w:style>
  <w:style w:type="paragraph" w:styleId="Ttulo7">
    <w:name w:val="heading 7"/>
    <w:basedOn w:val="Normal"/>
    <w:next w:val="Normal"/>
    <w:link w:val="Ttulo7Char"/>
    <w:qFormat/>
    <w:rsid w:val="00F168AF"/>
    <w:pPr>
      <w:keepNext/>
      <w:outlineLvl w:val="6"/>
    </w:pPr>
    <w:rPr>
      <w:rFonts w:ascii="Comic Sans MS" w:hAnsi="Comic Sans MS" w:cs="Times New Roman"/>
      <w:b w:val="0"/>
      <w:bCs w:val="0"/>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F168AF"/>
    <w:rPr>
      <w:rFonts w:ascii="Comic Sans MS" w:eastAsia="Times New Roman" w:hAnsi="Comic Sans MS" w:cs="Times New Roman"/>
      <w:sz w:val="28"/>
      <w:szCs w:val="20"/>
      <w:lang w:eastAsia="pt-BR"/>
    </w:rPr>
  </w:style>
  <w:style w:type="paragraph" w:styleId="Cabealho">
    <w:name w:val="header"/>
    <w:basedOn w:val="Normal"/>
    <w:link w:val="CabealhoChar"/>
    <w:rsid w:val="00F168AF"/>
    <w:pPr>
      <w:tabs>
        <w:tab w:val="center" w:pos="4419"/>
        <w:tab w:val="right" w:pos="8838"/>
      </w:tabs>
    </w:pPr>
  </w:style>
  <w:style w:type="character" w:customStyle="1" w:styleId="CabealhoChar">
    <w:name w:val="Cabeçalho Char"/>
    <w:basedOn w:val="Fontepargpadro"/>
    <w:link w:val="Cabealho"/>
    <w:rsid w:val="00F168AF"/>
    <w:rPr>
      <w:rFonts w:ascii="Arial" w:eastAsia="Times New Roman" w:hAnsi="Arial" w:cs="Arial"/>
      <w:b/>
      <w:bCs/>
      <w:sz w:val="24"/>
      <w:szCs w:val="36"/>
      <w:lang w:eastAsia="pt-BR"/>
    </w:rPr>
  </w:style>
  <w:style w:type="paragraph" w:styleId="Rodap">
    <w:name w:val="footer"/>
    <w:basedOn w:val="Normal"/>
    <w:link w:val="RodapChar"/>
    <w:uiPriority w:val="99"/>
    <w:rsid w:val="00F168AF"/>
    <w:pPr>
      <w:tabs>
        <w:tab w:val="center" w:pos="4419"/>
        <w:tab w:val="right" w:pos="8838"/>
      </w:tabs>
    </w:pPr>
  </w:style>
  <w:style w:type="character" w:customStyle="1" w:styleId="RodapChar">
    <w:name w:val="Rodapé Char"/>
    <w:basedOn w:val="Fontepargpadro"/>
    <w:link w:val="Rodap"/>
    <w:uiPriority w:val="99"/>
    <w:rsid w:val="00F168AF"/>
    <w:rPr>
      <w:rFonts w:ascii="Arial" w:eastAsia="Times New Roman" w:hAnsi="Arial" w:cs="Arial"/>
      <w:b/>
      <w:bCs/>
      <w:sz w:val="24"/>
      <w:szCs w:val="36"/>
      <w:lang w:eastAsia="pt-BR"/>
    </w:rPr>
  </w:style>
  <w:style w:type="paragraph" w:styleId="Corpodetexto">
    <w:name w:val="Body Text"/>
    <w:basedOn w:val="Normal"/>
    <w:link w:val="CorpodetextoChar"/>
    <w:uiPriority w:val="99"/>
    <w:rsid w:val="00F168AF"/>
    <w:pPr>
      <w:jc w:val="both"/>
    </w:pPr>
    <w:rPr>
      <w:rFonts w:ascii="Times New Roman" w:hAnsi="Times New Roman" w:cs="Times New Roman"/>
      <w:b w:val="0"/>
      <w:bCs w:val="0"/>
    </w:rPr>
  </w:style>
  <w:style w:type="character" w:customStyle="1" w:styleId="CorpodetextoChar">
    <w:name w:val="Corpo de texto Char"/>
    <w:basedOn w:val="Fontepargpadro"/>
    <w:link w:val="Corpodetexto"/>
    <w:uiPriority w:val="99"/>
    <w:rsid w:val="00F168AF"/>
    <w:rPr>
      <w:rFonts w:ascii="Times New Roman" w:eastAsia="Times New Roman" w:hAnsi="Times New Roman" w:cs="Times New Roman"/>
      <w:sz w:val="24"/>
      <w:szCs w:val="36"/>
      <w:lang w:eastAsia="pt-BR"/>
    </w:rPr>
  </w:style>
  <w:style w:type="paragraph" w:styleId="Pr-formataoHTML">
    <w:name w:val="HTML Preformatted"/>
    <w:basedOn w:val="Normal"/>
    <w:link w:val="Pr-formataoHTMLChar"/>
    <w:rsid w:val="00F16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sz w:val="20"/>
      <w:szCs w:val="20"/>
    </w:rPr>
  </w:style>
  <w:style w:type="character" w:customStyle="1" w:styleId="Pr-formataoHTMLChar">
    <w:name w:val="Pré-formatação HTML Char"/>
    <w:basedOn w:val="Fontepargpadro"/>
    <w:link w:val="Pr-formataoHTML"/>
    <w:rsid w:val="00F168AF"/>
    <w:rPr>
      <w:rFonts w:ascii="Courier New" w:eastAsia="Times New Roman" w:hAnsi="Courier New" w:cs="Courier New"/>
      <w:sz w:val="20"/>
      <w:szCs w:val="20"/>
      <w:lang w:eastAsia="pt-BR"/>
    </w:rPr>
  </w:style>
  <w:style w:type="character" w:styleId="Hyperlink">
    <w:name w:val="Hyperlink"/>
    <w:uiPriority w:val="99"/>
    <w:unhideWhenUsed/>
    <w:rsid w:val="00F168AF"/>
    <w:rPr>
      <w:color w:val="0000FF"/>
      <w:u w:val="single"/>
    </w:rPr>
  </w:style>
  <w:style w:type="paragraph" w:styleId="Textodebalo">
    <w:name w:val="Balloon Text"/>
    <w:basedOn w:val="Normal"/>
    <w:link w:val="TextodebaloChar"/>
    <w:uiPriority w:val="99"/>
    <w:semiHidden/>
    <w:unhideWhenUsed/>
    <w:rsid w:val="00214937"/>
    <w:rPr>
      <w:rFonts w:ascii="Tahoma" w:hAnsi="Tahoma" w:cs="Tahoma"/>
      <w:sz w:val="16"/>
      <w:szCs w:val="16"/>
    </w:rPr>
  </w:style>
  <w:style w:type="character" w:customStyle="1" w:styleId="TextodebaloChar">
    <w:name w:val="Texto de balão Char"/>
    <w:basedOn w:val="Fontepargpadro"/>
    <w:link w:val="Textodebalo"/>
    <w:uiPriority w:val="99"/>
    <w:semiHidden/>
    <w:rsid w:val="00214937"/>
    <w:rPr>
      <w:rFonts w:ascii="Tahoma" w:eastAsia="Times New Roman" w:hAnsi="Tahoma" w:cs="Tahoma"/>
      <w:b/>
      <w:bCs/>
      <w:sz w:val="16"/>
      <w:szCs w:val="16"/>
      <w:lang w:eastAsia="pt-BR"/>
    </w:rPr>
  </w:style>
  <w:style w:type="paragraph" w:styleId="SemEspaamento">
    <w:name w:val="No Spacing"/>
    <w:uiPriority w:val="1"/>
    <w:qFormat/>
    <w:rsid w:val="000A2BE4"/>
    <w:pPr>
      <w:spacing w:after="0" w:line="240" w:lineRule="auto"/>
    </w:pPr>
    <w:rPr>
      <w:rFonts w:ascii="Calibri" w:eastAsia="Times New Roman" w:hAnsi="Calibri" w:cs="Calibri"/>
    </w:rPr>
  </w:style>
  <w:style w:type="paragraph" w:styleId="PargrafodaLista">
    <w:name w:val="List Paragraph"/>
    <w:basedOn w:val="Normal"/>
    <w:uiPriority w:val="34"/>
    <w:qFormat/>
    <w:rsid w:val="00044DE0"/>
    <w:pPr>
      <w:spacing w:after="200" w:line="276" w:lineRule="auto"/>
      <w:ind w:left="720"/>
    </w:pPr>
    <w:rPr>
      <w:rFonts w:ascii="Calibri" w:hAnsi="Calibri" w:cs="Calibri"/>
      <w:b w:val="0"/>
      <w:bCs w:val="0"/>
      <w:sz w:val="22"/>
      <w:szCs w:val="22"/>
      <w:lang w:eastAsia="en-US"/>
    </w:rPr>
  </w:style>
  <w:style w:type="paragraph" w:customStyle="1" w:styleId="SemEspaamento1">
    <w:name w:val="Sem Espaçamento1"/>
    <w:rsid w:val="00196EAC"/>
    <w:pPr>
      <w:spacing w:after="0" w:line="240" w:lineRule="auto"/>
    </w:pPr>
    <w:rPr>
      <w:rFonts w:ascii="Calibri" w:eastAsia="Times New Roman" w:hAnsi="Calibri" w:cs="Times New Roman"/>
    </w:rPr>
  </w:style>
  <w:style w:type="paragraph" w:styleId="NormalWeb">
    <w:name w:val="Normal (Web)"/>
    <w:basedOn w:val="Normal"/>
    <w:uiPriority w:val="99"/>
    <w:rsid w:val="004A0D28"/>
    <w:pPr>
      <w:spacing w:before="100" w:beforeAutospacing="1" w:after="100" w:afterAutospacing="1"/>
    </w:pPr>
    <w:rPr>
      <w:rFonts w:ascii="Times New Roman" w:hAnsi="Times New Roman" w:cs="Times New Roman"/>
      <w:b w:val="0"/>
      <w:bCs w:val="0"/>
      <w:szCs w:val="24"/>
    </w:rPr>
  </w:style>
  <w:style w:type="paragraph" w:styleId="Recuodecorpodetexto">
    <w:name w:val="Body Text Indent"/>
    <w:basedOn w:val="Normal"/>
    <w:link w:val="RecuodecorpodetextoChar"/>
    <w:uiPriority w:val="99"/>
    <w:semiHidden/>
    <w:unhideWhenUsed/>
    <w:rsid w:val="004A0D28"/>
    <w:pPr>
      <w:spacing w:after="120"/>
      <w:ind w:left="283"/>
    </w:pPr>
  </w:style>
  <w:style w:type="character" w:customStyle="1" w:styleId="RecuodecorpodetextoChar">
    <w:name w:val="Recuo de corpo de texto Char"/>
    <w:basedOn w:val="Fontepargpadro"/>
    <w:link w:val="Recuodecorpodetexto"/>
    <w:uiPriority w:val="99"/>
    <w:semiHidden/>
    <w:rsid w:val="004A0D28"/>
    <w:rPr>
      <w:rFonts w:ascii="Arial" w:eastAsia="Times New Roman" w:hAnsi="Arial" w:cs="Arial"/>
      <w:b/>
      <w:bCs/>
      <w:sz w:val="24"/>
      <w:szCs w:val="36"/>
      <w:lang w:eastAsia="pt-BR"/>
    </w:rPr>
  </w:style>
  <w:style w:type="paragraph" w:styleId="Ttulo">
    <w:name w:val="Title"/>
    <w:basedOn w:val="Normal"/>
    <w:link w:val="TtuloChar"/>
    <w:uiPriority w:val="99"/>
    <w:qFormat/>
    <w:rsid w:val="004A0D28"/>
    <w:pPr>
      <w:jc w:val="center"/>
    </w:pPr>
    <w:rPr>
      <w:rFonts w:ascii="Times New Roman" w:hAnsi="Times New Roman" w:cs="Times New Roman"/>
      <w:bCs w:val="0"/>
      <w:sz w:val="28"/>
      <w:szCs w:val="20"/>
    </w:rPr>
  </w:style>
  <w:style w:type="character" w:customStyle="1" w:styleId="TtuloChar">
    <w:name w:val="Título Char"/>
    <w:basedOn w:val="Fontepargpadro"/>
    <w:link w:val="Ttulo"/>
    <w:uiPriority w:val="99"/>
    <w:rsid w:val="004A0D28"/>
    <w:rPr>
      <w:rFonts w:ascii="Times New Roman" w:eastAsia="Times New Roman" w:hAnsi="Times New Roman" w:cs="Times New Roman"/>
      <w:b/>
      <w:sz w:val="28"/>
      <w:szCs w:val="20"/>
      <w:lang w:eastAsia="pt-BR"/>
    </w:rPr>
  </w:style>
  <w:style w:type="paragraph" w:styleId="Corpodetexto2">
    <w:name w:val="Body Text 2"/>
    <w:basedOn w:val="Normal"/>
    <w:link w:val="Corpodetexto2Char"/>
    <w:uiPriority w:val="99"/>
    <w:unhideWhenUsed/>
    <w:rsid w:val="00007739"/>
    <w:pPr>
      <w:spacing w:after="120" w:line="480" w:lineRule="auto"/>
    </w:pPr>
  </w:style>
  <w:style w:type="character" w:customStyle="1" w:styleId="Corpodetexto2Char">
    <w:name w:val="Corpo de texto 2 Char"/>
    <w:basedOn w:val="Fontepargpadro"/>
    <w:link w:val="Corpodetexto2"/>
    <w:uiPriority w:val="99"/>
    <w:rsid w:val="00007739"/>
    <w:rPr>
      <w:rFonts w:ascii="Arial" w:eastAsia="Times New Roman" w:hAnsi="Arial" w:cs="Arial"/>
      <w:b/>
      <w:bCs/>
      <w:sz w:val="24"/>
      <w:szCs w:val="3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8AF"/>
    <w:pPr>
      <w:spacing w:after="0" w:line="240" w:lineRule="auto"/>
    </w:pPr>
    <w:rPr>
      <w:rFonts w:ascii="Arial" w:eastAsia="Times New Roman" w:hAnsi="Arial" w:cs="Arial"/>
      <w:b/>
      <w:bCs/>
      <w:sz w:val="24"/>
      <w:szCs w:val="36"/>
      <w:lang w:eastAsia="pt-BR"/>
    </w:rPr>
  </w:style>
  <w:style w:type="paragraph" w:styleId="Ttulo7">
    <w:name w:val="heading 7"/>
    <w:basedOn w:val="Normal"/>
    <w:next w:val="Normal"/>
    <w:link w:val="Ttulo7Char"/>
    <w:qFormat/>
    <w:rsid w:val="00F168AF"/>
    <w:pPr>
      <w:keepNext/>
      <w:outlineLvl w:val="6"/>
    </w:pPr>
    <w:rPr>
      <w:rFonts w:ascii="Comic Sans MS" w:hAnsi="Comic Sans MS" w:cs="Times New Roman"/>
      <w:b w:val="0"/>
      <w:bCs w:val="0"/>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F168AF"/>
    <w:rPr>
      <w:rFonts w:ascii="Comic Sans MS" w:eastAsia="Times New Roman" w:hAnsi="Comic Sans MS" w:cs="Times New Roman"/>
      <w:sz w:val="28"/>
      <w:szCs w:val="20"/>
      <w:lang w:eastAsia="pt-BR"/>
    </w:rPr>
  </w:style>
  <w:style w:type="paragraph" w:styleId="Cabealho">
    <w:name w:val="header"/>
    <w:basedOn w:val="Normal"/>
    <w:link w:val="CabealhoChar"/>
    <w:rsid w:val="00F168AF"/>
    <w:pPr>
      <w:tabs>
        <w:tab w:val="center" w:pos="4419"/>
        <w:tab w:val="right" w:pos="8838"/>
      </w:tabs>
    </w:pPr>
  </w:style>
  <w:style w:type="character" w:customStyle="1" w:styleId="CabealhoChar">
    <w:name w:val="Cabeçalho Char"/>
    <w:basedOn w:val="Fontepargpadro"/>
    <w:link w:val="Cabealho"/>
    <w:rsid w:val="00F168AF"/>
    <w:rPr>
      <w:rFonts w:ascii="Arial" w:eastAsia="Times New Roman" w:hAnsi="Arial" w:cs="Arial"/>
      <w:b/>
      <w:bCs/>
      <w:sz w:val="24"/>
      <w:szCs w:val="36"/>
      <w:lang w:eastAsia="pt-BR"/>
    </w:rPr>
  </w:style>
  <w:style w:type="paragraph" w:styleId="Rodap">
    <w:name w:val="footer"/>
    <w:basedOn w:val="Normal"/>
    <w:link w:val="RodapChar"/>
    <w:uiPriority w:val="99"/>
    <w:rsid w:val="00F168AF"/>
    <w:pPr>
      <w:tabs>
        <w:tab w:val="center" w:pos="4419"/>
        <w:tab w:val="right" w:pos="8838"/>
      </w:tabs>
    </w:pPr>
  </w:style>
  <w:style w:type="character" w:customStyle="1" w:styleId="RodapChar">
    <w:name w:val="Rodapé Char"/>
    <w:basedOn w:val="Fontepargpadro"/>
    <w:link w:val="Rodap"/>
    <w:uiPriority w:val="99"/>
    <w:rsid w:val="00F168AF"/>
    <w:rPr>
      <w:rFonts w:ascii="Arial" w:eastAsia="Times New Roman" w:hAnsi="Arial" w:cs="Arial"/>
      <w:b/>
      <w:bCs/>
      <w:sz w:val="24"/>
      <w:szCs w:val="36"/>
      <w:lang w:eastAsia="pt-BR"/>
    </w:rPr>
  </w:style>
  <w:style w:type="paragraph" w:styleId="Corpodetexto">
    <w:name w:val="Body Text"/>
    <w:basedOn w:val="Normal"/>
    <w:link w:val="CorpodetextoChar"/>
    <w:uiPriority w:val="99"/>
    <w:rsid w:val="00F168AF"/>
    <w:pPr>
      <w:jc w:val="both"/>
    </w:pPr>
    <w:rPr>
      <w:rFonts w:ascii="Times New Roman" w:hAnsi="Times New Roman" w:cs="Times New Roman"/>
      <w:b w:val="0"/>
      <w:bCs w:val="0"/>
    </w:rPr>
  </w:style>
  <w:style w:type="character" w:customStyle="1" w:styleId="CorpodetextoChar">
    <w:name w:val="Corpo de texto Char"/>
    <w:basedOn w:val="Fontepargpadro"/>
    <w:link w:val="Corpodetexto"/>
    <w:uiPriority w:val="99"/>
    <w:rsid w:val="00F168AF"/>
    <w:rPr>
      <w:rFonts w:ascii="Times New Roman" w:eastAsia="Times New Roman" w:hAnsi="Times New Roman" w:cs="Times New Roman"/>
      <w:sz w:val="24"/>
      <w:szCs w:val="36"/>
      <w:lang w:eastAsia="pt-BR"/>
    </w:rPr>
  </w:style>
  <w:style w:type="paragraph" w:styleId="Pr-formataoHTML">
    <w:name w:val="HTML Preformatted"/>
    <w:basedOn w:val="Normal"/>
    <w:link w:val="Pr-formataoHTMLChar"/>
    <w:rsid w:val="00F16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sz w:val="20"/>
      <w:szCs w:val="20"/>
    </w:rPr>
  </w:style>
  <w:style w:type="character" w:customStyle="1" w:styleId="Pr-formataoHTMLChar">
    <w:name w:val="Pré-formatação HTML Char"/>
    <w:basedOn w:val="Fontepargpadro"/>
    <w:link w:val="Pr-formataoHTML"/>
    <w:rsid w:val="00F168AF"/>
    <w:rPr>
      <w:rFonts w:ascii="Courier New" w:eastAsia="Times New Roman" w:hAnsi="Courier New" w:cs="Courier New"/>
      <w:sz w:val="20"/>
      <w:szCs w:val="20"/>
      <w:lang w:eastAsia="pt-BR"/>
    </w:rPr>
  </w:style>
  <w:style w:type="character" w:styleId="Hyperlink">
    <w:name w:val="Hyperlink"/>
    <w:uiPriority w:val="99"/>
    <w:unhideWhenUsed/>
    <w:rsid w:val="00F168AF"/>
    <w:rPr>
      <w:color w:val="0000FF"/>
      <w:u w:val="single"/>
    </w:rPr>
  </w:style>
  <w:style w:type="paragraph" w:styleId="Textodebalo">
    <w:name w:val="Balloon Text"/>
    <w:basedOn w:val="Normal"/>
    <w:link w:val="TextodebaloChar"/>
    <w:uiPriority w:val="99"/>
    <w:semiHidden/>
    <w:unhideWhenUsed/>
    <w:rsid w:val="00214937"/>
    <w:rPr>
      <w:rFonts w:ascii="Tahoma" w:hAnsi="Tahoma" w:cs="Tahoma"/>
      <w:sz w:val="16"/>
      <w:szCs w:val="16"/>
    </w:rPr>
  </w:style>
  <w:style w:type="character" w:customStyle="1" w:styleId="TextodebaloChar">
    <w:name w:val="Texto de balão Char"/>
    <w:basedOn w:val="Fontepargpadro"/>
    <w:link w:val="Textodebalo"/>
    <w:uiPriority w:val="99"/>
    <w:semiHidden/>
    <w:rsid w:val="00214937"/>
    <w:rPr>
      <w:rFonts w:ascii="Tahoma" w:eastAsia="Times New Roman" w:hAnsi="Tahoma" w:cs="Tahoma"/>
      <w:b/>
      <w:bCs/>
      <w:sz w:val="16"/>
      <w:szCs w:val="16"/>
      <w:lang w:eastAsia="pt-BR"/>
    </w:rPr>
  </w:style>
  <w:style w:type="paragraph" w:styleId="SemEspaamento">
    <w:name w:val="No Spacing"/>
    <w:uiPriority w:val="1"/>
    <w:qFormat/>
    <w:rsid w:val="000A2BE4"/>
    <w:pPr>
      <w:spacing w:after="0" w:line="240" w:lineRule="auto"/>
    </w:pPr>
    <w:rPr>
      <w:rFonts w:ascii="Calibri" w:eastAsia="Times New Roman" w:hAnsi="Calibri" w:cs="Calibri"/>
    </w:rPr>
  </w:style>
  <w:style w:type="paragraph" w:styleId="PargrafodaLista">
    <w:name w:val="List Paragraph"/>
    <w:basedOn w:val="Normal"/>
    <w:uiPriority w:val="34"/>
    <w:qFormat/>
    <w:rsid w:val="00044DE0"/>
    <w:pPr>
      <w:spacing w:after="200" w:line="276" w:lineRule="auto"/>
      <w:ind w:left="720"/>
    </w:pPr>
    <w:rPr>
      <w:rFonts w:ascii="Calibri" w:hAnsi="Calibri" w:cs="Calibri"/>
      <w:b w:val="0"/>
      <w:bCs w:val="0"/>
      <w:sz w:val="22"/>
      <w:szCs w:val="22"/>
      <w:lang w:eastAsia="en-US"/>
    </w:rPr>
  </w:style>
  <w:style w:type="paragraph" w:customStyle="1" w:styleId="SemEspaamento1">
    <w:name w:val="Sem Espaçamento1"/>
    <w:rsid w:val="00196EAC"/>
    <w:pPr>
      <w:spacing w:after="0" w:line="240" w:lineRule="auto"/>
    </w:pPr>
    <w:rPr>
      <w:rFonts w:ascii="Calibri" w:eastAsia="Times New Roman" w:hAnsi="Calibri" w:cs="Times New Roman"/>
    </w:rPr>
  </w:style>
  <w:style w:type="paragraph" w:styleId="NormalWeb">
    <w:name w:val="Normal (Web)"/>
    <w:basedOn w:val="Normal"/>
    <w:uiPriority w:val="99"/>
    <w:rsid w:val="004A0D28"/>
    <w:pPr>
      <w:spacing w:before="100" w:beforeAutospacing="1" w:after="100" w:afterAutospacing="1"/>
    </w:pPr>
    <w:rPr>
      <w:rFonts w:ascii="Times New Roman" w:hAnsi="Times New Roman" w:cs="Times New Roman"/>
      <w:b w:val="0"/>
      <w:bCs w:val="0"/>
      <w:szCs w:val="24"/>
    </w:rPr>
  </w:style>
  <w:style w:type="paragraph" w:styleId="Recuodecorpodetexto">
    <w:name w:val="Body Text Indent"/>
    <w:basedOn w:val="Normal"/>
    <w:link w:val="RecuodecorpodetextoChar"/>
    <w:uiPriority w:val="99"/>
    <w:semiHidden/>
    <w:unhideWhenUsed/>
    <w:rsid w:val="004A0D28"/>
    <w:pPr>
      <w:spacing w:after="120"/>
      <w:ind w:left="283"/>
    </w:pPr>
  </w:style>
  <w:style w:type="character" w:customStyle="1" w:styleId="RecuodecorpodetextoChar">
    <w:name w:val="Recuo de corpo de texto Char"/>
    <w:basedOn w:val="Fontepargpadro"/>
    <w:link w:val="Recuodecorpodetexto"/>
    <w:uiPriority w:val="99"/>
    <w:semiHidden/>
    <w:rsid w:val="004A0D28"/>
    <w:rPr>
      <w:rFonts w:ascii="Arial" w:eastAsia="Times New Roman" w:hAnsi="Arial" w:cs="Arial"/>
      <w:b/>
      <w:bCs/>
      <w:sz w:val="24"/>
      <w:szCs w:val="36"/>
      <w:lang w:eastAsia="pt-BR"/>
    </w:rPr>
  </w:style>
  <w:style w:type="paragraph" w:styleId="Ttulo">
    <w:name w:val="Title"/>
    <w:basedOn w:val="Normal"/>
    <w:link w:val="TtuloChar"/>
    <w:uiPriority w:val="99"/>
    <w:qFormat/>
    <w:rsid w:val="004A0D28"/>
    <w:pPr>
      <w:jc w:val="center"/>
    </w:pPr>
    <w:rPr>
      <w:rFonts w:ascii="Times New Roman" w:hAnsi="Times New Roman" w:cs="Times New Roman"/>
      <w:bCs w:val="0"/>
      <w:sz w:val="28"/>
      <w:szCs w:val="20"/>
    </w:rPr>
  </w:style>
  <w:style w:type="character" w:customStyle="1" w:styleId="TtuloChar">
    <w:name w:val="Título Char"/>
    <w:basedOn w:val="Fontepargpadro"/>
    <w:link w:val="Ttulo"/>
    <w:uiPriority w:val="99"/>
    <w:rsid w:val="004A0D28"/>
    <w:rPr>
      <w:rFonts w:ascii="Times New Roman" w:eastAsia="Times New Roman" w:hAnsi="Times New Roman" w:cs="Times New Roman"/>
      <w:b/>
      <w:sz w:val="28"/>
      <w:szCs w:val="20"/>
      <w:lang w:eastAsia="pt-BR"/>
    </w:rPr>
  </w:style>
  <w:style w:type="paragraph" w:styleId="Corpodetexto2">
    <w:name w:val="Body Text 2"/>
    <w:basedOn w:val="Normal"/>
    <w:link w:val="Corpodetexto2Char"/>
    <w:uiPriority w:val="99"/>
    <w:unhideWhenUsed/>
    <w:rsid w:val="00007739"/>
    <w:pPr>
      <w:spacing w:after="120" w:line="480" w:lineRule="auto"/>
    </w:pPr>
  </w:style>
  <w:style w:type="character" w:customStyle="1" w:styleId="Corpodetexto2Char">
    <w:name w:val="Corpo de texto 2 Char"/>
    <w:basedOn w:val="Fontepargpadro"/>
    <w:link w:val="Corpodetexto2"/>
    <w:uiPriority w:val="99"/>
    <w:rsid w:val="00007739"/>
    <w:rPr>
      <w:rFonts w:ascii="Arial" w:eastAsia="Times New Roman" w:hAnsi="Arial" w:cs="Arial"/>
      <w:b/>
      <w:bCs/>
      <w:sz w:val="24"/>
      <w:szCs w:val="3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mlimaduarte@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079E2-42A6-4778-B1A7-1A8DA72B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Sidirlene</dc:creator>
  <cp:lastModifiedBy>Aline Lillian</cp:lastModifiedBy>
  <cp:revision>3</cp:revision>
  <cp:lastPrinted>2017-05-16T18:41:00Z</cp:lastPrinted>
  <dcterms:created xsi:type="dcterms:W3CDTF">2017-05-17T22:51:00Z</dcterms:created>
  <dcterms:modified xsi:type="dcterms:W3CDTF">2017-05-17T22:54:00Z</dcterms:modified>
</cp:coreProperties>
</file>